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D2F51" w14:paraId="28F3A5CC" w14:textId="77777777" w:rsidTr="00297118">
        <w:tc>
          <w:tcPr>
            <w:tcW w:w="15390" w:type="dxa"/>
            <w:gridSpan w:val="2"/>
            <w:tcBorders>
              <w:bottom w:val="single" w:sz="4" w:space="0" w:color="FFFFFF" w:themeColor="background1"/>
            </w:tcBorders>
            <w:shd w:val="clear" w:color="auto" w:fill="002060"/>
          </w:tcPr>
          <w:p w14:paraId="669BAC3D" w14:textId="593709CF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 xml:space="preserve">Talk for Writing Complete Toolkit for Year </w:t>
            </w:r>
            <w:r w:rsidR="00C7525D">
              <w:rPr>
                <w:rFonts w:ascii="Twinkl" w:hAnsi="Twinkl"/>
                <w:b/>
                <w:bCs/>
                <w:color w:val="FFFF00"/>
                <w:sz w:val="60"/>
                <w:szCs w:val="60"/>
              </w:rPr>
              <w:t>1</w:t>
            </w:r>
          </w:p>
          <w:p w14:paraId="622B0F37" w14:textId="4C7CB0E9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</w:rPr>
            </w:pPr>
          </w:p>
        </w:tc>
      </w:tr>
      <w:tr w:rsidR="005D2F51" w14:paraId="4DC9CAB2" w14:textId="77777777" w:rsidTr="00297118"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14:paraId="262C3D68" w14:textId="7247D9A2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Area of writing</w:t>
            </w:r>
          </w:p>
        </w:tc>
        <w:tc>
          <w:tcPr>
            <w:tcW w:w="7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A1BAE8" w14:textId="77777777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  <w:r w:rsidRPr="005D2F51"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  <w:t>Implementing the area for writing</w:t>
            </w:r>
          </w:p>
          <w:p w14:paraId="0A3C7E66" w14:textId="3F7932E1" w:rsidR="005D2F51" w:rsidRPr="005D2F51" w:rsidRDefault="005D2F51" w:rsidP="005D2F51">
            <w:pPr>
              <w:jc w:val="center"/>
              <w:rPr>
                <w:rFonts w:ascii="Twinkl" w:hAnsi="Twinkl"/>
                <w:b/>
                <w:bCs/>
                <w:color w:val="FFFF00"/>
                <w:sz w:val="28"/>
                <w:szCs w:val="28"/>
              </w:rPr>
            </w:pPr>
          </w:p>
        </w:tc>
      </w:tr>
      <w:tr w:rsidR="005D2F51" w14:paraId="18AE6E5C" w14:textId="77777777" w:rsidTr="00297118">
        <w:tc>
          <w:tcPr>
            <w:tcW w:w="15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D4FC7BD" w14:textId="78D482C4" w:rsidR="005D2F51" w:rsidRPr="00297118" w:rsidRDefault="005D2F51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Settings</w:t>
            </w:r>
          </w:p>
        </w:tc>
      </w:tr>
      <w:tr w:rsidR="005D2F51" w14:paraId="0B135871" w14:textId="77777777" w:rsidTr="00297118"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6DEF7DEE" w14:textId="4277357F" w:rsidR="005D2F51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Choose a name for and very setting – real, fantasy etc</w:t>
            </w:r>
          </w:p>
          <w:p w14:paraId="64C211B3" w14:textId="33760D82" w:rsidR="00C7525D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Try to ‘see’ it in your mind and use all senses to describe</w:t>
            </w:r>
          </w:p>
          <w:p w14:paraId="04E1CA3B" w14:textId="77777777" w:rsidR="00C7525D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Use sentences of 3 to describe</w:t>
            </w:r>
          </w:p>
          <w:p w14:paraId="798D29CE" w14:textId="77777777" w:rsidR="00C7525D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Take your character home to the end of the story</w:t>
            </w:r>
          </w:p>
          <w:p w14:paraId="692936AC" w14:textId="77777777" w:rsidR="00C7525D" w:rsidRDefault="00C7525D" w:rsidP="005D2F5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Include some detail to bring a setting alive</w:t>
            </w:r>
          </w:p>
          <w:p w14:paraId="76CC8AF2" w14:textId="43EC596D" w:rsidR="00C7525D" w:rsidRPr="009A186D" w:rsidRDefault="00C7525D" w:rsidP="00CE2F72">
            <w:pPr>
              <w:pStyle w:val="ListParagraph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</w:tcPr>
          <w:p w14:paraId="40CCDAC8" w14:textId="0DF1EF72" w:rsidR="00CE2F72" w:rsidRDefault="00CE2F72" w:rsidP="00C75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Use drama/images to list words or event sentences – what can you see, touch, smell and hear in the setting?</w:t>
            </w:r>
          </w:p>
          <w:p w14:paraId="00C6300C" w14:textId="77777777" w:rsidR="00C7525D" w:rsidRDefault="00C7525D" w:rsidP="00C7525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Collect banks of adjectives, powerful </w:t>
            </w:r>
            <w:proofErr w:type="gramStart"/>
            <w:r>
              <w:rPr>
                <w:rFonts w:ascii="Twinkl" w:hAnsi="Twinkl"/>
                <w:sz w:val="26"/>
                <w:szCs w:val="26"/>
              </w:rPr>
              <w:t>verbs</w:t>
            </w:r>
            <w:proofErr w:type="gramEnd"/>
            <w:r>
              <w:rPr>
                <w:rFonts w:ascii="Twinkl" w:hAnsi="Twinkl"/>
                <w:sz w:val="26"/>
                <w:szCs w:val="26"/>
              </w:rPr>
              <w:t xml:space="preserve"> and similes to build descriptions</w:t>
            </w:r>
          </w:p>
          <w:p w14:paraId="1FFB69B7" w14:textId="10F5D25B" w:rsidR="00C7525D" w:rsidRPr="00CE2F72" w:rsidRDefault="00DB4F98" w:rsidP="00CE2F7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Use artwork in real places for drawing and collecting description </w:t>
            </w:r>
          </w:p>
        </w:tc>
      </w:tr>
      <w:tr w:rsidR="009A186D" w14:paraId="46DD711B" w14:textId="77777777" w:rsidTr="00297118">
        <w:tc>
          <w:tcPr>
            <w:tcW w:w="15390" w:type="dxa"/>
            <w:gridSpan w:val="2"/>
            <w:shd w:val="clear" w:color="auto" w:fill="002060"/>
          </w:tcPr>
          <w:p w14:paraId="7D2D1DCE" w14:textId="3C0722F2" w:rsidR="009A186D" w:rsidRPr="00297118" w:rsidRDefault="009A186D" w:rsidP="009A186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Suspense</w:t>
            </w:r>
          </w:p>
        </w:tc>
      </w:tr>
      <w:tr w:rsidR="005D2F51" w14:paraId="2DE76757" w14:textId="77777777" w:rsidTr="005D2F51">
        <w:tc>
          <w:tcPr>
            <w:tcW w:w="7695" w:type="dxa"/>
          </w:tcPr>
          <w:p w14:paraId="4716D4ED" w14:textId="0A990FD1" w:rsidR="009A186D" w:rsidRDefault="00C7525D" w:rsidP="00C7525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Isolate your character/s, </w:t>
            </w:r>
            <w:r w:rsidR="00DB4F98">
              <w:rPr>
                <w:rFonts w:ascii="Twinkl" w:hAnsi="Twinkl"/>
              </w:rPr>
              <w:t>f</w:t>
            </w:r>
            <w:r>
              <w:rPr>
                <w:rFonts w:ascii="Twinkl" w:hAnsi="Twinkl"/>
              </w:rPr>
              <w:t>or example in darkness/cold or in a derelict setting</w:t>
            </w:r>
          </w:p>
          <w:p w14:paraId="06C17177" w14:textId="77777777" w:rsidR="00CE2F72" w:rsidRDefault="00CE2F72" w:rsidP="00CE2F72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exclamations for impact</w:t>
            </w:r>
          </w:p>
          <w:p w14:paraId="3848F80B" w14:textId="5B0EAF5A" w:rsidR="00C7525D" w:rsidRPr="00CE2F72" w:rsidRDefault="00CE2F72" w:rsidP="00CE2F72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Show your characters reaction for example she shivered</w:t>
            </w:r>
          </w:p>
        </w:tc>
        <w:tc>
          <w:tcPr>
            <w:tcW w:w="7695" w:type="dxa"/>
          </w:tcPr>
          <w:p w14:paraId="4B8B57F3" w14:textId="77777777" w:rsidR="00297118" w:rsidRDefault="002E3E36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Read stories with suspense – innovate on sentences</w:t>
            </w:r>
          </w:p>
          <w:p w14:paraId="4A30A980" w14:textId="649B4531" w:rsidR="002E3E36" w:rsidRDefault="005A336D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Traumatise stories where the main character hears or see something scary </w:t>
            </w:r>
          </w:p>
          <w:p w14:paraId="0BCA7BD8" w14:textId="77777777" w:rsidR="00CE2F72" w:rsidRDefault="002E3E36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Show main characters reactions</w:t>
            </w:r>
          </w:p>
          <w:p w14:paraId="0BFD1ADB" w14:textId="71FDC37D" w:rsidR="005A336D" w:rsidRDefault="00CE2F72" w:rsidP="009A18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Show images of scary place is a list what might happen</w:t>
            </w:r>
            <w:r w:rsidR="002E3E36">
              <w:rPr>
                <w:rFonts w:ascii="Twinkl" w:hAnsi="Twinkl"/>
              </w:rPr>
              <w:t xml:space="preserve"> </w:t>
            </w:r>
          </w:p>
          <w:p w14:paraId="626092AA" w14:textId="68BB8993" w:rsidR="002E3E36" w:rsidRPr="00297118" w:rsidRDefault="002E3E36" w:rsidP="00CE2F72">
            <w:pPr>
              <w:pStyle w:val="ListParagraph"/>
              <w:rPr>
                <w:rFonts w:ascii="Twinkl" w:hAnsi="Twinkl"/>
              </w:rPr>
            </w:pPr>
          </w:p>
        </w:tc>
      </w:tr>
      <w:tr w:rsidR="009A186D" w14:paraId="7AAD51F2" w14:textId="77777777" w:rsidTr="00297118">
        <w:tc>
          <w:tcPr>
            <w:tcW w:w="15390" w:type="dxa"/>
            <w:gridSpan w:val="2"/>
            <w:shd w:val="clear" w:color="auto" w:fill="002060"/>
          </w:tcPr>
          <w:p w14:paraId="027FC4CB" w14:textId="52678474" w:rsidR="009A186D" w:rsidRPr="00297118" w:rsidRDefault="009A186D" w:rsidP="00297118">
            <w:pPr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Action</w:t>
            </w:r>
          </w:p>
        </w:tc>
      </w:tr>
      <w:tr w:rsidR="005D2F51" w14:paraId="33F08890" w14:textId="77777777" w:rsidTr="005D2F51">
        <w:tc>
          <w:tcPr>
            <w:tcW w:w="7695" w:type="dxa"/>
          </w:tcPr>
          <w:p w14:paraId="43DD60B8" w14:textId="04C879F1" w:rsidR="009A186D" w:rsidRDefault="005A33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Focus o</w:t>
            </w:r>
            <w:r w:rsidR="002E3E36">
              <w:rPr>
                <w:rFonts w:ascii="Twinkl" w:hAnsi="Twinkl"/>
              </w:rPr>
              <w:t xml:space="preserve">n the action with a sentence of three for example he ran down the lane, he </w:t>
            </w:r>
            <w:r>
              <w:rPr>
                <w:rFonts w:ascii="Twinkl" w:hAnsi="Twinkl"/>
              </w:rPr>
              <w:t>leapt over</w:t>
            </w:r>
            <w:r w:rsidR="002E3E36">
              <w:rPr>
                <w:rFonts w:ascii="Twinkl" w:hAnsi="Twinkl"/>
              </w:rPr>
              <w:t xml:space="preserve"> the wall and screamed!</w:t>
            </w:r>
          </w:p>
          <w:p w14:paraId="11DACDB1" w14:textId="2EF9D10F" w:rsidR="002E3E36" w:rsidRDefault="005A33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Choose </w:t>
            </w:r>
            <w:r w:rsidR="00AB7957">
              <w:rPr>
                <w:rFonts w:ascii="Twinkl" w:hAnsi="Twinkl"/>
              </w:rPr>
              <w:t xml:space="preserve">verbs that </w:t>
            </w:r>
            <w:r>
              <w:rPr>
                <w:rFonts w:ascii="Twinkl" w:hAnsi="Twinkl"/>
              </w:rPr>
              <w:t xml:space="preserve">have emotion. </w:t>
            </w:r>
            <w:r w:rsidR="002E3E36">
              <w:rPr>
                <w:rFonts w:ascii="Twinkl" w:hAnsi="Twinkl"/>
              </w:rPr>
              <w:t>Avoid got, came, went, said, looked</w:t>
            </w:r>
          </w:p>
          <w:p w14:paraId="662DA594" w14:textId="41050C92" w:rsidR="002E3E36" w:rsidRPr="00CE2F72" w:rsidRDefault="002E3E36" w:rsidP="00CE2F72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Add detail to how the character</w:t>
            </w:r>
            <w:r w:rsidR="005A336D">
              <w:rPr>
                <w:rFonts w:ascii="Twinkl" w:hAnsi="Twinkl"/>
              </w:rPr>
              <w:t xml:space="preserve"> moves by adding the adverb</w:t>
            </w:r>
            <w:r w:rsidRPr="005A336D">
              <w:rPr>
                <w:rFonts w:ascii="Twinkl" w:hAnsi="Twinkl"/>
              </w:rPr>
              <w:t xml:space="preserve"> </w:t>
            </w:r>
            <w:proofErr w:type="gramStart"/>
            <w:r w:rsidRPr="005A336D">
              <w:rPr>
                <w:rFonts w:ascii="Twinkl" w:hAnsi="Twinkl"/>
              </w:rPr>
              <w:t>e.g.</w:t>
            </w:r>
            <w:proofErr w:type="gramEnd"/>
            <w:r w:rsidRPr="005A336D">
              <w:rPr>
                <w:rFonts w:ascii="Twinkl" w:hAnsi="Twinkl"/>
              </w:rPr>
              <w:t xml:space="preserve"> she tipped touch quietly</w:t>
            </w:r>
          </w:p>
        </w:tc>
        <w:tc>
          <w:tcPr>
            <w:tcW w:w="7695" w:type="dxa"/>
          </w:tcPr>
          <w:p w14:paraId="027D6B2F" w14:textId="20A4DE9C" w:rsidR="009A186D" w:rsidRDefault="005A336D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</w:t>
            </w:r>
            <w:r w:rsidR="002E3E36">
              <w:rPr>
                <w:rFonts w:ascii="Twinkl" w:hAnsi="Twinkl"/>
              </w:rPr>
              <w:t>se drama to model how to imply feelings through actions</w:t>
            </w:r>
          </w:p>
          <w:p w14:paraId="2BA92617" w14:textId="77777777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Train children to generate language associated with action and add to their word banks with new vocabulary</w:t>
            </w:r>
          </w:p>
          <w:p w14:paraId="0036087E" w14:textId="5CCBC51C" w:rsidR="002E3E36" w:rsidRPr="009A186D" w:rsidRDefault="002E3E36" w:rsidP="00CE2F72">
            <w:pPr>
              <w:pStyle w:val="ListParagraph"/>
              <w:rPr>
                <w:rFonts w:ascii="Twinkl" w:hAnsi="Twinkl"/>
              </w:rPr>
            </w:pPr>
          </w:p>
        </w:tc>
      </w:tr>
      <w:tr w:rsidR="009A186D" w14:paraId="26760E93" w14:textId="77777777" w:rsidTr="00297118">
        <w:tc>
          <w:tcPr>
            <w:tcW w:w="15390" w:type="dxa"/>
            <w:gridSpan w:val="2"/>
            <w:shd w:val="clear" w:color="auto" w:fill="002060"/>
          </w:tcPr>
          <w:p w14:paraId="140888D5" w14:textId="388C2BC3" w:rsidR="009A186D" w:rsidRPr="00297118" w:rsidRDefault="009A186D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Characterisation</w:t>
            </w:r>
          </w:p>
        </w:tc>
      </w:tr>
      <w:tr w:rsidR="009A186D" w14:paraId="041D8011" w14:textId="77777777" w:rsidTr="005D2F51">
        <w:tc>
          <w:tcPr>
            <w:tcW w:w="7695" w:type="dxa"/>
          </w:tcPr>
          <w:p w14:paraId="11AAC426" w14:textId="08B9C56A" w:rsidR="002E3E36" w:rsidRDefault="00AB7957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</w:t>
            </w:r>
            <w:r w:rsidR="002E3E36">
              <w:rPr>
                <w:rFonts w:ascii="Twinkl" w:hAnsi="Twinkl"/>
              </w:rPr>
              <w:t xml:space="preserve">sentence or power of three for example, </w:t>
            </w:r>
            <w:r>
              <w:rPr>
                <w:rFonts w:ascii="Twinkl" w:hAnsi="Twinkl"/>
              </w:rPr>
              <w:t xml:space="preserve">Santa was a </w:t>
            </w:r>
            <w:r w:rsidR="002E3E36">
              <w:rPr>
                <w:rFonts w:ascii="Twinkl" w:hAnsi="Twinkl"/>
              </w:rPr>
              <w:t>fat and friendly man.</w:t>
            </w:r>
          </w:p>
          <w:p w14:paraId="015D8E45" w14:textId="56BB4112" w:rsidR="002E3E36" w:rsidRDefault="002E3E36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Describe your character using </w:t>
            </w:r>
            <w:r w:rsidR="00AB7957">
              <w:rPr>
                <w:rFonts w:ascii="Twinkl" w:hAnsi="Twinkl"/>
              </w:rPr>
              <w:t xml:space="preserve">adjectives </w:t>
            </w:r>
            <w:r>
              <w:rPr>
                <w:rFonts w:ascii="Twinkl" w:hAnsi="Twinkl"/>
              </w:rPr>
              <w:t xml:space="preserve">for example a large, </w:t>
            </w:r>
            <w:r w:rsidR="00AB7957">
              <w:rPr>
                <w:rFonts w:ascii="Twinkl" w:hAnsi="Twinkl"/>
              </w:rPr>
              <w:t xml:space="preserve">unfriendly </w:t>
            </w:r>
            <w:r>
              <w:rPr>
                <w:rFonts w:ascii="Twinkl" w:hAnsi="Twinkl"/>
              </w:rPr>
              <w:t xml:space="preserve">man – this is a simple noun phrase </w:t>
            </w:r>
            <w:r w:rsidR="00DB4F98">
              <w:rPr>
                <w:rFonts w:ascii="Twinkl" w:hAnsi="Twinkl"/>
              </w:rPr>
              <w:t>with a comma</w:t>
            </w:r>
            <w:r>
              <w:rPr>
                <w:rFonts w:ascii="Twinkl" w:hAnsi="Twinkl"/>
              </w:rPr>
              <w:t xml:space="preserve"> to </w:t>
            </w:r>
            <w:r w:rsidR="00DB4F98">
              <w:rPr>
                <w:rFonts w:ascii="Twinkl" w:hAnsi="Twinkl"/>
              </w:rPr>
              <w:t xml:space="preserve">separate the two </w:t>
            </w:r>
            <w:r>
              <w:rPr>
                <w:rFonts w:ascii="Twinkl" w:hAnsi="Twinkl"/>
              </w:rPr>
              <w:t>adjectives</w:t>
            </w:r>
          </w:p>
          <w:p w14:paraId="294438FB" w14:textId="67CB0D43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Introduce a bit of alliteration for example Sally slept silently </w:t>
            </w:r>
          </w:p>
        </w:tc>
        <w:tc>
          <w:tcPr>
            <w:tcW w:w="7695" w:type="dxa"/>
          </w:tcPr>
          <w:p w14:paraId="745BE35E" w14:textId="01108CDB" w:rsidR="002E3E36" w:rsidRDefault="00AB7957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Add speech or thought bubbles to pictures</w:t>
            </w:r>
          </w:p>
          <w:p w14:paraId="071FDC66" w14:textId="1B506268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drama/mime play in the </w:t>
            </w:r>
            <w:r w:rsidR="00AB7957">
              <w:rPr>
                <w:rFonts w:ascii="Twinkl" w:hAnsi="Twinkl"/>
              </w:rPr>
              <w:t>‘</w:t>
            </w:r>
            <w:r>
              <w:rPr>
                <w:rFonts w:ascii="Twinkl" w:hAnsi="Twinkl"/>
              </w:rPr>
              <w:t>manner of the word</w:t>
            </w:r>
            <w:r w:rsidR="00AB7957">
              <w:rPr>
                <w:rFonts w:ascii="Twinkl" w:hAnsi="Twinkl"/>
              </w:rPr>
              <w:t>’</w:t>
            </w:r>
            <w:r>
              <w:rPr>
                <w:rFonts w:ascii="Twinkl" w:hAnsi="Twinkl"/>
              </w:rPr>
              <w:t xml:space="preserve">, for example </w:t>
            </w:r>
            <w:r w:rsidR="00AB7957">
              <w:rPr>
                <w:rFonts w:ascii="Twinkl" w:hAnsi="Twinkl"/>
              </w:rPr>
              <w:t xml:space="preserve">walked </w:t>
            </w:r>
            <w:r>
              <w:rPr>
                <w:rFonts w:ascii="Twinkl" w:hAnsi="Twinkl"/>
              </w:rPr>
              <w:t>sadly</w:t>
            </w:r>
          </w:p>
          <w:p w14:paraId="6C56D81E" w14:textId="77777777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Create banks of words to describe how a character feels</w:t>
            </w:r>
          </w:p>
          <w:p w14:paraId="5AADF766" w14:textId="4DE70FD7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Draw characters and speech </w:t>
            </w:r>
            <w:r w:rsidR="00AB7957">
              <w:rPr>
                <w:rFonts w:ascii="Twinkl" w:hAnsi="Twinkl"/>
              </w:rPr>
              <w:t xml:space="preserve">bubbles </w:t>
            </w:r>
          </w:p>
          <w:p w14:paraId="1C12AF68" w14:textId="77777777" w:rsidR="00AB7957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Role-play brief conversations before writing dialogue </w:t>
            </w:r>
          </w:p>
          <w:p w14:paraId="394AC2BC" w14:textId="79C019CC" w:rsidR="002E3E36" w:rsidRPr="00CE2F72" w:rsidRDefault="002E3E36" w:rsidP="00CE2F72">
            <w:pPr>
              <w:rPr>
                <w:rFonts w:ascii="Twinkl" w:hAnsi="Twinkl"/>
              </w:rPr>
            </w:pPr>
          </w:p>
        </w:tc>
      </w:tr>
      <w:tr w:rsidR="003F1081" w14:paraId="09290681" w14:textId="77777777" w:rsidTr="00297118">
        <w:tc>
          <w:tcPr>
            <w:tcW w:w="15390" w:type="dxa"/>
            <w:gridSpan w:val="2"/>
            <w:shd w:val="clear" w:color="auto" w:fill="002060"/>
          </w:tcPr>
          <w:p w14:paraId="323728E7" w14:textId="29230391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lastRenderedPageBreak/>
              <w:t>Dialogue</w:t>
            </w:r>
          </w:p>
        </w:tc>
      </w:tr>
      <w:tr w:rsidR="009A186D" w14:paraId="7FF2B92F" w14:textId="77777777" w:rsidTr="005D2F51">
        <w:tc>
          <w:tcPr>
            <w:tcW w:w="7695" w:type="dxa"/>
          </w:tcPr>
          <w:p w14:paraId="0F5A304F" w14:textId="04B9E0AF" w:rsidR="002E3E36" w:rsidRDefault="002E3E36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Choose and </w:t>
            </w:r>
            <w:r w:rsidR="00AB7957">
              <w:rPr>
                <w:rFonts w:ascii="Twinkl" w:hAnsi="Twinkl"/>
              </w:rPr>
              <w:t>decide how</w:t>
            </w:r>
            <w:r>
              <w:rPr>
                <w:rFonts w:ascii="Twinkl" w:hAnsi="Twinkl"/>
              </w:rPr>
              <w:t xml:space="preserve"> the character feels, </w:t>
            </w:r>
            <w:r w:rsidR="00AB7957">
              <w:rPr>
                <w:rFonts w:ascii="Twinkl" w:hAnsi="Twinkl"/>
              </w:rPr>
              <w:t>thinks and behaves</w:t>
            </w:r>
            <w:r>
              <w:rPr>
                <w:rFonts w:ascii="Twinkl" w:hAnsi="Twinkl"/>
              </w:rPr>
              <w:t xml:space="preserve"> and show this through what they say for example I’m scared!</w:t>
            </w:r>
          </w:p>
          <w:p w14:paraId="11FC0797" w14:textId="634BD069" w:rsidR="002E3E36" w:rsidRDefault="00AB7957" w:rsidP="002E3E36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</w:t>
            </w:r>
            <w:r w:rsidR="002E3E36">
              <w:rPr>
                <w:rFonts w:ascii="Twinkl" w:hAnsi="Twinkl"/>
              </w:rPr>
              <w:t xml:space="preserve">speech verbs powerfully to show how speaker feels – </w:t>
            </w:r>
            <w:proofErr w:type="gramStart"/>
            <w:r>
              <w:rPr>
                <w:rFonts w:ascii="Twinkl" w:hAnsi="Twinkl"/>
              </w:rPr>
              <w:t>hissed,</w:t>
            </w:r>
            <w:r w:rsidR="002E3E36">
              <w:rPr>
                <w:rFonts w:ascii="Twinkl" w:hAnsi="Twinkl"/>
              </w:rPr>
              <w:t>,</w:t>
            </w:r>
            <w:proofErr w:type="gramEnd"/>
            <w:r w:rsidR="002E3E36">
              <w:rPr>
                <w:rFonts w:ascii="Twinkl" w:hAnsi="Twinkl"/>
              </w:rPr>
              <w:t xml:space="preserve"> squealed, </w:t>
            </w:r>
            <w:r>
              <w:rPr>
                <w:rFonts w:ascii="Twinkl" w:hAnsi="Twinkl"/>
              </w:rPr>
              <w:t>roared</w:t>
            </w:r>
            <w:r w:rsidR="002E3E36">
              <w:rPr>
                <w:rFonts w:ascii="Twinkl" w:hAnsi="Twinkl"/>
              </w:rPr>
              <w:t>, and whispered</w:t>
            </w:r>
          </w:p>
          <w:p w14:paraId="1983FCA4" w14:textId="1296F31F" w:rsidR="003F1081" w:rsidRDefault="003F1081" w:rsidP="00326CDF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7695" w:type="dxa"/>
          </w:tcPr>
          <w:p w14:paraId="643431D0" w14:textId="77777777" w:rsidR="003F1081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Focus on dialogue in reading and work out simple rules</w:t>
            </w:r>
          </w:p>
          <w:p w14:paraId="44B518B3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Display dialogue roles and examples on washing lines and on support cards</w:t>
            </w:r>
          </w:p>
          <w:p w14:paraId="48C70DE6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Rehearse dialogue in shared writing but keep it limited</w:t>
            </w:r>
          </w:p>
          <w:p w14:paraId="4E1935B9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Draw cartoons with speech bubbles for stories</w:t>
            </w:r>
          </w:p>
          <w:p w14:paraId="777FE14A" w14:textId="43F9AA9A" w:rsidR="00DB4F98" w:rsidRPr="00326CDF" w:rsidRDefault="00DB4F98" w:rsidP="00326CDF">
            <w:pPr>
              <w:ind w:left="360"/>
              <w:rPr>
                <w:rFonts w:ascii="Twinkl" w:hAnsi="Twinkl"/>
              </w:rPr>
            </w:pPr>
          </w:p>
        </w:tc>
      </w:tr>
      <w:tr w:rsidR="003F1081" w14:paraId="5DC2F229" w14:textId="77777777" w:rsidTr="00297118">
        <w:tc>
          <w:tcPr>
            <w:tcW w:w="15390" w:type="dxa"/>
            <w:gridSpan w:val="2"/>
            <w:shd w:val="clear" w:color="auto" w:fill="002060"/>
          </w:tcPr>
          <w:p w14:paraId="0960B315" w14:textId="335C7799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Description</w:t>
            </w:r>
          </w:p>
        </w:tc>
      </w:tr>
      <w:tr w:rsidR="003F1081" w14:paraId="6FBD1212" w14:textId="77777777" w:rsidTr="005D2F51">
        <w:tc>
          <w:tcPr>
            <w:tcW w:w="7695" w:type="dxa"/>
          </w:tcPr>
          <w:p w14:paraId="57F4D005" w14:textId="73F15D31" w:rsidR="003F1081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precise </w:t>
            </w:r>
            <w:proofErr w:type="gramStart"/>
            <w:r>
              <w:rPr>
                <w:rFonts w:ascii="Twinkl" w:hAnsi="Twinkl"/>
              </w:rPr>
              <w:t xml:space="preserve">nouns </w:t>
            </w:r>
            <w:r w:rsidR="004257F7">
              <w:rPr>
                <w:rFonts w:ascii="Twinkl" w:hAnsi="Twinkl"/>
              </w:rPr>
              <w:t xml:space="preserve"> to</w:t>
            </w:r>
            <w:proofErr w:type="gramEnd"/>
            <w:r w:rsidR="004257F7">
              <w:rPr>
                <w:rFonts w:ascii="Twinkl" w:hAnsi="Twinkl"/>
              </w:rPr>
              <w:t xml:space="preserve"> ‘name it ‘ </w:t>
            </w:r>
            <w:r>
              <w:rPr>
                <w:rFonts w:ascii="Twinkl" w:hAnsi="Twinkl"/>
              </w:rPr>
              <w:t>and create a picture in the readers mind for example</w:t>
            </w:r>
            <w:r w:rsidR="004257F7">
              <w:rPr>
                <w:rFonts w:ascii="Twinkl" w:hAnsi="Twinkl"/>
              </w:rPr>
              <w:t>; poodle instead of dog</w:t>
            </w:r>
          </w:p>
          <w:p w14:paraId="3EABD8D0" w14:textId="30C1E37E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Choose adjectives to help the reader picture the scene. If </w:t>
            </w:r>
            <w:r w:rsidR="004257F7">
              <w:rPr>
                <w:rFonts w:ascii="Twinkl" w:hAnsi="Twinkl"/>
              </w:rPr>
              <w:t>the two</w:t>
            </w:r>
            <w:r>
              <w:rPr>
                <w:rFonts w:ascii="Twinkl" w:hAnsi="Twinkl"/>
              </w:rPr>
              <w:t xml:space="preserve"> are together separate</w:t>
            </w:r>
            <w:r w:rsidR="004257F7">
              <w:rPr>
                <w:rFonts w:ascii="Twinkl" w:hAnsi="Twinkl"/>
              </w:rPr>
              <w:t xml:space="preserve"> them with a comma </w:t>
            </w:r>
            <w:r>
              <w:rPr>
                <w:rFonts w:ascii="Twinkl" w:hAnsi="Twinkl"/>
              </w:rPr>
              <w:t>, for example a small</w:t>
            </w:r>
            <w:r w:rsidR="006E5899">
              <w:rPr>
                <w:rFonts w:ascii="Twinkl" w:hAnsi="Twinkl"/>
              </w:rPr>
              <w:t>,</w:t>
            </w:r>
            <w:r>
              <w:rPr>
                <w:rFonts w:ascii="Twinkl" w:hAnsi="Twinkl"/>
              </w:rPr>
              <w:t xml:space="preserve"> round pot which is a simple noun phrase</w:t>
            </w:r>
          </w:p>
          <w:p w14:paraId="54C5049B" w14:textId="151412F4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Sentence or power of 3 to describe for </w:t>
            </w:r>
            <w:proofErr w:type="gramStart"/>
            <w:r>
              <w:rPr>
                <w:rFonts w:ascii="Twinkl" w:hAnsi="Twinkl"/>
              </w:rPr>
              <w:t>example</w:t>
            </w:r>
            <w:r w:rsidR="004257F7">
              <w:rPr>
                <w:rFonts w:ascii="Twinkl" w:hAnsi="Twinkl"/>
              </w:rPr>
              <w:t>;</w:t>
            </w:r>
            <w:proofErr w:type="gramEnd"/>
            <w:r w:rsidR="004257F7">
              <w:rPr>
                <w:rFonts w:ascii="Twinkl" w:hAnsi="Twinkl"/>
              </w:rPr>
              <w:t xml:space="preserve"> Santa is a </w:t>
            </w:r>
            <w:r>
              <w:rPr>
                <w:rFonts w:ascii="Twinkl" w:hAnsi="Twinkl"/>
              </w:rPr>
              <w:t>red, fat and friendly man.</w:t>
            </w:r>
          </w:p>
          <w:p w14:paraId="3F51EC51" w14:textId="3CEAEB28" w:rsidR="00DB4F98" w:rsidRPr="00326CDF" w:rsidRDefault="004257F7" w:rsidP="00326CDF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Use</w:t>
            </w:r>
            <w:r w:rsidR="00DB4F98">
              <w:rPr>
                <w:rFonts w:ascii="Twinkl" w:hAnsi="Twinkl"/>
              </w:rPr>
              <w:t xml:space="preserve"> powerful verbs rather than – got, came, went, said and look</w:t>
            </w:r>
          </w:p>
        </w:tc>
        <w:tc>
          <w:tcPr>
            <w:tcW w:w="7695" w:type="dxa"/>
          </w:tcPr>
          <w:p w14:paraId="75BF72B0" w14:textId="2DFC2E48" w:rsidR="003F1081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Regular painting and drawing of objects, animals, themes </w:t>
            </w:r>
            <w:r w:rsidR="004257F7">
              <w:rPr>
                <w:rFonts w:ascii="Twinkl" w:hAnsi="Twinkl"/>
              </w:rPr>
              <w:t>etc</w:t>
            </w:r>
          </w:p>
          <w:p w14:paraId="60EE523D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Develop use of five senses through science</w:t>
            </w:r>
          </w:p>
          <w:p w14:paraId="5FE368A7" w14:textId="77777777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Constant modelling of descriptive language by adults</w:t>
            </w:r>
          </w:p>
          <w:p w14:paraId="6E390CB5" w14:textId="423E781F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Train children to generate descriptive language and add to their word</w:t>
            </w:r>
            <w:r w:rsidR="004257F7">
              <w:rPr>
                <w:rFonts w:ascii="Twinkl" w:hAnsi="Twinkl"/>
              </w:rPr>
              <w:t xml:space="preserve"> thanks with new vocabulary </w:t>
            </w:r>
          </w:p>
          <w:p w14:paraId="44E3BC56" w14:textId="1B4C2278" w:rsidR="00DB4F98" w:rsidRPr="00326CDF" w:rsidRDefault="00DB4F98" w:rsidP="00326CDF">
            <w:pPr>
              <w:ind w:left="360"/>
              <w:rPr>
                <w:rFonts w:ascii="Twinkl" w:hAnsi="Twinkl"/>
              </w:rPr>
            </w:pPr>
          </w:p>
        </w:tc>
      </w:tr>
      <w:tr w:rsidR="003F1081" w14:paraId="19D6D217" w14:textId="77777777" w:rsidTr="00297118">
        <w:tc>
          <w:tcPr>
            <w:tcW w:w="15390" w:type="dxa"/>
            <w:gridSpan w:val="2"/>
            <w:shd w:val="clear" w:color="auto" w:fill="002060"/>
          </w:tcPr>
          <w:p w14:paraId="0561F3E9" w14:textId="14A9AD67" w:rsidR="003F1081" w:rsidRPr="00297118" w:rsidRDefault="003F1081" w:rsidP="00297118">
            <w:pPr>
              <w:pStyle w:val="ListParagraph"/>
              <w:jc w:val="center"/>
              <w:rPr>
                <w:rFonts w:ascii="Twinkl" w:hAnsi="Twinkl"/>
                <w:color w:val="FFFF00"/>
                <w:sz w:val="32"/>
                <w:szCs w:val="32"/>
              </w:rPr>
            </w:pPr>
            <w:r w:rsidRPr="00297118">
              <w:rPr>
                <w:rFonts w:ascii="Twinkl" w:hAnsi="Twinkl"/>
                <w:color w:val="FFFF00"/>
                <w:sz w:val="32"/>
                <w:szCs w:val="32"/>
              </w:rPr>
              <w:t>Openings and Endings</w:t>
            </w:r>
          </w:p>
        </w:tc>
      </w:tr>
      <w:tr w:rsidR="003F1081" w14:paraId="5E2C7477" w14:textId="77777777" w:rsidTr="005D2F51">
        <w:tc>
          <w:tcPr>
            <w:tcW w:w="7695" w:type="dxa"/>
          </w:tcPr>
          <w:p w14:paraId="4A0AC752" w14:textId="0E818F1A" w:rsidR="0029711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Think about how the character feels/what the character wants</w:t>
            </w:r>
            <w:r w:rsidR="004257F7">
              <w:rPr>
                <w:rFonts w:ascii="Twinkl" w:hAnsi="Twinkl"/>
              </w:rPr>
              <w:t xml:space="preserve"> Before the story starts </w:t>
            </w:r>
          </w:p>
          <w:p w14:paraId="25967163" w14:textId="0FDAB150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Add more ways to start a story, using the time starter,</w:t>
            </w:r>
            <w:r w:rsidR="004257F7">
              <w:rPr>
                <w:rFonts w:ascii="Twinkl" w:hAnsi="Twinkl"/>
              </w:rPr>
              <w:t xml:space="preserve"> for </w:t>
            </w:r>
            <w:r>
              <w:rPr>
                <w:rFonts w:ascii="Twinkl" w:hAnsi="Twinkl"/>
              </w:rPr>
              <w:t>example one day, one morning, one afternoon or one night…</w:t>
            </w:r>
          </w:p>
          <w:p w14:paraId="4CDF2B1D" w14:textId="509C97AE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Adding early or late </w:t>
            </w:r>
            <w:r w:rsidR="004257F7">
              <w:rPr>
                <w:rFonts w:ascii="Twinkl" w:hAnsi="Twinkl"/>
              </w:rPr>
              <w:t xml:space="preserve">for example Late </w:t>
            </w:r>
            <w:r>
              <w:rPr>
                <w:rFonts w:ascii="Twinkl" w:hAnsi="Twinkl"/>
              </w:rPr>
              <w:t>one night, early one morning…</w:t>
            </w:r>
          </w:p>
          <w:p w14:paraId="15040B5F" w14:textId="296A8553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</w:t>
            </w:r>
            <w:r w:rsidR="004257F7">
              <w:rPr>
                <w:rFonts w:ascii="Twinkl" w:hAnsi="Twinkl"/>
              </w:rPr>
              <w:t>‘p</w:t>
            </w:r>
            <w:r>
              <w:rPr>
                <w:rFonts w:ascii="Twinkl" w:hAnsi="Twinkl"/>
              </w:rPr>
              <w:t>lace</w:t>
            </w:r>
            <w:r w:rsidR="004257F7">
              <w:rPr>
                <w:rFonts w:ascii="Twinkl" w:hAnsi="Twinkl"/>
              </w:rPr>
              <w:t>’</w:t>
            </w:r>
            <w:r>
              <w:rPr>
                <w:rFonts w:ascii="Twinkl" w:hAnsi="Twinkl"/>
              </w:rPr>
              <w:t xml:space="preserve"> starte</w:t>
            </w:r>
            <w:r w:rsidR="004257F7">
              <w:rPr>
                <w:rFonts w:ascii="Twinkl" w:hAnsi="Twinkl"/>
              </w:rPr>
              <w:t>rs</w:t>
            </w:r>
            <w:r>
              <w:rPr>
                <w:rFonts w:ascii="Twinkl" w:hAnsi="Twinkl"/>
              </w:rPr>
              <w:t xml:space="preserve"> for </w:t>
            </w:r>
            <w:proofErr w:type="gramStart"/>
            <w:r>
              <w:rPr>
                <w:rFonts w:ascii="Twinkl" w:hAnsi="Twinkl"/>
              </w:rPr>
              <w:t>example</w:t>
            </w:r>
            <w:r w:rsidR="004257F7">
              <w:rPr>
                <w:rFonts w:ascii="Twinkl" w:hAnsi="Twinkl"/>
              </w:rPr>
              <w:t>;</w:t>
            </w:r>
            <w:proofErr w:type="gramEnd"/>
            <w:r>
              <w:rPr>
                <w:rFonts w:ascii="Twinkl" w:hAnsi="Twinkl"/>
              </w:rPr>
              <w:t xml:space="preserve"> in a distant land; far </w:t>
            </w:r>
            <w:proofErr w:type="spellStart"/>
            <w:r>
              <w:rPr>
                <w:rFonts w:ascii="Twinkl" w:hAnsi="Twinkl"/>
              </w:rPr>
              <w:t>far</w:t>
            </w:r>
            <w:proofErr w:type="spellEnd"/>
            <w:r>
              <w:rPr>
                <w:rFonts w:ascii="Twinkl" w:hAnsi="Twinkl"/>
              </w:rPr>
              <w:t xml:space="preserve"> away; on the other side of the mountain,</w:t>
            </w:r>
          </w:p>
          <w:p w14:paraId="413559B4" w14:textId="17FF356F" w:rsidR="00DB4F98" w:rsidRPr="00326CDF" w:rsidRDefault="00DB4F98" w:rsidP="00326CDF">
            <w:pPr>
              <w:ind w:left="360"/>
              <w:rPr>
                <w:rFonts w:ascii="Twinkl" w:hAnsi="Twinkl"/>
              </w:rPr>
            </w:pPr>
          </w:p>
        </w:tc>
        <w:tc>
          <w:tcPr>
            <w:tcW w:w="7695" w:type="dxa"/>
          </w:tcPr>
          <w:p w14:paraId="374816F5" w14:textId="24F3DF72" w:rsidR="0029711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Hotseat, in role, as a main character at the start of the story – what do they feel/desire, where do they live/where are they going/what are they doing </w:t>
            </w:r>
            <w:r w:rsidR="004257F7">
              <w:rPr>
                <w:rFonts w:ascii="Twinkl" w:hAnsi="Twinkl"/>
              </w:rPr>
              <w:t>- then</w:t>
            </w:r>
            <w:r>
              <w:rPr>
                <w:rFonts w:ascii="Twinkl" w:hAnsi="Twinkl"/>
              </w:rPr>
              <w:t xml:space="preserve"> turn into oral telling of the opening </w:t>
            </w:r>
            <w:r w:rsidR="004257F7">
              <w:rPr>
                <w:rFonts w:ascii="Twinkl" w:hAnsi="Twinkl"/>
              </w:rPr>
              <w:t>or shared</w:t>
            </w:r>
            <w:r>
              <w:rPr>
                <w:rFonts w:ascii="Twinkl" w:hAnsi="Twinkl"/>
              </w:rPr>
              <w:t xml:space="preserve"> writing</w:t>
            </w:r>
          </w:p>
          <w:p w14:paraId="25C17068" w14:textId="50D116E8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Repeat hot seating of the main character to develop the ending, focusing on how the character is changed</w:t>
            </w:r>
            <w:r w:rsidR="004257F7">
              <w:rPr>
                <w:rFonts w:ascii="Twinkl" w:hAnsi="Twinkl"/>
              </w:rPr>
              <w:t xml:space="preserve"> oh what has been learned. </w:t>
            </w:r>
          </w:p>
          <w:p w14:paraId="3CCE3112" w14:textId="5617F870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Notice, collect</w:t>
            </w:r>
            <w:r w:rsidR="004257F7">
              <w:rPr>
                <w:rFonts w:ascii="Twinkl" w:hAnsi="Twinkl"/>
              </w:rPr>
              <w:t xml:space="preserve"> and</w:t>
            </w:r>
            <w:r>
              <w:rPr>
                <w:rFonts w:ascii="Twinkl" w:hAnsi="Twinkl"/>
              </w:rPr>
              <w:t xml:space="preserve"> try using openings from picture </w:t>
            </w:r>
            <w:r w:rsidR="004257F7">
              <w:rPr>
                <w:rFonts w:ascii="Twinkl" w:hAnsi="Twinkl"/>
              </w:rPr>
              <w:t xml:space="preserve">books and oral </w:t>
            </w:r>
            <w:r>
              <w:rPr>
                <w:rFonts w:ascii="Twinkl" w:hAnsi="Twinkl"/>
              </w:rPr>
              <w:t>story</w:t>
            </w:r>
          </w:p>
          <w:p w14:paraId="36BF2648" w14:textId="4CDEA89B" w:rsidR="00DB4F98" w:rsidRDefault="00DB4F98" w:rsidP="009A18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</w:t>
            </w:r>
          </w:p>
        </w:tc>
      </w:tr>
    </w:tbl>
    <w:p w14:paraId="7C24B142" w14:textId="77777777" w:rsidR="0004677F" w:rsidRDefault="00000000"/>
    <w:sectPr w:rsidR="0004677F" w:rsidSect="005D2F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CEE"/>
    <w:multiLevelType w:val="hybridMultilevel"/>
    <w:tmpl w:val="F15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11C"/>
    <w:multiLevelType w:val="hybridMultilevel"/>
    <w:tmpl w:val="D76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9E7"/>
    <w:multiLevelType w:val="hybridMultilevel"/>
    <w:tmpl w:val="C46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933916">
    <w:abstractNumId w:val="2"/>
  </w:num>
  <w:num w:numId="2" w16cid:durableId="883297335">
    <w:abstractNumId w:val="0"/>
  </w:num>
  <w:num w:numId="3" w16cid:durableId="13614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51"/>
    <w:rsid w:val="00297118"/>
    <w:rsid w:val="002E3E36"/>
    <w:rsid w:val="00326CDF"/>
    <w:rsid w:val="003F1081"/>
    <w:rsid w:val="004257F7"/>
    <w:rsid w:val="005A336D"/>
    <w:rsid w:val="005D2F51"/>
    <w:rsid w:val="006E5899"/>
    <w:rsid w:val="009060CD"/>
    <w:rsid w:val="00995AA4"/>
    <w:rsid w:val="009A186D"/>
    <w:rsid w:val="00AB7957"/>
    <w:rsid w:val="00C7525D"/>
    <w:rsid w:val="00CE2F72"/>
    <w:rsid w:val="00DB4F98"/>
    <w:rsid w:val="00EA49DB"/>
    <w:rsid w:val="00E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24D90"/>
  <w15:chartTrackingRefBased/>
  <w15:docId w15:val="{E9F44653-4CA9-BA42-9F3F-CA06F7C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mcmullon</dc:creator>
  <cp:keywords/>
  <dc:description/>
  <cp:lastModifiedBy>Nicola McMullon</cp:lastModifiedBy>
  <cp:revision>2</cp:revision>
  <cp:lastPrinted>2021-06-18T13:18:00Z</cp:lastPrinted>
  <dcterms:created xsi:type="dcterms:W3CDTF">2022-08-09T12:41:00Z</dcterms:created>
  <dcterms:modified xsi:type="dcterms:W3CDTF">2022-08-09T12:41:00Z</dcterms:modified>
</cp:coreProperties>
</file>