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46598B" w14:textId="77777777" w:rsidR="001B6B16" w:rsidRPr="007A6463" w:rsidRDefault="00106F94" w:rsidP="005C28E6">
      <w:pPr>
        <w:jc w:val="center"/>
        <w:rPr>
          <w:rFonts w:ascii="Twinkl" w:eastAsia="Calibri" w:hAnsi="Twinkl"/>
          <w:b/>
          <w:iCs/>
          <w:color w:val="005BBE"/>
          <w:sz w:val="48"/>
          <w:szCs w:val="48"/>
          <w:lang w:val="en-GB" w:eastAsia="en-US"/>
        </w:rPr>
      </w:pPr>
      <w:r w:rsidRPr="007A6463">
        <w:rPr>
          <w:rFonts w:ascii="Twinkl" w:eastAsia="Calibri" w:hAnsi="Twinkl"/>
          <w:b/>
          <w:iCs/>
          <w:color w:val="005BBE"/>
          <w:sz w:val="48"/>
          <w:szCs w:val="48"/>
          <w:lang w:val="en-GB" w:eastAsia="en-US"/>
        </w:rPr>
        <w:t>Rodmersham School</w:t>
      </w:r>
    </w:p>
    <w:p w14:paraId="22E5DC13" w14:textId="77777777" w:rsidR="00C5081A" w:rsidRPr="007A6463" w:rsidRDefault="00C5081A" w:rsidP="005C28E6">
      <w:pPr>
        <w:pStyle w:val="Heading1"/>
        <w:rPr>
          <w:rFonts w:ascii="Twinkl" w:eastAsia="Calibri Light" w:hAnsi="Twinkl" w:cs="Arial"/>
          <w:sz w:val="48"/>
          <w:szCs w:val="48"/>
        </w:rPr>
      </w:pPr>
      <w:bookmarkStart w:id="0" w:name="_Toc163546876"/>
      <w:bookmarkStart w:id="1" w:name="_Toc170317002"/>
      <w:bookmarkStart w:id="2" w:name="_Toc203137400"/>
      <w:bookmarkStart w:id="3" w:name="_Toc203137722"/>
      <w:bookmarkStart w:id="4" w:name="_Toc203374628"/>
      <w:bookmarkStart w:id="5" w:name="_Toc222223246"/>
      <w:bookmarkStart w:id="6" w:name="_Toc222227286"/>
      <w:bookmarkStart w:id="7" w:name="_Toc234837887"/>
      <w:bookmarkStart w:id="8" w:name="_Toc234846116"/>
      <w:bookmarkStart w:id="9" w:name="_Toc234849108"/>
      <w:bookmarkStart w:id="10" w:name="_Toc235179509"/>
      <w:r w:rsidRPr="007A6463">
        <w:rPr>
          <w:rFonts w:ascii="Twinkl" w:eastAsia="Calibri Light" w:hAnsi="Twinkl" w:cs="Arial"/>
          <w:sz w:val="48"/>
          <w:szCs w:val="48"/>
        </w:rPr>
        <w:t>Child Protection Policy</w:t>
      </w:r>
      <w:bookmarkEnd w:id="0"/>
      <w:bookmarkEnd w:id="1"/>
      <w:bookmarkEnd w:id="2"/>
      <w:bookmarkEnd w:id="3"/>
      <w:bookmarkEnd w:id="4"/>
      <w:bookmarkEnd w:id="5"/>
      <w:bookmarkEnd w:id="6"/>
      <w:bookmarkEnd w:id="7"/>
      <w:bookmarkEnd w:id="8"/>
      <w:bookmarkEnd w:id="9"/>
      <w:bookmarkEnd w:id="10"/>
    </w:p>
    <w:p w14:paraId="67388FAE" w14:textId="77777777" w:rsidR="00C5081A" w:rsidRPr="007A6463" w:rsidRDefault="00C5081A" w:rsidP="005C28E6">
      <w:pPr>
        <w:jc w:val="center"/>
        <w:rPr>
          <w:rFonts w:ascii="Twinkl" w:hAnsi="Twinkl" w:cs="Arial"/>
          <w:b/>
          <w:bCs/>
          <w:sz w:val="24"/>
          <w:szCs w:val="24"/>
          <w:lang w:val="en-GB"/>
        </w:rPr>
      </w:pPr>
    </w:p>
    <w:p w14:paraId="7FECEAB0" w14:textId="77777777" w:rsidR="004B75B0" w:rsidRPr="007A6463" w:rsidRDefault="004B75B0" w:rsidP="005C28E6">
      <w:pPr>
        <w:jc w:val="center"/>
        <w:rPr>
          <w:rFonts w:ascii="Twinkl" w:hAnsi="Twinkl" w:cs="Arial"/>
          <w:sz w:val="18"/>
          <w:lang w:val="en-GB"/>
        </w:rPr>
      </w:pPr>
    </w:p>
    <w:p w14:paraId="3EF45208" w14:textId="77777777" w:rsidR="00A10FAD" w:rsidRPr="007A6463" w:rsidRDefault="00A10FAD" w:rsidP="005C28E6">
      <w:pPr>
        <w:jc w:val="center"/>
        <w:rPr>
          <w:rFonts w:ascii="Twinkl" w:hAnsi="Twinkl" w:cs="Arial"/>
          <w:b/>
          <w:sz w:val="30"/>
          <w:lang w:val="en-GB"/>
        </w:rPr>
        <w:sectPr w:rsidR="00A10FAD" w:rsidRPr="007A6463" w:rsidSect="000B3FE1">
          <w:headerReference w:type="even" r:id="rId11"/>
          <w:headerReference w:type="default" r:id="rId12"/>
          <w:footerReference w:type="even" r:id="rId13"/>
          <w:footerReference w:type="default" r:id="rId14"/>
          <w:headerReference w:type="first" r:id="rId15"/>
          <w:footerReference w:type="first" r:id="rId16"/>
          <w:pgSz w:w="12240" w:h="15840"/>
          <w:pgMar w:top="864" w:right="1183" w:bottom="864" w:left="1276" w:header="706" w:footer="706" w:gutter="0"/>
          <w:cols w:space="720"/>
        </w:sectPr>
      </w:pPr>
    </w:p>
    <w:p w14:paraId="3DFBCC8E" w14:textId="77777777" w:rsidR="001D249F" w:rsidRPr="007A6463" w:rsidRDefault="001D249F" w:rsidP="005C28E6">
      <w:pPr>
        <w:ind w:right="556"/>
        <w:jc w:val="center"/>
        <w:rPr>
          <w:rFonts w:ascii="Twinkl" w:eastAsia="Arial" w:hAnsi="Twinkl" w:cs="Arial"/>
          <w:sz w:val="22"/>
          <w:szCs w:val="24"/>
        </w:rPr>
      </w:pPr>
      <w:r w:rsidRPr="007A6463">
        <w:rPr>
          <w:rFonts w:ascii="Twinkl" w:eastAsia="Arial" w:hAnsi="Twinkl" w:cs="Arial"/>
          <w:b/>
          <w:bCs/>
          <w:sz w:val="30"/>
          <w:szCs w:val="32"/>
        </w:rPr>
        <w:t>T</w:t>
      </w:r>
      <w:r w:rsidRPr="007A6463">
        <w:rPr>
          <w:rFonts w:ascii="Twinkl" w:eastAsia="Arial" w:hAnsi="Twinkl" w:cs="Arial"/>
          <w:b/>
          <w:bCs/>
          <w:spacing w:val="-1"/>
          <w:sz w:val="30"/>
          <w:szCs w:val="32"/>
        </w:rPr>
        <w:t>h</w:t>
      </w:r>
      <w:r w:rsidRPr="007A6463">
        <w:rPr>
          <w:rFonts w:ascii="Twinkl" w:eastAsia="Arial" w:hAnsi="Twinkl" w:cs="Arial"/>
          <w:b/>
          <w:bCs/>
          <w:sz w:val="30"/>
          <w:szCs w:val="32"/>
        </w:rPr>
        <w:t>is</w:t>
      </w:r>
      <w:r w:rsidRPr="007A6463">
        <w:rPr>
          <w:rFonts w:ascii="Twinkl" w:eastAsia="Arial" w:hAnsi="Twinkl" w:cs="Arial"/>
          <w:b/>
          <w:bCs/>
          <w:spacing w:val="-7"/>
          <w:sz w:val="30"/>
          <w:szCs w:val="32"/>
        </w:rPr>
        <w:t xml:space="preserve"> </w:t>
      </w:r>
      <w:r w:rsidRPr="007A6463">
        <w:rPr>
          <w:rFonts w:ascii="Twinkl" w:eastAsia="Arial" w:hAnsi="Twinkl" w:cs="Arial"/>
          <w:b/>
          <w:bCs/>
          <w:sz w:val="30"/>
          <w:szCs w:val="32"/>
        </w:rPr>
        <w:t>is</w:t>
      </w:r>
      <w:r w:rsidRPr="007A6463">
        <w:rPr>
          <w:rFonts w:ascii="Twinkl" w:eastAsia="Arial" w:hAnsi="Twinkl" w:cs="Arial"/>
          <w:b/>
          <w:bCs/>
          <w:spacing w:val="-1"/>
          <w:sz w:val="30"/>
          <w:szCs w:val="32"/>
        </w:rPr>
        <w:t xml:space="preserve"> </w:t>
      </w:r>
      <w:r w:rsidRPr="007A6463">
        <w:rPr>
          <w:rFonts w:ascii="Twinkl" w:eastAsia="Arial" w:hAnsi="Twinkl" w:cs="Arial"/>
          <w:b/>
          <w:bCs/>
          <w:sz w:val="30"/>
          <w:szCs w:val="32"/>
        </w:rPr>
        <w:t>a</w:t>
      </w:r>
      <w:r w:rsidRPr="007A6463">
        <w:rPr>
          <w:rFonts w:ascii="Twinkl" w:eastAsia="Arial" w:hAnsi="Twinkl" w:cs="Arial"/>
          <w:b/>
          <w:bCs/>
          <w:spacing w:val="-2"/>
          <w:sz w:val="30"/>
          <w:szCs w:val="32"/>
        </w:rPr>
        <w:t xml:space="preserve"> </w:t>
      </w:r>
      <w:r w:rsidRPr="007A6463">
        <w:rPr>
          <w:rFonts w:ascii="Twinkl" w:eastAsia="Arial" w:hAnsi="Twinkl" w:cs="Arial"/>
          <w:b/>
          <w:bCs/>
          <w:sz w:val="30"/>
          <w:szCs w:val="32"/>
        </w:rPr>
        <w:t>core</w:t>
      </w:r>
      <w:r w:rsidRPr="007A6463">
        <w:rPr>
          <w:rFonts w:ascii="Twinkl" w:eastAsia="Arial" w:hAnsi="Twinkl" w:cs="Arial"/>
          <w:b/>
          <w:bCs/>
          <w:spacing w:val="-5"/>
          <w:sz w:val="30"/>
          <w:szCs w:val="32"/>
        </w:rPr>
        <w:t xml:space="preserve"> </w:t>
      </w:r>
      <w:r w:rsidRPr="007A6463">
        <w:rPr>
          <w:rFonts w:ascii="Twinkl" w:eastAsia="Arial" w:hAnsi="Twinkl" w:cs="Arial"/>
          <w:b/>
          <w:bCs/>
          <w:spacing w:val="2"/>
          <w:sz w:val="30"/>
          <w:szCs w:val="32"/>
        </w:rPr>
        <w:t>p</w:t>
      </w:r>
      <w:r w:rsidRPr="007A6463">
        <w:rPr>
          <w:rFonts w:ascii="Twinkl" w:eastAsia="Arial" w:hAnsi="Twinkl" w:cs="Arial"/>
          <w:b/>
          <w:bCs/>
          <w:sz w:val="30"/>
          <w:szCs w:val="32"/>
        </w:rPr>
        <w:t>oli</w:t>
      </w:r>
      <w:r w:rsidRPr="007A6463">
        <w:rPr>
          <w:rFonts w:ascii="Twinkl" w:eastAsia="Arial" w:hAnsi="Twinkl" w:cs="Arial"/>
          <w:b/>
          <w:bCs/>
          <w:spacing w:val="4"/>
          <w:sz w:val="30"/>
          <w:szCs w:val="32"/>
        </w:rPr>
        <w:t>c</w:t>
      </w:r>
      <w:r w:rsidRPr="007A6463">
        <w:rPr>
          <w:rFonts w:ascii="Twinkl" w:eastAsia="Arial" w:hAnsi="Twinkl" w:cs="Arial"/>
          <w:b/>
          <w:bCs/>
          <w:sz w:val="30"/>
          <w:szCs w:val="32"/>
        </w:rPr>
        <w:t>y</w:t>
      </w:r>
      <w:r w:rsidRPr="007A6463">
        <w:rPr>
          <w:rFonts w:ascii="Twinkl" w:eastAsia="Arial" w:hAnsi="Twinkl" w:cs="Arial"/>
          <w:b/>
          <w:bCs/>
          <w:spacing w:val="-14"/>
          <w:sz w:val="30"/>
          <w:szCs w:val="32"/>
        </w:rPr>
        <w:t xml:space="preserve"> </w:t>
      </w:r>
      <w:r w:rsidRPr="007A6463">
        <w:rPr>
          <w:rFonts w:ascii="Twinkl" w:eastAsia="Arial" w:hAnsi="Twinkl" w:cs="Arial"/>
          <w:b/>
          <w:bCs/>
          <w:spacing w:val="2"/>
          <w:sz w:val="30"/>
          <w:szCs w:val="32"/>
        </w:rPr>
        <w:t>t</w:t>
      </w:r>
      <w:r w:rsidRPr="007A6463">
        <w:rPr>
          <w:rFonts w:ascii="Twinkl" w:eastAsia="Arial" w:hAnsi="Twinkl" w:cs="Arial"/>
          <w:b/>
          <w:bCs/>
          <w:sz w:val="30"/>
          <w:szCs w:val="32"/>
        </w:rPr>
        <w:t>hat</w:t>
      </w:r>
      <w:r w:rsidRPr="007A6463">
        <w:rPr>
          <w:rFonts w:ascii="Twinkl" w:eastAsia="Arial" w:hAnsi="Twinkl" w:cs="Arial"/>
          <w:b/>
          <w:bCs/>
          <w:spacing w:val="-6"/>
          <w:sz w:val="30"/>
          <w:szCs w:val="32"/>
        </w:rPr>
        <w:t xml:space="preserve"> </w:t>
      </w:r>
      <w:r w:rsidRPr="007A6463">
        <w:rPr>
          <w:rFonts w:ascii="Twinkl" w:eastAsia="Arial" w:hAnsi="Twinkl" w:cs="Arial"/>
          <w:b/>
          <w:bCs/>
          <w:sz w:val="30"/>
          <w:szCs w:val="32"/>
        </w:rPr>
        <w:t>f</w:t>
      </w:r>
      <w:r w:rsidRPr="007A6463">
        <w:rPr>
          <w:rFonts w:ascii="Twinkl" w:eastAsia="Arial" w:hAnsi="Twinkl" w:cs="Arial"/>
          <w:b/>
          <w:bCs/>
          <w:spacing w:val="-1"/>
          <w:sz w:val="30"/>
          <w:szCs w:val="32"/>
        </w:rPr>
        <w:t>o</w:t>
      </w:r>
      <w:r w:rsidRPr="007A6463">
        <w:rPr>
          <w:rFonts w:ascii="Twinkl" w:eastAsia="Arial" w:hAnsi="Twinkl" w:cs="Arial"/>
          <w:b/>
          <w:bCs/>
          <w:spacing w:val="3"/>
          <w:sz w:val="30"/>
          <w:szCs w:val="32"/>
        </w:rPr>
        <w:t>r</w:t>
      </w:r>
      <w:r w:rsidRPr="007A6463">
        <w:rPr>
          <w:rFonts w:ascii="Twinkl" w:eastAsia="Arial" w:hAnsi="Twinkl" w:cs="Arial"/>
          <w:b/>
          <w:bCs/>
          <w:sz w:val="30"/>
          <w:szCs w:val="32"/>
        </w:rPr>
        <w:t>ms</w:t>
      </w:r>
      <w:r w:rsidRPr="007A6463">
        <w:rPr>
          <w:rFonts w:ascii="Twinkl" w:eastAsia="Arial" w:hAnsi="Twinkl" w:cs="Arial"/>
          <w:b/>
          <w:bCs/>
          <w:spacing w:val="-8"/>
          <w:sz w:val="30"/>
          <w:szCs w:val="32"/>
        </w:rPr>
        <w:t xml:space="preserve"> </w:t>
      </w:r>
      <w:r w:rsidRPr="007A6463">
        <w:rPr>
          <w:rFonts w:ascii="Twinkl" w:eastAsia="Arial" w:hAnsi="Twinkl" w:cs="Arial"/>
          <w:b/>
          <w:bCs/>
          <w:sz w:val="30"/>
          <w:szCs w:val="32"/>
        </w:rPr>
        <w:t>part</w:t>
      </w:r>
      <w:r w:rsidRPr="007A6463">
        <w:rPr>
          <w:rFonts w:ascii="Twinkl" w:eastAsia="Arial" w:hAnsi="Twinkl" w:cs="Arial"/>
          <w:b/>
          <w:bCs/>
          <w:spacing w:val="-6"/>
          <w:sz w:val="30"/>
          <w:szCs w:val="32"/>
        </w:rPr>
        <w:t xml:space="preserve"> </w:t>
      </w:r>
      <w:r w:rsidRPr="007A6463">
        <w:rPr>
          <w:rFonts w:ascii="Twinkl" w:eastAsia="Arial" w:hAnsi="Twinkl" w:cs="Arial"/>
          <w:b/>
          <w:bCs/>
          <w:spacing w:val="1"/>
          <w:sz w:val="30"/>
          <w:szCs w:val="32"/>
        </w:rPr>
        <w:t>o</w:t>
      </w:r>
      <w:r w:rsidRPr="007A6463">
        <w:rPr>
          <w:rFonts w:ascii="Twinkl" w:eastAsia="Arial" w:hAnsi="Twinkl" w:cs="Arial"/>
          <w:b/>
          <w:bCs/>
          <w:sz w:val="30"/>
          <w:szCs w:val="32"/>
        </w:rPr>
        <w:t>f</w:t>
      </w:r>
      <w:r w:rsidRPr="007A6463">
        <w:rPr>
          <w:rFonts w:ascii="Twinkl" w:eastAsia="Arial" w:hAnsi="Twinkl" w:cs="Arial"/>
          <w:b/>
          <w:bCs/>
          <w:spacing w:val="-3"/>
          <w:sz w:val="30"/>
          <w:szCs w:val="32"/>
        </w:rPr>
        <w:t xml:space="preserve"> </w:t>
      </w:r>
      <w:r w:rsidRPr="007A6463">
        <w:rPr>
          <w:rFonts w:ascii="Twinkl" w:eastAsia="Arial" w:hAnsi="Twinkl" w:cs="Arial"/>
          <w:b/>
          <w:bCs/>
          <w:spacing w:val="1"/>
          <w:sz w:val="30"/>
          <w:szCs w:val="32"/>
        </w:rPr>
        <w:t>t</w:t>
      </w:r>
      <w:r w:rsidRPr="007A6463">
        <w:rPr>
          <w:rFonts w:ascii="Twinkl" w:eastAsia="Arial" w:hAnsi="Twinkl" w:cs="Arial"/>
          <w:b/>
          <w:bCs/>
          <w:sz w:val="30"/>
          <w:szCs w:val="32"/>
        </w:rPr>
        <w:t>he</w:t>
      </w:r>
      <w:r w:rsidRPr="007A6463">
        <w:rPr>
          <w:rFonts w:ascii="Twinkl" w:eastAsia="Arial" w:hAnsi="Twinkl" w:cs="Arial"/>
          <w:b/>
          <w:bCs/>
          <w:spacing w:val="-5"/>
          <w:sz w:val="30"/>
          <w:szCs w:val="32"/>
        </w:rPr>
        <w:t xml:space="preserve"> </w:t>
      </w:r>
      <w:r w:rsidRPr="007A6463">
        <w:rPr>
          <w:rFonts w:ascii="Twinkl" w:eastAsia="Arial" w:hAnsi="Twinkl" w:cs="Arial"/>
          <w:b/>
          <w:bCs/>
          <w:sz w:val="30"/>
          <w:szCs w:val="32"/>
        </w:rPr>
        <w:t>i</w:t>
      </w:r>
      <w:r w:rsidRPr="007A6463">
        <w:rPr>
          <w:rFonts w:ascii="Twinkl" w:eastAsia="Arial" w:hAnsi="Twinkl" w:cs="Arial"/>
          <w:b/>
          <w:bCs/>
          <w:spacing w:val="1"/>
          <w:sz w:val="30"/>
          <w:szCs w:val="32"/>
        </w:rPr>
        <w:t>n</w:t>
      </w:r>
      <w:r w:rsidRPr="007A6463">
        <w:rPr>
          <w:rFonts w:ascii="Twinkl" w:eastAsia="Arial" w:hAnsi="Twinkl" w:cs="Arial"/>
          <w:b/>
          <w:bCs/>
          <w:sz w:val="30"/>
          <w:szCs w:val="32"/>
        </w:rPr>
        <w:t>d</w:t>
      </w:r>
      <w:r w:rsidRPr="007A6463">
        <w:rPr>
          <w:rFonts w:ascii="Twinkl" w:eastAsia="Arial" w:hAnsi="Twinkl" w:cs="Arial"/>
          <w:b/>
          <w:bCs/>
          <w:spacing w:val="1"/>
          <w:sz w:val="30"/>
          <w:szCs w:val="32"/>
        </w:rPr>
        <w:t>u</w:t>
      </w:r>
      <w:r w:rsidRPr="007A6463">
        <w:rPr>
          <w:rFonts w:ascii="Twinkl" w:eastAsia="Arial" w:hAnsi="Twinkl" w:cs="Arial"/>
          <w:b/>
          <w:bCs/>
          <w:sz w:val="30"/>
          <w:szCs w:val="32"/>
        </w:rPr>
        <w:t>cti</w:t>
      </w:r>
      <w:r w:rsidRPr="007A6463">
        <w:rPr>
          <w:rFonts w:ascii="Twinkl" w:eastAsia="Arial" w:hAnsi="Twinkl" w:cs="Arial"/>
          <w:b/>
          <w:bCs/>
          <w:spacing w:val="1"/>
          <w:sz w:val="30"/>
          <w:szCs w:val="32"/>
        </w:rPr>
        <w:t>o</w:t>
      </w:r>
      <w:r w:rsidRPr="007A6463">
        <w:rPr>
          <w:rFonts w:ascii="Twinkl" w:eastAsia="Arial" w:hAnsi="Twinkl" w:cs="Arial"/>
          <w:b/>
          <w:bCs/>
          <w:sz w:val="30"/>
          <w:szCs w:val="32"/>
        </w:rPr>
        <w:t>n</w:t>
      </w:r>
      <w:r w:rsidRPr="007A6463">
        <w:rPr>
          <w:rFonts w:ascii="Twinkl" w:eastAsia="Arial" w:hAnsi="Twinkl" w:cs="Arial"/>
          <w:b/>
          <w:bCs/>
          <w:spacing w:val="-14"/>
          <w:sz w:val="30"/>
          <w:szCs w:val="32"/>
        </w:rPr>
        <w:t xml:space="preserve"> </w:t>
      </w:r>
      <w:r w:rsidRPr="007A6463">
        <w:rPr>
          <w:rFonts w:ascii="Twinkl" w:eastAsia="Arial" w:hAnsi="Twinkl" w:cs="Arial"/>
          <w:b/>
          <w:bCs/>
          <w:spacing w:val="-1"/>
          <w:sz w:val="30"/>
          <w:szCs w:val="32"/>
        </w:rPr>
        <w:t>f</w:t>
      </w:r>
      <w:r w:rsidRPr="007A6463">
        <w:rPr>
          <w:rFonts w:ascii="Twinkl" w:eastAsia="Arial" w:hAnsi="Twinkl" w:cs="Arial"/>
          <w:b/>
          <w:bCs/>
          <w:sz w:val="30"/>
          <w:szCs w:val="32"/>
        </w:rPr>
        <w:t>or</w:t>
      </w:r>
      <w:r w:rsidRPr="007A6463">
        <w:rPr>
          <w:rFonts w:ascii="Twinkl" w:eastAsia="Arial" w:hAnsi="Twinkl" w:cs="Arial"/>
          <w:b/>
          <w:bCs/>
          <w:spacing w:val="-2"/>
          <w:sz w:val="30"/>
          <w:szCs w:val="32"/>
        </w:rPr>
        <w:t xml:space="preserve"> </w:t>
      </w:r>
      <w:r w:rsidRPr="007A6463">
        <w:rPr>
          <w:rFonts w:ascii="Twinkl" w:eastAsia="Arial" w:hAnsi="Twinkl" w:cs="Arial"/>
          <w:b/>
          <w:bCs/>
          <w:sz w:val="30"/>
          <w:szCs w:val="32"/>
          <w:u w:val="single"/>
        </w:rPr>
        <w:t>all</w:t>
      </w:r>
      <w:r w:rsidRPr="007A6463">
        <w:rPr>
          <w:rFonts w:ascii="Twinkl" w:eastAsia="Arial" w:hAnsi="Twinkl" w:cs="Arial"/>
          <w:b/>
          <w:bCs/>
          <w:sz w:val="30"/>
          <w:szCs w:val="32"/>
        </w:rPr>
        <w:t xml:space="preserve"> sta</w:t>
      </w:r>
      <w:r w:rsidRPr="007A6463">
        <w:rPr>
          <w:rFonts w:ascii="Twinkl" w:eastAsia="Arial" w:hAnsi="Twinkl" w:cs="Arial"/>
          <w:b/>
          <w:bCs/>
          <w:spacing w:val="1"/>
          <w:sz w:val="30"/>
          <w:szCs w:val="32"/>
        </w:rPr>
        <w:t>f</w:t>
      </w:r>
      <w:r w:rsidRPr="007A6463">
        <w:rPr>
          <w:rFonts w:ascii="Twinkl" w:eastAsia="Arial" w:hAnsi="Twinkl" w:cs="Arial"/>
          <w:b/>
          <w:bCs/>
          <w:sz w:val="30"/>
          <w:szCs w:val="32"/>
        </w:rPr>
        <w:t>f.</w:t>
      </w:r>
      <w:r w:rsidRPr="007A6463">
        <w:rPr>
          <w:rFonts w:ascii="Twinkl" w:eastAsia="Arial" w:hAnsi="Twinkl" w:cs="Arial"/>
          <w:b/>
          <w:bCs/>
          <w:spacing w:val="-8"/>
          <w:sz w:val="30"/>
          <w:szCs w:val="32"/>
        </w:rPr>
        <w:t xml:space="preserve"> </w:t>
      </w:r>
      <w:r w:rsidRPr="007A6463">
        <w:rPr>
          <w:rFonts w:ascii="Twinkl" w:eastAsia="Arial" w:hAnsi="Twinkl" w:cs="Arial"/>
          <w:b/>
          <w:bCs/>
          <w:sz w:val="30"/>
          <w:szCs w:val="32"/>
        </w:rPr>
        <w:t>It</w:t>
      </w:r>
      <w:r w:rsidRPr="007A6463">
        <w:rPr>
          <w:rFonts w:ascii="Twinkl" w:eastAsia="Arial" w:hAnsi="Twinkl" w:cs="Arial"/>
          <w:b/>
          <w:bCs/>
          <w:spacing w:val="-3"/>
          <w:sz w:val="30"/>
          <w:szCs w:val="32"/>
        </w:rPr>
        <w:t xml:space="preserve"> </w:t>
      </w:r>
      <w:r w:rsidRPr="007A6463">
        <w:rPr>
          <w:rFonts w:ascii="Twinkl" w:eastAsia="Arial" w:hAnsi="Twinkl" w:cs="Arial"/>
          <w:b/>
          <w:bCs/>
          <w:sz w:val="30"/>
          <w:szCs w:val="32"/>
        </w:rPr>
        <w:t>is</w:t>
      </w:r>
      <w:r w:rsidRPr="007A6463">
        <w:rPr>
          <w:rFonts w:ascii="Twinkl" w:eastAsia="Arial" w:hAnsi="Twinkl" w:cs="Arial"/>
          <w:b/>
          <w:bCs/>
          <w:spacing w:val="-1"/>
          <w:sz w:val="30"/>
          <w:szCs w:val="32"/>
        </w:rPr>
        <w:t xml:space="preserve"> </w:t>
      </w:r>
      <w:r w:rsidRPr="007A6463">
        <w:rPr>
          <w:rFonts w:ascii="Twinkl" w:eastAsia="Arial" w:hAnsi="Twinkl" w:cs="Arial"/>
          <w:b/>
          <w:bCs/>
          <w:sz w:val="30"/>
          <w:szCs w:val="32"/>
        </w:rPr>
        <w:t>a</w:t>
      </w:r>
      <w:r w:rsidRPr="007A6463">
        <w:rPr>
          <w:rFonts w:ascii="Twinkl" w:eastAsia="Arial" w:hAnsi="Twinkl" w:cs="Arial"/>
          <w:b/>
          <w:bCs/>
          <w:spacing w:val="-2"/>
          <w:sz w:val="30"/>
          <w:szCs w:val="32"/>
        </w:rPr>
        <w:t xml:space="preserve"> </w:t>
      </w:r>
      <w:r w:rsidRPr="007A6463">
        <w:rPr>
          <w:rFonts w:ascii="Twinkl" w:eastAsia="Arial" w:hAnsi="Twinkl" w:cs="Arial"/>
          <w:b/>
          <w:bCs/>
          <w:sz w:val="30"/>
          <w:szCs w:val="32"/>
        </w:rPr>
        <w:t>re</w:t>
      </w:r>
      <w:r w:rsidRPr="007A6463">
        <w:rPr>
          <w:rFonts w:ascii="Twinkl" w:eastAsia="Arial" w:hAnsi="Twinkl" w:cs="Arial"/>
          <w:b/>
          <w:bCs/>
          <w:spacing w:val="2"/>
          <w:sz w:val="30"/>
          <w:szCs w:val="32"/>
        </w:rPr>
        <w:t>qu</w:t>
      </w:r>
      <w:r w:rsidRPr="007A6463">
        <w:rPr>
          <w:rFonts w:ascii="Twinkl" w:eastAsia="Arial" w:hAnsi="Twinkl" w:cs="Arial"/>
          <w:b/>
          <w:bCs/>
          <w:sz w:val="30"/>
          <w:szCs w:val="32"/>
        </w:rPr>
        <w:t>ireme</w:t>
      </w:r>
      <w:r w:rsidRPr="007A6463">
        <w:rPr>
          <w:rFonts w:ascii="Twinkl" w:eastAsia="Arial" w:hAnsi="Twinkl" w:cs="Arial"/>
          <w:b/>
          <w:bCs/>
          <w:spacing w:val="2"/>
          <w:sz w:val="30"/>
          <w:szCs w:val="32"/>
        </w:rPr>
        <w:t>n</w:t>
      </w:r>
      <w:r w:rsidRPr="007A6463">
        <w:rPr>
          <w:rFonts w:ascii="Twinkl" w:eastAsia="Arial" w:hAnsi="Twinkl" w:cs="Arial"/>
          <w:b/>
          <w:bCs/>
          <w:sz w:val="30"/>
          <w:szCs w:val="32"/>
        </w:rPr>
        <w:t>t</w:t>
      </w:r>
      <w:r w:rsidRPr="007A6463">
        <w:rPr>
          <w:rFonts w:ascii="Twinkl" w:eastAsia="Arial" w:hAnsi="Twinkl" w:cs="Arial"/>
          <w:b/>
          <w:bCs/>
          <w:spacing w:val="-18"/>
          <w:sz w:val="30"/>
          <w:szCs w:val="32"/>
        </w:rPr>
        <w:t xml:space="preserve"> </w:t>
      </w:r>
      <w:r w:rsidRPr="007A6463">
        <w:rPr>
          <w:rFonts w:ascii="Twinkl" w:eastAsia="Arial" w:hAnsi="Twinkl" w:cs="Arial"/>
          <w:b/>
          <w:bCs/>
          <w:spacing w:val="1"/>
          <w:sz w:val="30"/>
          <w:szCs w:val="32"/>
        </w:rPr>
        <w:t>t</w:t>
      </w:r>
      <w:r w:rsidRPr="007A6463">
        <w:rPr>
          <w:rFonts w:ascii="Twinkl" w:eastAsia="Arial" w:hAnsi="Twinkl" w:cs="Arial"/>
          <w:b/>
          <w:bCs/>
          <w:sz w:val="30"/>
          <w:szCs w:val="32"/>
        </w:rPr>
        <w:t>hat</w:t>
      </w:r>
      <w:r w:rsidRPr="007A6463">
        <w:rPr>
          <w:rFonts w:ascii="Twinkl" w:eastAsia="Arial" w:hAnsi="Twinkl" w:cs="Arial"/>
          <w:b/>
          <w:bCs/>
          <w:spacing w:val="-7"/>
          <w:sz w:val="30"/>
          <w:szCs w:val="32"/>
        </w:rPr>
        <w:t xml:space="preserve"> </w:t>
      </w:r>
      <w:r w:rsidRPr="007A6463">
        <w:rPr>
          <w:rFonts w:ascii="Twinkl" w:eastAsia="Arial" w:hAnsi="Twinkl" w:cs="Arial"/>
          <w:b/>
          <w:bCs/>
          <w:sz w:val="30"/>
          <w:szCs w:val="32"/>
        </w:rPr>
        <w:t>all</w:t>
      </w:r>
      <w:r w:rsidRPr="007A6463">
        <w:rPr>
          <w:rFonts w:ascii="Twinkl" w:eastAsia="Arial" w:hAnsi="Twinkl" w:cs="Arial"/>
          <w:b/>
          <w:bCs/>
          <w:spacing w:val="-2"/>
          <w:sz w:val="30"/>
          <w:szCs w:val="32"/>
        </w:rPr>
        <w:t xml:space="preserve"> members of </w:t>
      </w:r>
      <w:r w:rsidRPr="007A6463">
        <w:rPr>
          <w:rFonts w:ascii="Twinkl" w:eastAsia="Arial" w:hAnsi="Twinkl" w:cs="Arial"/>
          <w:b/>
          <w:bCs/>
          <w:sz w:val="30"/>
          <w:szCs w:val="32"/>
        </w:rPr>
        <w:t>sta</w:t>
      </w:r>
      <w:r w:rsidRPr="007A6463">
        <w:rPr>
          <w:rFonts w:ascii="Twinkl" w:eastAsia="Arial" w:hAnsi="Twinkl" w:cs="Arial"/>
          <w:b/>
          <w:bCs/>
          <w:spacing w:val="1"/>
          <w:sz w:val="30"/>
          <w:szCs w:val="32"/>
        </w:rPr>
        <w:t>f</w:t>
      </w:r>
      <w:r w:rsidRPr="007A6463">
        <w:rPr>
          <w:rFonts w:ascii="Twinkl" w:eastAsia="Arial" w:hAnsi="Twinkl" w:cs="Arial"/>
          <w:b/>
          <w:bCs/>
          <w:sz w:val="30"/>
          <w:szCs w:val="32"/>
        </w:rPr>
        <w:t>f</w:t>
      </w:r>
      <w:r w:rsidRPr="007A6463">
        <w:rPr>
          <w:rFonts w:ascii="Twinkl" w:eastAsia="Arial" w:hAnsi="Twinkl" w:cs="Arial"/>
          <w:b/>
          <w:bCs/>
          <w:spacing w:val="-7"/>
          <w:sz w:val="30"/>
          <w:szCs w:val="32"/>
        </w:rPr>
        <w:t xml:space="preserve"> </w:t>
      </w:r>
      <w:r w:rsidRPr="007A6463">
        <w:rPr>
          <w:rFonts w:ascii="Twinkl" w:eastAsia="Arial" w:hAnsi="Twinkl" w:cs="Arial"/>
          <w:b/>
          <w:bCs/>
          <w:spacing w:val="-1"/>
          <w:sz w:val="30"/>
          <w:szCs w:val="32"/>
        </w:rPr>
        <w:t>h</w:t>
      </w:r>
      <w:r w:rsidRPr="007A6463">
        <w:rPr>
          <w:rFonts w:ascii="Twinkl" w:eastAsia="Arial" w:hAnsi="Twinkl" w:cs="Arial"/>
          <w:b/>
          <w:bCs/>
          <w:spacing w:val="4"/>
          <w:sz w:val="30"/>
          <w:szCs w:val="32"/>
        </w:rPr>
        <w:t>a</w:t>
      </w:r>
      <w:r w:rsidRPr="007A6463">
        <w:rPr>
          <w:rFonts w:ascii="Twinkl" w:eastAsia="Arial" w:hAnsi="Twinkl" w:cs="Arial"/>
          <w:b/>
          <w:bCs/>
          <w:spacing w:val="-5"/>
          <w:sz w:val="30"/>
          <w:szCs w:val="32"/>
        </w:rPr>
        <w:t>v</w:t>
      </w:r>
      <w:r w:rsidRPr="007A6463">
        <w:rPr>
          <w:rFonts w:ascii="Twinkl" w:eastAsia="Arial" w:hAnsi="Twinkl" w:cs="Arial"/>
          <w:b/>
          <w:bCs/>
          <w:sz w:val="30"/>
          <w:szCs w:val="32"/>
        </w:rPr>
        <w:t>e</w:t>
      </w:r>
      <w:r w:rsidRPr="007A6463">
        <w:rPr>
          <w:rFonts w:ascii="Twinkl" w:eastAsia="Arial" w:hAnsi="Twinkl" w:cs="Arial"/>
          <w:b/>
          <w:bCs/>
          <w:spacing w:val="-5"/>
          <w:sz w:val="30"/>
          <w:szCs w:val="32"/>
        </w:rPr>
        <w:t xml:space="preserve"> </w:t>
      </w:r>
      <w:r w:rsidRPr="007A6463">
        <w:rPr>
          <w:rFonts w:ascii="Twinkl" w:eastAsia="Arial" w:hAnsi="Twinkl" w:cs="Arial"/>
          <w:b/>
          <w:bCs/>
          <w:sz w:val="30"/>
          <w:szCs w:val="32"/>
        </w:rPr>
        <w:t>acc</w:t>
      </w:r>
      <w:r w:rsidRPr="007A6463">
        <w:rPr>
          <w:rFonts w:ascii="Twinkl" w:eastAsia="Arial" w:hAnsi="Twinkl" w:cs="Arial"/>
          <w:b/>
          <w:bCs/>
          <w:spacing w:val="3"/>
          <w:sz w:val="30"/>
          <w:szCs w:val="32"/>
        </w:rPr>
        <w:t>e</w:t>
      </w:r>
      <w:r w:rsidRPr="007A6463">
        <w:rPr>
          <w:rFonts w:ascii="Twinkl" w:eastAsia="Arial" w:hAnsi="Twinkl" w:cs="Arial"/>
          <w:b/>
          <w:bCs/>
          <w:sz w:val="30"/>
          <w:szCs w:val="32"/>
        </w:rPr>
        <w:t>ss</w:t>
      </w:r>
      <w:r w:rsidRPr="007A6463">
        <w:rPr>
          <w:rFonts w:ascii="Twinkl" w:eastAsia="Arial" w:hAnsi="Twinkl" w:cs="Arial"/>
          <w:b/>
          <w:bCs/>
          <w:spacing w:val="-11"/>
          <w:sz w:val="30"/>
          <w:szCs w:val="32"/>
        </w:rPr>
        <w:t xml:space="preserve"> </w:t>
      </w:r>
      <w:r w:rsidRPr="007A6463">
        <w:rPr>
          <w:rFonts w:ascii="Twinkl" w:eastAsia="Arial" w:hAnsi="Twinkl" w:cs="Arial"/>
          <w:b/>
          <w:bCs/>
          <w:sz w:val="30"/>
          <w:szCs w:val="32"/>
        </w:rPr>
        <w:t>to</w:t>
      </w:r>
      <w:r w:rsidRPr="007A6463">
        <w:rPr>
          <w:rFonts w:ascii="Twinkl" w:eastAsia="Arial" w:hAnsi="Twinkl" w:cs="Arial"/>
          <w:b/>
          <w:bCs/>
          <w:spacing w:val="-2"/>
          <w:sz w:val="30"/>
          <w:szCs w:val="32"/>
        </w:rPr>
        <w:t xml:space="preserve"> </w:t>
      </w:r>
      <w:r w:rsidRPr="007A6463">
        <w:rPr>
          <w:rFonts w:ascii="Twinkl" w:eastAsia="Arial" w:hAnsi="Twinkl" w:cs="Arial"/>
          <w:b/>
          <w:bCs/>
          <w:sz w:val="30"/>
          <w:szCs w:val="32"/>
        </w:rPr>
        <w:t>t</w:t>
      </w:r>
      <w:r w:rsidRPr="007A6463">
        <w:rPr>
          <w:rFonts w:ascii="Twinkl" w:eastAsia="Arial" w:hAnsi="Twinkl" w:cs="Arial"/>
          <w:b/>
          <w:bCs/>
          <w:spacing w:val="-1"/>
          <w:sz w:val="30"/>
          <w:szCs w:val="32"/>
        </w:rPr>
        <w:t>h</w:t>
      </w:r>
      <w:r w:rsidRPr="007A6463">
        <w:rPr>
          <w:rFonts w:ascii="Twinkl" w:eastAsia="Arial" w:hAnsi="Twinkl" w:cs="Arial"/>
          <w:b/>
          <w:bCs/>
          <w:sz w:val="30"/>
          <w:szCs w:val="32"/>
        </w:rPr>
        <w:t>is p</w:t>
      </w:r>
      <w:r w:rsidRPr="007A6463">
        <w:rPr>
          <w:rFonts w:ascii="Twinkl" w:eastAsia="Arial" w:hAnsi="Twinkl" w:cs="Arial"/>
          <w:b/>
          <w:bCs/>
          <w:spacing w:val="-1"/>
          <w:sz w:val="30"/>
          <w:szCs w:val="32"/>
        </w:rPr>
        <w:t>o</w:t>
      </w:r>
      <w:r w:rsidRPr="007A6463">
        <w:rPr>
          <w:rFonts w:ascii="Twinkl" w:eastAsia="Arial" w:hAnsi="Twinkl" w:cs="Arial"/>
          <w:b/>
          <w:bCs/>
          <w:sz w:val="30"/>
          <w:szCs w:val="32"/>
        </w:rPr>
        <w:t>li</w:t>
      </w:r>
      <w:r w:rsidRPr="007A6463">
        <w:rPr>
          <w:rFonts w:ascii="Twinkl" w:eastAsia="Arial" w:hAnsi="Twinkl" w:cs="Arial"/>
          <w:b/>
          <w:bCs/>
          <w:spacing w:val="5"/>
          <w:sz w:val="30"/>
          <w:szCs w:val="32"/>
        </w:rPr>
        <w:t>c</w:t>
      </w:r>
      <w:r w:rsidRPr="007A6463">
        <w:rPr>
          <w:rFonts w:ascii="Twinkl" w:eastAsia="Arial" w:hAnsi="Twinkl" w:cs="Arial"/>
          <w:b/>
          <w:bCs/>
          <w:sz w:val="30"/>
          <w:szCs w:val="32"/>
        </w:rPr>
        <w:t>y</w:t>
      </w:r>
      <w:r w:rsidRPr="007A6463">
        <w:rPr>
          <w:rFonts w:ascii="Twinkl" w:eastAsia="Arial" w:hAnsi="Twinkl" w:cs="Arial"/>
          <w:b/>
          <w:bCs/>
          <w:spacing w:val="-12"/>
          <w:sz w:val="30"/>
          <w:szCs w:val="32"/>
        </w:rPr>
        <w:t xml:space="preserve"> </w:t>
      </w:r>
      <w:r w:rsidRPr="007A6463">
        <w:rPr>
          <w:rFonts w:ascii="Twinkl" w:eastAsia="Arial" w:hAnsi="Twinkl" w:cs="Arial"/>
          <w:b/>
          <w:bCs/>
          <w:sz w:val="30"/>
          <w:szCs w:val="32"/>
        </w:rPr>
        <w:t>and</w:t>
      </w:r>
      <w:r w:rsidRPr="007A6463">
        <w:rPr>
          <w:rFonts w:ascii="Twinkl" w:eastAsia="Arial" w:hAnsi="Twinkl" w:cs="Arial"/>
          <w:b/>
          <w:bCs/>
          <w:spacing w:val="-4"/>
          <w:sz w:val="30"/>
          <w:szCs w:val="32"/>
        </w:rPr>
        <w:t xml:space="preserve"> </w:t>
      </w:r>
      <w:r w:rsidRPr="007A6463">
        <w:rPr>
          <w:rFonts w:ascii="Twinkl" w:eastAsia="Arial" w:hAnsi="Twinkl" w:cs="Arial"/>
          <w:b/>
          <w:bCs/>
          <w:sz w:val="30"/>
          <w:szCs w:val="32"/>
        </w:rPr>
        <w:t>si</w:t>
      </w:r>
      <w:r w:rsidRPr="007A6463">
        <w:rPr>
          <w:rFonts w:ascii="Twinkl" w:eastAsia="Arial" w:hAnsi="Twinkl" w:cs="Arial"/>
          <w:b/>
          <w:bCs/>
          <w:spacing w:val="2"/>
          <w:sz w:val="30"/>
          <w:szCs w:val="32"/>
        </w:rPr>
        <w:t>g</w:t>
      </w:r>
      <w:r w:rsidRPr="007A6463">
        <w:rPr>
          <w:rFonts w:ascii="Twinkl" w:eastAsia="Arial" w:hAnsi="Twinkl" w:cs="Arial"/>
          <w:b/>
          <w:bCs/>
          <w:sz w:val="30"/>
          <w:szCs w:val="32"/>
        </w:rPr>
        <w:t>n</w:t>
      </w:r>
      <w:r w:rsidRPr="007A6463">
        <w:rPr>
          <w:rFonts w:ascii="Twinkl" w:eastAsia="Arial" w:hAnsi="Twinkl" w:cs="Arial"/>
          <w:b/>
          <w:bCs/>
          <w:spacing w:val="-6"/>
          <w:sz w:val="30"/>
          <w:szCs w:val="32"/>
        </w:rPr>
        <w:t xml:space="preserve"> </w:t>
      </w:r>
      <w:r w:rsidRPr="007A6463">
        <w:rPr>
          <w:rFonts w:ascii="Twinkl" w:eastAsia="Arial" w:hAnsi="Twinkl" w:cs="Arial"/>
          <w:b/>
          <w:bCs/>
          <w:sz w:val="30"/>
          <w:szCs w:val="32"/>
        </w:rPr>
        <w:t>to</w:t>
      </w:r>
      <w:r w:rsidRPr="007A6463">
        <w:rPr>
          <w:rFonts w:ascii="Twinkl" w:eastAsia="Arial" w:hAnsi="Twinkl" w:cs="Arial"/>
          <w:b/>
          <w:bCs/>
          <w:spacing w:val="-4"/>
          <w:sz w:val="30"/>
          <w:szCs w:val="32"/>
        </w:rPr>
        <w:t xml:space="preserve"> </w:t>
      </w:r>
      <w:r w:rsidRPr="007A6463">
        <w:rPr>
          <w:rFonts w:ascii="Twinkl" w:eastAsia="Arial" w:hAnsi="Twinkl" w:cs="Arial"/>
          <w:b/>
          <w:bCs/>
          <w:sz w:val="30"/>
          <w:szCs w:val="32"/>
        </w:rPr>
        <w:t>s</w:t>
      </w:r>
      <w:r w:rsidRPr="007A6463">
        <w:rPr>
          <w:rFonts w:ascii="Twinkl" w:eastAsia="Arial" w:hAnsi="Twinkl" w:cs="Arial"/>
          <w:b/>
          <w:bCs/>
          <w:spacing w:val="5"/>
          <w:sz w:val="30"/>
          <w:szCs w:val="32"/>
        </w:rPr>
        <w:t>a</w:t>
      </w:r>
      <w:r w:rsidRPr="007A6463">
        <w:rPr>
          <w:rFonts w:ascii="Twinkl" w:eastAsia="Arial" w:hAnsi="Twinkl" w:cs="Arial"/>
          <w:b/>
          <w:bCs/>
          <w:sz w:val="30"/>
          <w:szCs w:val="32"/>
        </w:rPr>
        <w:t>y</w:t>
      </w:r>
      <w:r w:rsidRPr="007A6463">
        <w:rPr>
          <w:rFonts w:ascii="Twinkl" w:eastAsia="Arial" w:hAnsi="Twinkl" w:cs="Arial"/>
          <w:b/>
          <w:bCs/>
          <w:spacing w:val="-8"/>
          <w:sz w:val="30"/>
          <w:szCs w:val="32"/>
        </w:rPr>
        <w:t xml:space="preserve"> </w:t>
      </w:r>
      <w:r w:rsidRPr="007A6463">
        <w:rPr>
          <w:rFonts w:ascii="Twinkl" w:eastAsia="Arial" w:hAnsi="Twinkl" w:cs="Arial"/>
          <w:b/>
          <w:bCs/>
          <w:sz w:val="30"/>
          <w:szCs w:val="32"/>
        </w:rPr>
        <w:t>t</w:t>
      </w:r>
      <w:r w:rsidRPr="007A6463">
        <w:rPr>
          <w:rFonts w:ascii="Twinkl" w:eastAsia="Arial" w:hAnsi="Twinkl" w:cs="Arial"/>
          <w:b/>
          <w:bCs/>
          <w:spacing w:val="-1"/>
          <w:sz w:val="30"/>
          <w:szCs w:val="32"/>
        </w:rPr>
        <w:t>h</w:t>
      </w:r>
      <w:r w:rsidRPr="007A6463">
        <w:rPr>
          <w:rFonts w:ascii="Twinkl" w:eastAsia="Arial" w:hAnsi="Twinkl" w:cs="Arial"/>
          <w:b/>
          <w:bCs/>
          <w:spacing w:val="4"/>
          <w:sz w:val="30"/>
          <w:szCs w:val="32"/>
        </w:rPr>
        <w:t>e</w:t>
      </w:r>
      <w:r w:rsidRPr="007A6463">
        <w:rPr>
          <w:rFonts w:ascii="Twinkl" w:eastAsia="Arial" w:hAnsi="Twinkl" w:cs="Arial"/>
          <w:b/>
          <w:bCs/>
          <w:sz w:val="30"/>
          <w:szCs w:val="32"/>
        </w:rPr>
        <w:t>y</w:t>
      </w:r>
      <w:r w:rsidRPr="007A6463">
        <w:rPr>
          <w:rFonts w:ascii="Twinkl" w:eastAsia="Arial" w:hAnsi="Twinkl" w:cs="Arial"/>
          <w:b/>
          <w:bCs/>
          <w:spacing w:val="-10"/>
          <w:sz w:val="30"/>
          <w:szCs w:val="32"/>
        </w:rPr>
        <w:t xml:space="preserve"> </w:t>
      </w:r>
      <w:r w:rsidRPr="007A6463">
        <w:rPr>
          <w:rFonts w:ascii="Twinkl" w:eastAsia="Arial" w:hAnsi="Twinkl" w:cs="Arial"/>
          <w:b/>
          <w:bCs/>
          <w:sz w:val="30"/>
          <w:szCs w:val="32"/>
        </w:rPr>
        <w:t>h</w:t>
      </w:r>
      <w:r w:rsidRPr="007A6463">
        <w:rPr>
          <w:rFonts w:ascii="Twinkl" w:eastAsia="Arial" w:hAnsi="Twinkl" w:cs="Arial"/>
          <w:b/>
          <w:bCs/>
          <w:spacing w:val="7"/>
          <w:sz w:val="30"/>
          <w:szCs w:val="32"/>
        </w:rPr>
        <w:t>a</w:t>
      </w:r>
      <w:r w:rsidRPr="007A6463">
        <w:rPr>
          <w:rFonts w:ascii="Twinkl" w:eastAsia="Arial" w:hAnsi="Twinkl" w:cs="Arial"/>
          <w:b/>
          <w:bCs/>
          <w:spacing w:val="-2"/>
          <w:sz w:val="30"/>
          <w:szCs w:val="32"/>
        </w:rPr>
        <w:t>v</w:t>
      </w:r>
      <w:r w:rsidRPr="007A6463">
        <w:rPr>
          <w:rFonts w:ascii="Twinkl" w:eastAsia="Arial" w:hAnsi="Twinkl" w:cs="Arial"/>
          <w:b/>
          <w:bCs/>
          <w:sz w:val="30"/>
          <w:szCs w:val="32"/>
        </w:rPr>
        <w:t>e</w:t>
      </w:r>
      <w:r w:rsidRPr="007A6463">
        <w:rPr>
          <w:rFonts w:ascii="Twinkl" w:eastAsia="Arial" w:hAnsi="Twinkl" w:cs="Arial"/>
          <w:b/>
          <w:bCs/>
          <w:spacing w:val="-7"/>
          <w:sz w:val="30"/>
          <w:szCs w:val="32"/>
        </w:rPr>
        <w:t xml:space="preserve"> </w:t>
      </w:r>
      <w:r w:rsidRPr="007A6463">
        <w:rPr>
          <w:rFonts w:ascii="Twinkl" w:eastAsia="Arial" w:hAnsi="Twinkl" w:cs="Arial"/>
          <w:b/>
          <w:bCs/>
          <w:sz w:val="30"/>
          <w:szCs w:val="32"/>
        </w:rPr>
        <w:t>re</w:t>
      </w:r>
      <w:r w:rsidRPr="007A6463">
        <w:rPr>
          <w:rFonts w:ascii="Twinkl" w:eastAsia="Arial" w:hAnsi="Twinkl" w:cs="Arial"/>
          <w:b/>
          <w:bCs/>
          <w:spacing w:val="1"/>
          <w:sz w:val="30"/>
          <w:szCs w:val="32"/>
        </w:rPr>
        <w:t>a</w:t>
      </w:r>
      <w:r w:rsidRPr="007A6463">
        <w:rPr>
          <w:rFonts w:ascii="Twinkl" w:eastAsia="Arial" w:hAnsi="Twinkl" w:cs="Arial"/>
          <w:b/>
          <w:bCs/>
          <w:sz w:val="30"/>
          <w:szCs w:val="32"/>
        </w:rPr>
        <w:t>d</w:t>
      </w:r>
      <w:r w:rsidRPr="007A6463">
        <w:rPr>
          <w:rFonts w:ascii="Twinkl" w:eastAsia="Arial" w:hAnsi="Twinkl" w:cs="Arial"/>
          <w:b/>
          <w:bCs/>
          <w:spacing w:val="-7"/>
          <w:sz w:val="30"/>
          <w:szCs w:val="32"/>
        </w:rPr>
        <w:t xml:space="preserve"> </w:t>
      </w:r>
      <w:r w:rsidRPr="007A6463">
        <w:rPr>
          <w:rFonts w:ascii="Twinkl" w:eastAsia="Arial" w:hAnsi="Twinkl" w:cs="Arial"/>
          <w:b/>
          <w:bCs/>
          <w:spacing w:val="2"/>
          <w:sz w:val="30"/>
          <w:szCs w:val="32"/>
          <w:u w:val="single"/>
        </w:rPr>
        <w:t>a</w:t>
      </w:r>
      <w:r w:rsidRPr="007A6463">
        <w:rPr>
          <w:rFonts w:ascii="Twinkl" w:eastAsia="Arial" w:hAnsi="Twinkl" w:cs="Arial"/>
          <w:b/>
          <w:bCs/>
          <w:sz w:val="30"/>
          <w:szCs w:val="32"/>
          <w:u w:val="single"/>
        </w:rPr>
        <w:t>nd</w:t>
      </w:r>
      <w:r w:rsidRPr="007A6463">
        <w:rPr>
          <w:rFonts w:ascii="Twinkl" w:eastAsia="Arial" w:hAnsi="Twinkl" w:cs="Arial"/>
          <w:b/>
          <w:bCs/>
          <w:spacing w:val="-7"/>
          <w:sz w:val="30"/>
          <w:szCs w:val="32"/>
        </w:rPr>
        <w:t xml:space="preserve"> </w:t>
      </w:r>
      <w:r w:rsidRPr="007A6463">
        <w:rPr>
          <w:rFonts w:ascii="Twinkl" w:eastAsia="Arial" w:hAnsi="Twinkl" w:cs="Arial"/>
          <w:b/>
          <w:bCs/>
          <w:spacing w:val="2"/>
          <w:sz w:val="30"/>
          <w:szCs w:val="32"/>
        </w:rPr>
        <w:t>u</w:t>
      </w:r>
      <w:r w:rsidRPr="007A6463">
        <w:rPr>
          <w:rFonts w:ascii="Twinkl" w:eastAsia="Arial" w:hAnsi="Twinkl" w:cs="Arial"/>
          <w:b/>
          <w:bCs/>
          <w:sz w:val="30"/>
          <w:szCs w:val="32"/>
        </w:rPr>
        <w:t>n</w:t>
      </w:r>
      <w:r w:rsidRPr="007A6463">
        <w:rPr>
          <w:rFonts w:ascii="Twinkl" w:eastAsia="Arial" w:hAnsi="Twinkl" w:cs="Arial"/>
          <w:b/>
          <w:bCs/>
          <w:spacing w:val="1"/>
          <w:sz w:val="30"/>
          <w:szCs w:val="32"/>
        </w:rPr>
        <w:t>d</w:t>
      </w:r>
      <w:r w:rsidRPr="007A6463">
        <w:rPr>
          <w:rFonts w:ascii="Twinkl" w:eastAsia="Arial" w:hAnsi="Twinkl" w:cs="Arial"/>
          <w:b/>
          <w:bCs/>
          <w:spacing w:val="2"/>
          <w:sz w:val="30"/>
          <w:szCs w:val="32"/>
        </w:rPr>
        <w:t>e</w:t>
      </w:r>
      <w:r w:rsidRPr="007A6463">
        <w:rPr>
          <w:rFonts w:ascii="Twinkl" w:eastAsia="Arial" w:hAnsi="Twinkl" w:cs="Arial"/>
          <w:b/>
          <w:bCs/>
          <w:sz w:val="30"/>
          <w:szCs w:val="32"/>
        </w:rPr>
        <w:t>rsto</w:t>
      </w:r>
      <w:r w:rsidRPr="007A6463">
        <w:rPr>
          <w:rFonts w:ascii="Twinkl" w:eastAsia="Arial" w:hAnsi="Twinkl" w:cs="Arial"/>
          <w:b/>
          <w:bCs/>
          <w:spacing w:val="1"/>
          <w:sz w:val="30"/>
          <w:szCs w:val="32"/>
        </w:rPr>
        <w:t>o</w:t>
      </w:r>
      <w:r w:rsidRPr="007A6463">
        <w:rPr>
          <w:rFonts w:ascii="Twinkl" w:eastAsia="Arial" w:hAnsi="Twinkl" w:cs="Arial"/>
          <w:b/>
          <w:bCs/>
          <w:sz w:val="30"/>
          <w:szCs w:val="32"/>
        </w:rPr>
        <w:t>d</w:t>
      </w:r>
      <w:r w:rsidRPr="007A6463">
        <w:rPr>
          <w:rFonts w:ascii="Twinkl" w:eastAsia="Arial" w:hAnsi="Twinkl" w:cs="Arial"/>
          <w:b/>
          <w:bCs/>
          <w:spacing w:val="-18"/>
          <w:sz w:val="30"/>
          <w:szCs w:val="32"/>
        </w:rPr>
        <w:t xml:space="preserve"> </w:t>
      </w:r>
      <w:r w:rsidRPr="007A6463">
        <w:rPr>
          <w:rFonts w:ascii="Twinkl" w:eastAsia="Arial" w:hAnsi="Twinkl" w:cs="Arial"/>
          <w:b/>
          <w:bCs/>
          <w:spacing w:val="1"/>
          <w:sz w:val="30"/>
          <w:szCs w:val="32"/>
        </w:rPr>
        <w:t>i</w:t>
      </w:r>
      <w:r w:rsidRPr="007A6463">
        <w:rPr>
          <w:rFonts w:ascii="Twinkl" w:eastAsia="Arial" w:hAnsi="Twinkl" w:cs="Arial"/>
          <w:b/>
          <w:bCs/>
          <w:sz w:val="30"/>
          <w:szCs w:val="32"/>
        </w:rPr>
        <w:t>ts co</w:t>
      </w:r>
      <w:r w:rsidRPr="007A6463">
        <w:rPr>
          <w:rFonts w:ascii="Twinkl" w:eastAsia="Arial" w:hAnsi="Twinkl" w:cs="Arial"/>
          <w:b/>
          <w:bCs/>
          <w:spacing w:val="-1"/>
          <w:sz w:val="30"/>
          <w:szCs w:val="32"/>
        </w:rPr>
        <w:t>n</w:t>
      </w:r>
      <w:r w:rsidRPr="007A6463">
        <w:rPr>
          <w:rFonts w:ascii="Twinkl" w:eastAsia="Arial" w:hAnsi="Twinkl" w:cs="Arial"/>
          <w:b/>
          <w:bCs/>
          <w:spacing w:val="1"/>
          <w:sz w:val="30"/>
          <w:szCs w:val="32"/>
        </w:rPr>
        <w:t>t</w:t>
      </w:r>
      <w:r w:rsidRPr="007A6463">
        <w:rPr>
          <w:rFonts w:ascii="Twinkl" w:eastAsia="Arial" w:hAnsi="Twinkl" w:cs="Arial"/>
          <w:b/>
          <w:bCs/>
          <w:sz w:val="30"/>
          <w:szCs w:val="32"/>
        </w:rPr>
        <w:t>en</w:t>
      </w:r>
      <w:r w:rsidRPr="007A6463">
        <w:rPr>
          <w:rFonts w:ascii="Twinkl" w:eastAsia="Arial" w:hAnsi="Twinkl" w:cs="Arial"/>
          <w:b/>
          <w:bCs/>
          <w:spacing w:val="1"/>
          <w:sz w:val="30"/>
          <w:szCs w:val="32"/>
        </w:rPr>
        <w:t>ts</w:t>
      </w:r>
      <w:r w:rsidRPr="007A6463">
        <w:rPr>
          <w:rFonts w:ascii="Twinkl" w:eastAsia="Arial" w:hAnsi="Twinkl" w:cs="Arial"/>
          <w:sz w:val="22"/>
          <w:szCs w:val="24"/>
        </w:rPr>
        <w:t>.</w:t>
      </w:r>
    </w:p>
    <w:p w14:paraId="7FE340A5" w14:textId="77777777" w:rsidR="004B75B0" w:rsidRPr="007A6463" w:rsidRDefault="004B75B0" w:rsidP="005C28E6">
      <w:pPr>
        <w:rPr>
          <w:rFonts w:ascii="Twinkl" w:hAnsi="Twinkl" w:cs="Arial"/>
          <w:b/>
          <w:sz w:val="32"/>
          <w:lang w:val="en-GB"/>
        </w:rPr>
      </w:pPr>
    </w:p>
    <w:p w14:paraId="4C33EAB5" w14:textId="77777777" w:rsidR="002D601D" w:rsidRPr="007A6463" w:rsidRDefault="00B51A96" w:rsidP="007A6463">
      <w:pPr>
        <w:ind w:left="-709"/>
        <w:jc w:val="right"/>
        <w:rPr>
          <w:rFonts w:ascii="Twinkl" w:eastAsia="Calibri" w:hAnsi="Twinkl"/>
          <w:bCs/>
          <w:color w:val="0074DA"/>
          <w:sz w:val="32"/>
          <w:szCs w:val="32"/>
          <w:lang w:val="en-GB" w:eastAsia="en-US"/>
        </w:rPr>
      </w:pPr>
      <w:r w:rsidRPr="007A6463">
        <w:rPr>
          <w:rFonts w:ascii="Twinkl" w:hAnsi="Twinkl" w:cs="Arial"/>
          <w:sz w:val="32"/>
          <w:szCs w:val="32"/>
          <w:lang w:val="en-GB"/>
        </w:rPr>
        <w:t>Date written: August 2026</w:t>
      </w:r>
    </w:p>
    <w:p w14:paraId="7EC009D3" w14:textId="77777777" w:rsidR="001B6B16" w:rsidRPr="007A6463" w:rsidRDefault="007C7463" w:rsidP="007A6463">
      <w:pPr>
        <w:ind w:left="-709"/>
        <w:jc w:val="right"/>
        <w:rPr>
          <w:rFonts w:ascii="Twinkl" w:hAnsi="Twinkl" w:cs="Arial"/>
          <w:color w:val="0074DA"/>
          <w:sz w:val="32"/>
          <w:szCs w:val="32"/>
          <w:lang w:val="en-GB"/>
        </w:rPr>
      </w:pPr>
      <w:r w:rsidRPr="007A6463">
        <w:rPr>
          <w:rFonts w:ascii="Twinkl" w:hAnsi="Twinkl" w:cs="Arial"/>
          <w:sz w:val="32"/>
          <w:szCs w:val="32"/>
          <w:lang w:val="en-GB"/>
        </w:rPr>
        <w:t>Date of last update: October 2025</w:t>
      </w:r>
    </w:p>
    <w:p w14:paraId="2845EF52" w14:textId="3739DE63" w:rsidR="001B6B16" w:rsidRPr="007A6463" w:rsidRDefault="00C54F55" w:rsidP="007A6463">
      <w:pPr>
        <w:ind w:left="-709"/>
        <w:jc w:val="right"/>
        <w:rPr>
          <w:rFonts w:ascii="Twinkl" w:hAnsi="Twinkl" w:cs="Arial"/>
          <w:color w:val="0074DA"/>
          <w:sz w:val="32"/>
          <w:szCs w:val="32"/>
          <w:lang w:val="en-GB"/>
        </w:rPr>
      </w:pPr>
      <w:r w:rsidRPr="007A6463">
        <w:rPr>
          <w:rFonts w:ascii="Twinkl" w:hAnsi="Twinkl" w:cs="Arial"/>
          <w:sz w:val="32"/>
          <w:szCs w:val="32"/>
          <w:lang w:val="en-GB"/>
        </w:rPr>
        <w:t xml:space="preserve">Date agreed and ratified by Governing body: </w:t>
      </w:r>
      <w:r w:rsidR="008B44CD">
        <w:rPr>
          <w:rFonts w:ascii="Twinkl" w:hAnsi="Twinkl" w:cs="Arial"/>
          <w:sz w:val="32"/>
          <w:szCs w:val="32"/>
          <w:lang w:val="en-GB"/>
        </w:rPr>
        <w:t>September 2026</w:t>
      </w:r>
    </w:p>
    <w:p w14:paraId="1DFAE672" w14:textId="77777777" w:rsidR="00B76584" w:rsidRPr="007A6463" w:rsidRDefault="00C54F55" w:rsidP="007A6463">
      <w:pPr>
        <w:ind w:left="-709"/>
        <w:jc w:val="right"/>
        <w:rPr>
          <w:rFonts w:ascii="Twinkl" w:hAnsi="Twinkl" w:cs="Arial"/>
          <w:color w:val="008000"/>
          <w:sz w:val="32"/>
          <w:szCs w:val="32"/>
          <w:lang w:val="en-GB"/>
        </w:rPr>
      </w:pPr>
      <w:r w:rsidRPr="007A6463">
        <w:rPr>
          <w:rFonts w:ascii="Twinkl" w:hAnsi="Twinkl" w:cs="Arial"/>
          <w:sz w:val="32"/>
          <w:szCs w:val="32"/>
          <w:lang w:val="en-GB"/>
        </w:rPr>
        <w:t>Date of next full review: September 2027</w:t>
      </w:r>
    </w:p>
    <w:p w14:paraId="3D676C18" w14:textId="77777777" w:rsidR="006331A3" w:rsidRPr="007A6463" w:rsidRDefault="006331A3" w:rsidP="005C28E6">
      <w:pPr>
        <w:rPr>
          <w:rFonts w:ascii="Twinkl" w:hAnsi="Twinkl" w:cs="Arial"/>
          <w:color w:val="008000"/>
          <w:sz w:val="38"/>
          <w:lang w:val="en-GB"/>
        </w:rPr>
      </w:pPr>
    </w:p>
    <w:p w14:paraId="43AAB5E7" w14:textId="77777777" w:rsidR="006331A3" w:rsidRPr="007A6463" w:rsidRDefault="00B51A96" w:rsidP="005C28E6">
      <w:pPr>
        <w:jc w:val="center"/>
        <w:rPr>
          <w:rFonts w:ascii="Twinkl" w:hAnsi="Twinkl" w:cs="Arial"/>
          <w:sz w:val="22"/>
          <w:szCs w:val="22"/>
        </w:rPr>
      </w:pPr>
      <w:r w:rsidRPr="007A6463">
        <w:rPr>
          <w:rFonts w:ascii="Twinkl" w:eastAsia="Arial" w:hAnsi="Twinkl" w:cs="Arial"/>
          <w:b/>
          <w:bCs/>
          <w:sz w:val="30"/>
          <w:szCs w:val="32"/>
        </w:rPr>
        <w:t xml:space="preserve">This policy will be reviewed </w:t>
      </w:r>
      <w:r w:rsidRPr="007A6463">
        <w:rPr>
          <w:rFonts w:ascii="Twinkl" w:eastAsia="Arial" w:hAnsi="Twinkl" w:cs="Arial"/>
          <w:b/>
          <w:bCs/>
          <w:sz w:val="30"/>
          <w:szCs w:val="32"/>
          <w:u w:val="single"/>
        </w:rPr>
        <w:t xml:space="preserve">at least </w:t>
      </w:r>
      <w:r w:rsidRPr="007A6463">
        <w:rPr>
          <w:rFonts w:ascii="Twinkl" w:eastAsia="Arial" w:hAnsi="Twinkl" w:cs="Arial"/>
          <w:b/>
          <w:bCs/>
          <w:sz w:val="30"/>
          <w:szCs w:val="32"/>
        </w:rPr>
        <w:t xml:space="preserve">annually and/or following any </w:t>
      </w:r>
      <w:r w:rsidR="00FA207E" w:rsidRPr="007A6463">
        <w:rPr>
          <w:rFonts w:ascii="Twinkl" w:eastAsia="Arial" w:hAnsi="Twinkl" w:cs="Arial"/>
          <w:b/>
          <w:bCs/>
          <w:sz w:val="30"/>
          <w:szCs w:val="32"/>
        </w:rPr>
        <w:t xml:space="preserve">lessons learnt and/or </w:t>
      </w:r>
      <w:r w:rsidRPr="007A6463">
        <w:rPr>
          <w:rFonts w:ascii="Twinkl" w:eastAsia="Arial" w:hAnsi="Twinkl" w:cs="Arial"/>
          <w:b/>
          <w:bCs/>
          <w:sz w:val="30"/>
          <w:szCs w:val="32"/>
        </w:rPr>
        <w:t xml:space="preserve">updates to national </w:t>
      </w:r>
      <w:r w:rsidR="00FA207E" w:rsidRPr="007A6463">
        <w:rPr>
          <w:rFonts w:ascii="Twinkl" w:eastAsia="Arial" w:hAnsi="Twinkl" w:cs="Arial"/>
          <w:b/>
          <w:bCs/>
          <w:sz w:val="30"/>
          <w:szCs w:val="32"/>
        </w:rPr>
        <w:t>or</w:t>
      </w:r>
      <w:r w:rsidRPr="007A6463">
        <w:rPr>
          <w:rFonts w:ascii="Twinkl" w:eastAsia="Arial" w:hAnsi="Twinkl" w:cs="Arial"/>
          <w:b/>
          <w:bCs/>
          <w:sz w:val="30"/>
          <w:szCs w:val="32"/>
        </w:rPr>
        <w:t xml:space="preserve"> local guidance and procedure</w:t>
      </w:r>
      <w:r w:rsidR="0010619F" w:rsidRPr="007A6463">
        <w:rPr>
          <w:rFonts w:ascii="Twinkl" w:eastAsia="Arial" w:hAnsi="Twinkl" w:cs="Arial"/>
          <w:b/>
          <w:bCs/>
          <w:sz w:val="30"/>
          <w:szCs w:val="32"/>
        </w:rPr>
        <w:t>s</w:t>
      </w:r>
      <w:r w:rsidR="00FA207E" w:rsidRPr="007A6463">
        <w:rPr>
          <w:rFonts w:ascii="Twinkl" w:eastAsia="Arial" w:hAnsi="Twinkl" w:cs="Arial"/>
          <w:b/>
          <w:bCs/>
          <w:sz w:val="30"/>
          <w:szCs w:val="32"/>
        </w:rPr>
        <w:t>.</w:t>
      </w:r>
    </w:p>
    <w:p w14:paraId="071128F3" w14:textId="77777777" w:rsidR="001B6B16" w:rsidRPr="007A6463" w:rsidRDefault="001B6B16" w:rsidP="005C28E6">
      <w:pPr>
        <w:rPr>
          <w:rFonts w:ascii="Twinkl" w:hAnsi="Twinkl" w:cs="Arial"/>
          <w:b/>
          <w:sz w:val="40"/>
          <w:szCs w:val="40"/>
          <w:u w:val="single"/>
          <w:lang w:val="en-GB"/>
        </w:rPr>
      </w:pPr>
    </w:p>
    <w:p w14:paraId="385CB770" w14:textId="77777777" w:rsidR="001B6B16" w:rsidRPr="007A6463" w:rsidRDefault="001B6B16" w:rsidP="005C28E6">
      <w:pPr>
        <w:ind w:left="-142"/>
        <w:rPr>
          <w:rFonts w:ascii="Twinkl" w:hAnsi="Twinkl" w:cs="Arial"/>
          <w:b/>
          <w:iCs/>
          <w:sz w:val="40"/>
          <w:szCs w:val="40"/>
          <w:u w:val="single"/>
          <w:lang w:val="en-GB"/>
        </w:rPr>
      </w:pPr>
      <w:r w:rsidRPr="007A6463">
        <w:rPr>
          <w:rFonts w:ascii="Twinkl" w:hAnsi="Twinkl" w:cs="Arial"/>
          <w:b/>
          <w:sz w:val="40"/>
          <w:szCs w:val="40"/>
          <w:lang w:val="en-GB"/>
        </w:rPr>
        <w:t>Key Contacts</w:t>
      </w:r>
    </w:p>
    <w:tbl>
      <w:tblPr>
        <w:tblStyle w:val="TableGrid"/>
        <w:tblW w:w="10916" w:type="dxa"/>
        <w:tblInd w:w="-176" w:type="dxa"/>
        <w:tblLook w:val="04A0" w:firstRow="1" w:lastRow="0" w:firstColumn="1" w:lastColumn="0" w:noHBand="0" w:noVBand="1"/>
      </w:tblPr>
      <w:tblGrid>
        <w:gridCol w:w="4537"/>
        <w:gridCol w:w="2410"/>
        <w:gridCol w:w="3969"/>
      </w:tblGrid>
      <w:tr w:rsidR="00E6737F" w:rsidRPr="007A6463" w14:paraId="7D4ED299" w14:textId="77777777" w:rsidTr="005F6D36">
        <w:trPr>
          <w:trHeight w:val="582"/>
        </w:trPr>
        <w:tc>
          <w:tcPr>
            <w:tcW w:w="4537" w:type="dxa"/>
            <w:shd w:val="clear" w:color="auto" w:fill="D9D9D9" w:themeFill="background1" w:themeFillShade="D9"/>
          </w:tcPr>
          <w:p w14:paraId="57F61043" w14:textId="77777777" w:rsidR="00E36EDE" w:rsidRPr="007A6463" w:rsidRDefault="00E36EDE" w:rsidP="005C28E6">
            <w:pPr>
              <w:pStyle w:val="NoSpacing"/>
              <w:rPr>
                <w:rFonts w:ascii="Twinkl" w:hAnsi="Twinkl" w:cs="Arial"/>
                <w:iCs/>
                <w:sz w:val="24"/>
                <w:szCs w:val="24"/>
              </w:rPr>
            </w:pPr>
          </w:p>
        </w:tc>
        <w:tc>
          <w:tcPr>
            <w:tcW w:w="2410" w:type="dxa"/>
            <w:shd w:val="clear" w:color="auto" w:fill="D9D9D9" w:themeFill="background1" w:themeFillShade="D9"/>
            <w:vAlign w:val="center"/>
          </w:tcPr>
          <w:p w14:paraId="15DACC9C" w14:textId="77777777" w:rsidR="00E36EDE" w:rsidRPr="007A6463" w:rsidRDefault="00E36EDE" w:rsidP="005C28E6">
            <w:pPr>
              <w:pStyle w:val="NoSpacing"/>
              <w:jc w:val="center"/>
              <w:rPr>
                <w:rFonts w:ascii="Twinkl" w:hAnsi="Twinkl" w:cs="Arial"/>
                <w:b/>
                <w:bCs/>
                <w:iCs/>
                <w:sz w:val="24"/>
                <w:szCs w:val="24"/>
              </w:rPr>
            </w:pPr>
            <w:r w:rsidRPr="007A6463">
              <w:rPr>
                <w:rFonts w:ascii="Twinkl" w:hAnsi="Twinkl" w:cs="Arial"/>
                <w:b/>
                <w:bCs/>
                <w:iCs/>
                <w:sz w:val="24"/>
                <w:szCs w:val="24"/>
              </w:rPr>
              <w:t>Name</w:t>
            </w:r>
          </w:p>
        </w:tc>
        <w:tc>
          <w:tcPr>
            <w:tcW w:w="3969" w:type="dxa"/>
            <w:shd w:val="clear" w:color="auto" w:fill="D9D9D9" w:themeFill="background1" w:themeFillShade="D9"/>
            <w:vAlign w:val="center"/>
          </w:tcPr>
          <w:p w14:paraId="05E8303A" w14:textId="77777777" w:rsidR="00B018A2" w:rsidRPr="007A6463" w:rsidRDefault="00106F94" w:rsidP="005C28E6">
            <w:pPr>
              <w:pStyle w:val="NoSpacing"/>
              <w:jc w:val="center"/>
              <w:rPr>
                <w:rFonts w:ascii="Twinkl" w:hAnsi="Twinkl" w:cs="Arial"/>
                <w:b/>
                <w:bCs/>
                <w:iCs/>
                <w:sz w:val="24"/>
                <w:szCs w:val="24"/>
              </w:rPr>
            </w:pPr>
            <w:r w:rsidRPr="007A6463">
              <w:rPr>
                <w:rFonts w:ascii="Twinkl" w:hAnsi="Twinkl"/>
                <w:b/>
                <w:iCs/>
                <w:color w:val="005BBE"/>
                <w:sz w:val="24"/>
                <w:szCs w:val="24"/>
              </w:rPr>
              <w:t>Rodmersham School</w:t>
            </w:r>
            <w:r w:rsidR="00E36EDE" w:rsidRPr="007A6463">
              <w:rPr>
                <w:rFonts w:ascii="Twinkl" w:hAnsi="Twinkl" w:cs="Arial"/>
                <w:b/>
                <w:bCs/>
                <w:iCs/>
                <w:color w:val="005BBE"/>
                <w:sz w:val="24"/>
                <w:szCs w:val="24"/>
              </w:rPr>
              <w:t xml:space="preserve"> </w:t>
            </w:r>
            <w:r w:rsidR="00E36EDE" w:rsidRPr="007A6463">
              <w:rPr>
                <w:rFonts w:ascii="Twinkl" w:hAnsi="Twinkl" w:cs="Arial"/>
                <w:b/>
                <w:bCs/>
                <w:iCs/>
                <w:sz w:val="24"/>
                <w:szCs w:val="24"/>
              </w:rPr>
              <w:t xml:space="preserve">contact information </w:t>
            </w:r>
          </w:p>
          <w:p w14:paraId="378ED359" w14:textId="77777777" w:rsidR="00E36EDE" w:rsidRPr="007A6463" w:rsidRDefault="00E36EDE" w:rsidP="005C28E6">
            <w:pPr>
              <w:pStyle w:val="NoSpacing"/>
              <w:jc w:val="center"/>
              <w:rPr>
                <w:rFonts w:ascii="Twinkl" w:hAnsi="Twinkl" w:cs="Arial"/>
                <w:b/>
                <w:bCs/>
                <w:iCs/>
                <w:sz w:val="24"/>
                <w:szCs w:val="24"/>
              </w:rPr>
            </w:pPr>
          </w:p>
        </w:tc>
      </w:tr>
      <w:tr w:rsidR="001A17DA" w:rsidRPr="007A6463" w14:paraId="1BB7C601" w14:textId="77777777" w:rsidTr="00B76B04">
        <w:tc>
          <w:tcPr>
            <w:tcW w:w="4537" w:type="dxa"/>
          </w:tcPr>
          <w:p w14:paraId="53F22C8B" w14:textId="77777777" w:rsidR="00E36EDE" w:rsidRPr="007A6463" w:rsidRDefault="00E36EDE" w:rsidP="005C28E6">
            <w:pPr>
              <w:pStyle w:val="NoSpacing"/>
              <w:rPr>
                <w:rFonts w:ascii="Twinkl" w:hAnsi="Twinkl" w:cs="Arial"/>
                <w:b/>
                <w:bCs/>
                <w:iCs/>
                <w:sz w:val="24"/>
                <w:szCs w:val="24"/>
              </w:rPr>
            </w:pPr>
            <w:r w:rsidRPr="007A6463">
              <w:rPr>
                <w:rFonts w:ascii="Twinkl" w:hAnsi="Twinkl" w:cs="Arial"/>
                <w:b/>
                <w:bCs/>
                <w:iCs/>
                <w:sz w:val="24"/>
                <w:szCs w:val="24"/>
              </w:rPr>
              <w:t>Designated Safeguarding Lead (DSL)</w:t>
            </w:r>
          </w:p>
        </w:tc>
        <w:tc>
          <w:tcPr>
            <w:tcW w:w="2410" w:type="dxa"/>
          </w:tcPr>
          <w:p w14:paraId="0CA3BF2B" w14:textId="77777777" w:rsidR="00E662E4" w:rsidRPr="007A6463" w:rsidRDefault="00000000">
            <w:pPr>
              <w:rPr>
                <w:rFonts w:ascii="Twinkl" w:hAnsi="Twinkl"/>
              </w:rPr>
            </w:pPr>
            <w:r w:rsidRPr="007A6463">
              <w:rPr>
                <w:rFonts w:ascii="Twinkl" w:hAnsi="Twinkl"/>
              </w:rPr>
              <w:t>Nicky McMullon</w:t>
            </w:r>
          </w:p>
        </w:tc>
        <w:tc>
          <w:tcPr>
            <w:tcW w:w="3969" w:type="dxa"/>
          </w:tcPr>
          <w:p w14:paraId="00E992F7" w14:textId="77777777" w:rsidR="00E662E4" w:rsidRPr="007A6463" w:rsidRDefault="00000000">
            <w:pPr>
              <w:rPr>
                <w:rFonts w:ascii="Twinkl" w:hAnsi="Twinkl"/>
              </w:rPr>
            </w:pPr>
            <w:r w:rsidRPr="007A6463">
              <w:rPr>
                <w:rFonts w:ascii="Twinkl" w:hAnsi="Twinkl"/>
              </w:rPr>
              <w:t>headteacher@rodmersham.kent.sch.uk</w:t>
            </w:r>
          </w:p>
        </w:tc>
      </w:tr>
      <w:tr w:rsidR="001A17DA" w:rsidRPr="007A6463" w14:paraId="30A243DE" w14:textId="77777777" w:rsidTr="00B76B04">
        <w:tc>
          <w:tcPr>
            <w:tcW w:w="4537" w:type="dxa"/>
          </w:tcPr>
          <w:p w14:paraId="7433D7A6" w14:textId="77777777" w:rsidR="00E36EDE" w:rsidRPr="007A6463" w:rsidRDefault="00E36EDE" w:rsidP="005C28E6">
            <w:pPr>
              <w:pStyle w:val="NoSpacing"/>
              <w:rPr>
                <w:rFonts w:ascii="Twinkl" w:hAnsi="Twinkl" w:cs="Arial"/>
                <w:b/>
                <w:bCs/>
                <w:iCs/>
                <w:sz w:val="24"/>
                <w:szCs w:val="24"/>
              </w:rPr>
            </w:pPr>
            <w:r w:rsidRPr="007A6463">
              <w:rPr>
                <w:rFonts w:ascii="Twinkl" w:hAnsi="Twinkl" w:cs="Arial"/>
                <w:b/>
                <w:bCs/>
                <w:iCs/>
                <w:sz w:val="24"/>
                <w:szCs w:val="24"/>
              </w:rPr>
              <w:t>Deputy Designated Safeguarding Lead</w:t>
            </w:r>
            <w:r w:rsidR="00213F13" w:rsidRPr="007A6463">
              <w:rPr>
                <w:rFonts w:ascii="Twinkl" w:hAnsi="Twinkl" w:cs="Arial"/>
                <w:b/>
                <w:bCs/>
                <w:iCs/>
                <w:sz w:val="24"/>
                <w:szCs w:val="24"/>
              </w:rPr>
              <w:t>(s)</w:t>
            </w:r>
          </w:p>
        </w:tc>
        <w:tc>
          <w:tcPr>
            <w:tcW w:w="2410" w:type="dxa"/>
          </w:tcPr>
          <w:p w14:paraId="03E4E4FF" w14:textId="77777777" w:rsidR="00E662E4" w:rsidRPr="007A6463" w:rsidRDefault="00000000">
            <w:pPr>
              <w:rPr>
                <w:rFonts w:ascii="Twinkl" w:hAnsi="Twinkl"/>
              </w:rPr>
            </w:pPr>
            <w:r w:rsidRPr="007A6463">
              <w:rPr>
                <w:rFonts w:ascii="Twinkl" w:hAnsi="Twinkl"/>
              </w:rPr>
              <w:t>Emma Foord</w:t>
            </w:r>
            <w:r w:rsidRPr="007A6463">
              <w:rPr>
                <w:rFonts w:ascii="Twinkl" w:hAnsi="Twinkl"/>
              </w:rPr>
              <w:br/>
              <w:t>Natalie Potter</w:t>
            </w:r>
          </w:p>
        </w:tc>
        <w:tc>
          <w:tcPr>
            <w:tcW w:w="3969" w:type="dxa"/>
          </w:tcPr>
          <w:p w14:paraId="7F31B2B8" w14:textId="77777777" w:rsidR="00E662E4" w:rsidRPr="007A6463" w:rsidRDefault="00000000">
            <w:pPr>
              <w:rPr>
                <w:rFonts w:ascii="Twinkl" w:hAnsi="Twinkl"/>
              </w:rPr>
            </w:pPr>
            <w:r w:rsidRPr="007A6463">
              <w:rPr>
                <w:rFonts w:ascii="Twinkl" w:hAnsi="Twinkl"/>
              </w:rPr>
              <w:t>Emma.Foord@rodmersham.kent.sch.uk</w:t>
            </w:r>
            <w:r w:rsidRPr="007A6463">
              <w:rPr>
                <w:rFonts w:ascii="Twinkl" w:hAnsi="Twinkl"/>
              </w:rPr>
              <w:br/>
              <w:t>Natalie.Potter@rodmersham.kent.sch.uk</w:t>
            </w:r>
          </w:p>
        </w:tc>
      </w:tr>
      <w:tr w:rsidR="001A17DA" w:rsidRPr="007A6463" w14:paraId="3E048813" w14:textId="77777777" w:rsidTr="00B76B04">
        <w:tc>
          <w:tcPr>
            <w:tcW w:w="4537" w:type="dxa"/>
          </w:tcPr>
          <w:p w14:paraId="5C125B43" w14:textId="77777777" w:rsidR="00C24C3F" w:rsidRPr="007A6463" w:rsidRDefault="00C24C3F">
            <w:pPr>
              <w:rPr>
                <w:rFonts w:ascii="Twinkl" w:hAnsi="Twinkl"/>
                <w:lang w:val="en-GB"/>
              </w:rPr>
            </w:pPr>
          </w:p>
        </w:tc>
        <w:tc>
          <w:tcPr>
            <w:tcW w:w="2410" w:type="dxa"/>
          </w:tcPr>
          <w:p w14:paraId="4743FB59" w14:textId="77777777" w:rsidR="00E662E4" w:rsidRPr="007A6463" w:rsidRDefault="00000000">
            <w:pPr>
              <w:rPr>
                <w:rFonts w:ascii="Twinkl" w:hAnsi="Twinkl"/>
              </w:rPr>
            </w:pPr>
            <w:r w:rsidRPr="007A6463">
              <w:rPr>
                <w:rFonts w:ascii="Twinkl" w:hAnsi="Twinkl"/>
              </w:rPr>
              <w:t>Nicky McMullon</w:t>
            </w:r>
          </w:p>
        </w:tc>
        <w:tc>
          <w:tcPr>
            <w:tcW w:w="3969" w:type="dxa"/>
          </w:tcPr>
          <w:p w14:paraId="160E4F4A" w14:textId="77777777" w:rsidR="00E662E4" w:rsidRPr="007A6463" w:rsidRDefault="00000000">
            <w:pPr>
              <w:rPr>
                <w:rFonts w:ascii="Twinkl" w:hAnsi="Twinkl"/>
              </w:rPr>
            </w:pPr>
            <w:r w:rsidRPr="007A6463">
              <w:rPr>
                <w:rFonts w:ascii="Twinkl" w:hAnsi="Twinkl"/>
              </w:rPr>
              <w:t>headteacher@rodmersham.kent.sch.uk</w:t>
            </w:r>
          </w:p>
        </w:tc>
      </w:tr>
      <w:tr w:rsidR="001A17DA" w:rsidRPr="007A6463" w14:paraId="3DC6F893" w14:textId="77777777" w:rsidTr="00B76B04">
        <w:tc>
          <w:tcPr>
            <w:tcW w:w="4537" w:type="dxa"/>
          </w:tcPr>
          <w:p w14:paraId="4EE51199" w14:textId="77777777" w:rsidR="00E36EDE" w:rsidRPr="007A6463" w:rsidRDefault="00106F94" w:rsidP="005C28E6">
            <w:pPr>
              <w:pStyle w:val="NoSpacing"/>
              <w:rPr>
                <w:rFonts w:ascii="Twinkl" w:hAnsi="Twinkl" w:cs="Arial"/>
                <w:b/>
                <w:bCs/>
                <w:iCs/>
                <w:sz w:val="24"/>
                <w:szCs w:val="24"/>
              </w:rPr>
            </w:pPr>
            <w:r w:rsidRPr="007A6463">
              <w:rPr>
                <w:rFonts w:ascii="Twinkl" w:hAnsi="Twinkl"/>
                <w:b/>
                <w:iCs/>
                <w:color w:val="005BBE"/>
                <w:sz w:val="24"/>
                <w:szCs w:val="24"/>
              </w:rPr>
              <w:t>Justine Williams, Safeguarding Governor</w:t>
            </w:r>
          </w:p>
        </w:tc>
        <w:tc>
          <w:tcPr>
            <w:tcW w:w="2410" w:type="dxa"/>
          </w:tcPr>
          <w:p w14:paraId="44E10C79" w14:textId="77777777" w:rsidR="00E662E4" w:rsidRPr="007A6463" w:rsidRDefault="00000000">
            <w:pPr>
              <w:rPr>
                <w:rFonts w:ascii="Twinkl" w:hAnsi="Twinkl"/>
              </w:rPr>
            </w:pPr>
            <w:r w:rsidRPr="007A6463">
              <w:rPr>
                <w:rFonts w:ascii="Twinkl" w:hAnsi="Twinkl"/>
              </w:rPr>
              <w:t>Justine Williams</w:t>
            </w:r>
          </w:p>
        </w:tc>
        <w:tc>
          <w:tcPr>
            <w:tcW w:w="3969" w:type="dxa"/>
          </w:tcPr>
          <w:p w14:paraId="08A85B65" w14:textId="77777777" w:rsidR="00E36EDE" w:rsidRPr="007A6463" w:rsidRDefault="00E36EDE" w:rsidP="005C28E6">
            <w:pPr>
              <w:pStyle w:val="NoSpacing"/>
              <w:rPr>
                <w:rFonts w:ascii="Twinkl" w:hAnsi="Twinkl" w:cs="Arial"/>
                <w:iCs/>
                <w:sz w:val="24"/>
                <w:szCs w:val="24"/>
              </w:rPr>
            </w:pPr>
          </w:p>
        </w:tc>
      </w:tr>
      <w:tr w:rsidR="001A17DA" w:rsidRPr="007A6463" w14:paraId="27C7C173" w14:textId="77777777" w:rsidTr="00B76B04">
        <w:tc>
          <w:tcPr>
            <w:tcW w:w="4537" w:type="dxa"/>
          </w:tcPr>
          <w:p w14:paraId="153AF2CD" w14:textId="77777777" w:rsidR="00B018A2" w:rsidRPr="007A6463" w:rsidRDefault="00E36EDE" w:rsidP="005C28E6">
            <w:pPr>
              <w:pStyle w:val="NoSpacing"/>
              <w:rPr>
                <w:rFonts w:ascii="Twinkl" w:hAnsi="Twinkl" w:cs="Arial"/>
                <w:b/>
                <w:bCs/>
                <w:iCs/>
                <w:sz w:val="24"/>
                <w:szCs w:val="24"/>
              </w:rPr>
            </w:pPr>
            <w:r w:rsidRPr="007A6463">
              <w:rPr>
                <w:rFonts w:ascii="Twinkl" w:hAnsi="Twinkl" w:cs="Arial"/>
                <w:b/>
                <w:bCs/>
                <w:iCs/>
                <w:sz w:val="24"/>
                <w:szCs w:val="24"/>
              </w:rPr>
              <w:t xml:space="preserve">Other key staff </w:t>
            </w:r>
          </w:p>
          <w:p w14:paraId="11815C52" w14:textId="77777777" w:rsidR="00E36EDE" w:rsidRPr="007A6463" w:rsidRDefault="00E36EDE" w:rsidP="005C28E6">
            <w:pPr>
              <w:pStyle w:val="NoSpacing"/>
              <w:rPr>
                <w:rFonts w:ascii="Twinkl" w:hAnsi="Twinkl" w:cs="Arial"/>
                <w:b/>
                <w:bCs/>
                <w:i/>
                <w:sz w:val="24"/>
                <w:szCs w:val="24"/>
              </w:rPr>
            </w:pPr>
          </w:p>
        </w:tc>
        <w:tc>
          <w:tcPr>
            <w:tcW w:w="2410" w:type="dxa"/>
          </w:tcPr>
          <w:p w14:paraId="2ABF71F5" w14:textId="77777777" w:rsidR="00E36EDE" w:rsidRPr="007A6463" w:rsidRDefault="00E36EDE" w:rsidP="005C28E6">
            <w:pPr>
              <w:pStyle w:val="NoSpacing"/>
              <w:rPr>
                <w:rFonts w:ascii="Twinkl" w:hAnsi="Twinkl" w:cs="Arial"/>
                <w:iCs/>
                <w:sz w:val="24"/>
                <w:szCs w:val="24"/>
              </w:rPr>
            </w:pPr>
          </w:p>
          <w:p w14:paraId="0D839860" w14:textId="77777777" w:rsidR="00E36EDE" w:rsidRPr="007A6463" w:rsidRDefault="00E36EDE" w:rsidP="005C28E6">
            <w:pPr>
              <w:tabs>
                <w:tab w:val="left" w:pos="1982"/>
              </w:tabs>
              <w:rPr>
                <w:rFonts w:ascii="Twinkl" w:hAnsi="Twinkl" w:cs="Arial"/>
                <w:iCs/>
                <w:sz w:val="24"/>
                <w:szCs w:val="24"/>
              </w:rPr>
            </w:pPr>
          </w:p>
        </w:tc>
        <w:tc>
          <w:tcPr>
            <w:tcW w:w="3969" w:type="dxa"/>
          </w:tcPr>
          <w:p w14:paraId="0C796296" w14:textId="77777777" w:rsidR="00E36EDE" w:rsidRPr="007A6463" w:rsidRDefault="00E36EDE" w:rsidP="005C28E6">
            <w:pPr>
              <w:pStyle w:val="NoSpacing"/>
              <w:rPr>
                <w:rFonts w:ascii="Twinkl" w:hAnsi="Twinkl" w:cs="Arial"/>
                <w:iCs/>
                <w:sz w:val="24"/>
                <w:szCs w:val="24"/>
              </w:rPr>
            </w:pPr>
          </w:p>
        </w:tc>
      </w:tr>
    </w:tbl>
    <w:p w14:paraId="35553205" w14:textId="77777777" w:rsidR="00F020FF" w:rsidRPr="007A6463" w:rsidRDefault="00481787" w:rsidP="005C28E6">
      <w:pPr>
        <w:pStyle w:val="Heading1"/>
        <w:rPr>
          <w:rFonts w:ascii="Twinkl" w:hAnsi="Twinkl" w:cs="Arial"/>
        </w:rPr>
      </w:pPr>
      <w:r w:rsidRPr="007A6463">
        <w:rPr>
          <w:rFonts w:ascii="Twinkl" w:hAnsi="Twinkl" w:cs="Arial"/>
        </w:rPr>
        <w:br w:type="page"/>
      </w:r>
      <w:bookmarkStart w:id="11" w:name="_Toc163546877"/>
      <w:bookmarkStart w:id="12" w:name="_Toc170317003"/>
      <w:bookmarkStart w:id="13" w:name="_Toc203137401"/>
      <w:bookmarkStart w:id="14" w:name="_Toc203137723"/>
      <w:bookmarkStart w:id="15" w:name="_Toc203374629"/>
      <w:bookmarkStart w:id="16" w:name="_Toc222223247"/>
      <w:bookmarkStart w:id="17" w:name="_Toc222227287"/>
      <w:bookmarkStart w:id="18" w:name="_Toc234837888"/>
      <w:bookmarkStart w:id="19" w:name="_Toc234846117"/>
      <w:bookmarkStart w:id="20" w:name="_Toc234849109"/>
      <w:bookmarkStart w:id="21" w:name="_Toc235179510"/>
      <w:r w:rsidRPr="007A6463">
        <w:rPr>
          <w:rFonts w:ascii="Twinkl" w:hAnsi="Twinkl" w:cs="Arial"/>
        </w:rPr>
        <w:lastRenderedPageBreak/>
        <w:t>Contents</w:t>
      </w:r>
      <w:bookmarkEnd w:id="11"/>
      <w:bookmarkEnd w:id="12"/>
      <w:bookmarkEnd w:id="13"/>
      <w:bookmarkEnd w:id="14"/>
      <w:bookmarkEnd w:id="15"/>
      <w:bookmarkEnd w:id="16"/>
      <w:bookmarkEnd w:id="17"/>
      <w:bookmarkEnd w:id="18"/>
      <w:bookmarkEnd w:id="19"/>
      <w:bookmarkEnd w:id="20"/>
      <w:bookmarkEnd w:id="21"/>
      <w:r w:rsidR="00F020FF" w:rsidRPr="007A6463">
        <w:rPr>
          <w:rFonts w:ascii="Twinkl" w:hAnsi="Twinkl" w:cs="Arial"/>
        </w:rPr>
        <w:t xml:space="preserve"> </w:t>
      </w:r>
    </w:p>
    <w:sdt>
      <w:sdtPr>
        <w:rPr>
          <w:rFonts w:ascii="Twinkl" w:hAnsi="Twinkl" w:cs="Times New Roman"/>
          <w:b w:val="0"/>
          <w:bCs w:val="0"/>
          <w:noProof w:val="0"/>
          <w:sz w:val="20"/>
          <w:szCs w:val="20"/>
        </w:rPr>
        <w:id w:val="1476878861"/>
        <w:docPartObj>
          <w:docPartGallery w:val="Table of Contents"/>
          <w:docPartUnique/>
        </w:docPartObj>
      </w:sdtPr>
      <w:sdtEndPr>
        <w:rPr>
          <w:sz w:val="24"/>
          <w:szCs w:val="24"/>
        </w:rPr>
      </w:sdtEndPr>
      <w:sdtContent>
        <w:p w14:paraId="206CAA1B" w14:textId="77777777" w:rsidR="008F1EE2" w:rsidRPr="007A6463" w:rsidRDefault="00027BBB" w:rsidP="00AC2E90">
          <w:pPr>
            <w:pStyle w:val="TOC1"/>
            <w:rPr>
              <w:rFonts w:ascii="Twinkl" w:eastAsiaTheme="minorEastAsia" w:hAnsi="Twinkl" w:cstheme="minorBidi"/>
              <w:b w:val="0"/>
              <w:bCs w:val="0"/>
              <w:kern w:val="2"/>
              <w:sz w:val="24"/>
              <w:szCs w:val="24"/>
              <w:lang w:val="en-GB"/>
              <w14:ligatures w14:val="standardContextual"/>
            </w:rPr>
          </w:pPr>
          <w:r w:rsidRPr="007A6463">
            <w:rPr>
              <w:rFonts w:ascii="Twinkl" w:hAnsi="Twinkl"/>
              <w:sz w:val="24"/>
              <w:szCs w:val="24"/>
            </w:rPr>
            <w:fldChar w:fldCharType="begin"/>
          </w:r>
          <w:r w:rsidRPr="007A6463">
            <w:rPr>
              <w:rFonts w:ascii="Twinkl" w:hAnsi="Twinkl"/>
              <w:sz w:val="24"/>
              <w:szCs w:val="24"/>
            </w:rPr>
            <w:instrText xml:space="preserve"> TOC \o "1-3" \h \z \u </w:instrText>
          </w:r>
          <w:r w:rsidRPr="007A6463">
            <w:rPr>
              <w:rFonts w:ascii="Twinkl" w:hAnsi="Twinkl"/>
              <w:sz w:val="24"/>
              <w:szCs w:val="24"/>
            </w:rPr>
            <w:fldChar w:fldCharType="separate"/>
          </w:r>
        </w:p>
        <w:p w14:paraId="03C6A1CF" w14:textId="77777777" w:rsidR="008F1EE2" w:rsidRPr="007A6463" w:rsidRDefault="008F1EE2">
          <w:pPr>
            <w:pStyle w:val="TOC1"/>
            <w:rPr>
              <w:rFonts w:ascii="Twinkl" w:eastAsiaTheme="minorEastAsia" w:hAnsi="Twinkl" w:cstheme="minorBidi"/>
              <w:b w:val="0"/>
              <w:bCs w:val="0"/>
              <w:kern w:val="2"/>
              <w:sz w:val="24"/>
              <w:szCs w:val="24"/>
              <w:lang w:val="en-GB"/>
              <w14:ligatures w14:val="standardContextual"/>
            </w:rPr>
          </w:pPr>
          <w:hyperlink w:anchor="_Toc235179511" w:history="1">
            <w:r w:rsidRPr="007A6463">
              <w:rPr>
                <w:rStyle w:val="Hyperlink"/>
                <w:rFonts w:ascii="Twinkl" w:hAnsi="Twinkl"/>
              </w:rPr>
              <w:t>What to do if you have a welfare concern in Rodmersham School5</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_Toc235179511 \h </w:instrText>
            </w:r>
            <w:r w:rsidRPr="007A6463">
              <w:rPr>
                <w:rFonts w:ascii="Twinkl" w:hAnsi="Twinkl"/>
                <w:webHidden/>
              </w:rPr>
            </w:r>
            <w:r w:rsidRPr="007A6463">
              <w:rPr>
                <w:rFonts w:ascii="Twinkl" w:hAnsi="Twinkl"/>
                <w:webHidden/>
              </w:rPr>
              <w:fldChar w:fldCharType="separate"/>
            </w:r>
            <w:r w:rsidRPr="007A6463">
              <w:rPr>
                <w:rFonts w:ascii="Twinkl" w:hAnsi="Twinkl"/>
                <w:webHidden/>
              </w:rPr>
              <w:fldChar w:fldCharType="end"/>
            </w:r>
          </w:hyperlink>
        </w:p>
        <w:p w14:paraId="763A2710" w14:textId="77777777" w:rsidR="008F1EE2" w:rsidRPr="007A6463" w:rsidRDefault="008F1EE2">
          <w:pPr>
            <w:pStyle w:val="TOC1"/>
            <w:tabs>
              <w:tab w:val="left" w:pos="720"/>
            </w:tabs>
            <w:rPr>
              <w:rFonts w:ascii="Twinkl" w:eastAsiaTheme="minorEastAsia" w:hAnsi="Twinkl" w:cstheme="minorBidi"/>
              <w:b w:val="0"/>
              <w:bCs w:val="0"/>
              <w:kern w:val="2"/>
              <w:sz w:val="24"/>
              <w:szCs w:val="24"/>
              <w:lang w:val="en-GB"/>
              <w14:ligatures w14:val="standardContextual"/>
            </w:rPr>
          </w:pPr>
          <w:hyperlink w:anchor="_Toc235179512" w:history="1">
            <w:r w:rsidRPr="007A6463">
              <w:rPr>
                <w:rStyle w:val="Hyperlink"/>
                <w:rFonts w:ascii="Twinkl" w:hAnsi="Twinkl"/>
              </w:rPr>
              <w:t>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Child Focused Approach to Safeguarding</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_Toc235179512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6</w:t>
            </w:r>
            <w:r w:rsidRPr="007A6463">
              <w:rPr>
                <w:rFonts w:ascii="Twinkl" w:hAnsi="Twinkl"/>
                <w:webHidden/>
              </w:rPr>
              <w:fldChar w:fldCharType="end"/>
            </w:r>
          </w:hyperlink>
        </w:p>
        <w:p w14:paraId="2FF978BD"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13" w:history="1">
            <w:r w:rsidRPr="007A6463">
              <w:rPr>
                <w:rStyle w:val="Hyperlink"/>
                <w:rFonts w:ascii="Twinkl" w:hAnsi="Twinkl"/>
                <w:b w:val="0"/>
                <w:bCs w:val="0"/>
              </w:rPr>
              <w:t>1.1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Introduction</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_Toc235179513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w:t>
            </w:r>
            <w:r w:rsidRPr="007A6463">
              <w:rPr>
                <w:rFonts w:ascii="Twinkl" w:hAnsi="Twinkl"/>
                <w:b w:val="0"/>
                <w:bCs w:val="0"/>
                <w:webHidden/>
              </w:rPr>
              <w:fldChar w:fldCharType="end"/>
            </w:r>
          </w:hyperlink>
        </w:p>
        <w:p w14:paraId="1099C21B"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14" w:history="1">
            <w:r w:rsidRPr="007A6463">
              <w:rPr>
                <w:rStyle w:val="Hyperlink"/>
                <w:rFonts w:ascii="Twinkl" w:hAnsi="Twinkl"/>
                <w:b w:val="0"/>
                <w:bCs w:val="0"/>
              </w:rPr>
              <w:t>1.2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Policy context</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_Toc235179514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7</w:t>
            </w:r>
            <w:r w:rsidRPr="007A6463">
              <w:rPr>
                <w:rFonts w:ascii="Twinkl" w:hAnsi="Twinkl"/>
                <w:b w:val="0"/>
                <w:bCs w:val="0"/>
                <w:webHidden/>
              </w:rPr>
              <w:fldChar w:fldCharType="end"/>
            </w:r>
          </w:hyperlink>
        </w:p>
        <w:p w14:paraId="75B8384F"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15" w:history="1">
            <w:r w:rsidRPr="007A6463">
              <w:rPr>
                <w:rStyle w:val="Hyperlink"/>
                <w:rFonts w:ascii="Twinkl" w:hAnsi="Twinkl"/>
                <w:b w:val="0"/>
                <w:bCs w:val="0"/>
              </w:rPr>
              <w:t>1.3 Definition of safeguarding</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_Toc235179515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7</w:t>
            </w:r>
            <w:r w:rsidRPr="007A6463">
              <w:rPr>
                <w:rFonts w:ascii="Twinkl" w:hAnsi="Twinkl"/>
                <w:b w:val="0"/>
                <w:bCs w:val="0"/>
                <w:webHidden/>
              </w:rPr>
              <w:fldChar w:fldCharType="end"/>
            </w:r>
          </w:hyperlink>
        </w:p>
        <w:p w14:paraId="375518E0"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16" w:history="1">
            <w:r w:rsidRPr="007A6463">
              <w:rPr>
                <w:rStyle w:val="Hyperlink"/>
                <w:rFonts w:ascii="Twinkl" w:hAnsi="Twinkl"/>
                <w:b w:val="0"/>
                <w:bCs w:val="0"/>
              </w:rPr>
              <w:t>1.4 Related safeguarding policies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_Toc235179516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8</w:t>
            </w:r>
            <w:r w:rsidRPr="007A6463">
              <w:rPr>
                <w:rFonts w:ascii="Twinkl" w:hAnsi="Twinkl"/>
                <w:b w:val="0"/>
                <w:bCs w:val="0"/>
                <w:webHidden/>
              </w:rPr>
              <w:fldChar w:fldCharType="end"/>
            </w:r>
          </w:hyperlink>
        </w:p>
        <w:p w14:paraId="56A80BAF"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17" w:history="1">
            <w:r w:rsidRPr="007A6463">
              <w:rPr>
                <w:rStyle w:val="Hyperlink"/>
                <w:rFonts w:ascii="Twinkl" w:hAnsi="Twinkl"/>
                <w:b w:val="0"/>
                <w:bCs w:val="0"/>
              </w:rPr>
              <w:t>1.5</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Policy compliance, monitoring and review</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_Toc235179517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9</w:t>
            </w:r>
            <w:r w:rsidRPr="007A6463">
              <w:rPr>
                <w:rFonts w:ascii="Twinkl" w:hAnsi="Twinkl"/>
                <w:b w:val="0"/>
                <w:bCs w:val="0"/>
                <w:webHidden/>
              </w:rPr>
              <w:fldChar w:fldCharType="end"/>
            </w:r>
          </w:hyperlink>
        </w:p>
        <w:p w14:paraId="07D52F44" w14:textId="77777777" w:rsidR="008F1EE2" w:rsidRPr="007A6463" w:rsidRDefault="008F1EE2">
          <w:pPr>
            <w:pStyle w:val="TOC1"/>
            <w:tabs>
              <w:tab w:val="left" w:pos="400"/>
            </w:tabs>
            <w:rPr>
              <w:rFonts w:ascii="Twinkl" w:eastAsiaTheme="minorEastAsia" w:hAnsi="Twinkl" w:cstheme="minorBidi"/>
              <w:b w:val="0"/>
              <w:bCs w:val="0"/>
              <w:kern w:val="2"/>
              <w:sz w:val="24"/>
              <w:szCs w:val="24"/>
              <w:lang w:val="en-GB"/>
              <w14:ligatures w14:val="standardContextual"/>
            </w:rPr>
          </w:pPr>
          <w:hyperlink w:anchor="_Toc235179518" w:history="1">
            <w:r w:rsidRPr="007A6463">
              <w:rPr>
                <w:rStyle w:val="Hyperlink"/>
                <w:rFonts w:ascii="Twinkl" w:hAnsi="Twinkl"/>
              </w:rPr>
              <w:t>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Key Responsibilities</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_Toc235179518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10</w:t>
            </w:r>
            <w:r w:rsidRPr="007A6463">
              <w:rPr>
                <w:rFonts w:ascii="Twinkl" w:hAnsi="Twinkl"/>
                <w:webHidden/>
              </w:rPr>
              <w:fldChar w:fldCharType="end"/>
            </w:r>
          </w:hyperlink>
        </w:p>
        <w:p w14:paraId="1882EC64"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19" w:history="1">
            <w:r w:rsidRPr="007A6463">
              <w:rPr>
                <w:rStyle w:val="Hyperlink"/>
                <w:rFonts w:ascii="Twinkl" w:hAnsi="Twinkl"/>
                <w:b w:val="0"/>
                <w:bCs w:val="0"/>
              </w:rPr>
              <w:t>2.1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Governance and leadership</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_Toc235179519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10</w:t>
            </w:r>
            <w:r w:rsidRPr="007A6463">
              <w:rPr>
                <w:rFonts w:ascii="Twinkl" w:hAnsi="Twinkl"/>
                <w:b w:val="0"/>
                <w:bCs w:val="0"/>
                <w:webHidden/>
              </w:rPr>
              <w:fldChar w:fldCharType="end"/>
            </w:r>
          </w:hyperlink>
        </w:p>
        <w:p w14:paraId="71B38401"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20" w:history="1">
            <w:r w:rsidRPr="007A6463">
              <w:rPr>
                <w:rStyle w:val="Hyperlink"/>
                <w:rFonts w:ascii="Twinkl" w:hAnsi="Twinkl"/>
                <w:b w:val="0"/>
                <w:bCs w:val="0"/>
              </w:rPr>
              <w:t>2.2 Designated Safeguarding Lead (DSL)</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_Toc235179520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11</w:t>
            </w:r>
            <w:r w:rsidRPr="007A6463">
              <w:rPr>
                <w:rFonts w:ascii="Twinkl" w:hAnsi="Twinkl"/>
                <w:b w:val="0"/>
                <w:bCs w:val="0"/>
                <w:webHidden/>
              </w:rPr>
              <w:fldChar w:fldCharType="end"/>
            </w:r>
          </w:hyperlink>
        </w:p>
        <w:p w14:paraId="0EDC05BD"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21" w:history="1">
            <w:r w:rsidRPr="007A6463">
              <w:rPr>
                <w:rStyle w:val="Hyperlink"/>
                <w:rFonts w:ascii="Twinkl" w:hAnsi="Twinkl"/>
                <w:b w:val="0"/>
                <w:bCs w:val="0"/>
              </w:rPr>
              <w:t>2.3 Members of staff</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_Toc235179521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12</w:t>
            </w:r>
            <w:r w:rsidRPr="007A6463">
              <w:rPr>
                <w:rFonts w:ascii="Twinkl" w:hAnsi="Twinkl"/>
                <w:b w:val="0"/>
                <w:bCs w:val="0"/>
                <w:webHidden/>
              </w:rPr>
              <w:fldChar w:fldCharType="end"/>
            </w:r>
          </w:hyperlink>
        </w:p>
        <w:p w14:paraId="29D4E260"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22" w:history="1">
            <w:r w:rsidRPr="007A6463">
              <w:rPr>
                <w:rStyle w:val="Hyperlink"/>
                <w:rFonts w:ascii="Twinkl" w:hAnsi="Twinkl"/>
                <w:b w:val="0"/>
                <w:bCs w:val="0"/>
              </w:rPr>
              <w:t>2.4 Children</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_Toc235179522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13</w:t>
            </w:r>
            <w:r w:rsidRPr="007A6463">
              <w:rPr>
                <w:rFonts w:ascii="Twinkl" w:hAnsi="Twinkl"/>
                <w:b w:val="0"/>
                <w:bCs w:val="0"/>
                <w:webHidden/>
              </w:rPr>
              <w:fldChar w:fldCharType="end"/>
            </w:r>
          </w:hyperlink>
        </w:p>
        <w:p w14:paraId="66FD57FC"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23" w:history="1">
            <w:r w:rsidRPr="007A6463">
              <w:rPr>
                <w:rStyle w:val="Hyperlink"/>
                <w:rFonts w:ascii="Twinkl" w:hAnsi="Twinkl"/>
                <w:b w:val="0"/>
                <w:bCs w:val="0"/>
              </w:rPr>
              <w:t>2.5 Parents and carers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_Toc235179523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13</w:t>
            </w:r>
            <w:r w:rsidRPr="007A6463">
              <w:rPr>
                <w:rFonts w:ascii="Twinkl" w:hAnsi="Twinkl"/>
                <w:b w:val="0"/>
                <w:bCs w:val="0"/>
                <w:webHidden/>
              </w:rPr>
              <w:fldChar w:fldCharType="end"/>
            </w:r>
          </w:hyperlink>
        </w:p>
        <w:p w14:paraId="202559F5" w14:textId="77777777" w:rsidR="008F1EE2" w:rsidRPr="007A6463" w:rsidRDefault="008F1EE2">
          <w:pPr>
            <w:pStyle w:val="TOC1"/>
            <w:tabs>
              <w:tab w:val="left" w:pos="400"/>
            </w:tabs>
            <w:rPr>
              <w:rFonts w:ascii="Twinkl" w:eastAsiaTheme="minorEastAsia" w:hAnsi="Twinkl" w:cstheme="minorBidi"/>
              <w:b w:val="0"/>
              <w:bCs w:val="0"/>
              <w:kern w:val="2"/>
              <w:sz w:val="24"/>
              <w:szCs w:val="24"/>
              <w:lang w:val="en-GB"/>
              <w14:ligatures w14:val="standardContextual"/>
            </w:rPr>
          </w:pPr>
          <w:hyperlink w:anchor="_Toc235179524" w:history="1">
            <w:r w:rsidRPr="007A6463">
              <w:rPr>
                <w:rStyle w:val="Hyperlink"/>
                <w:rFonts w:ascii="Twinkl" w:hAnsi="Twinkl"/>
              </w:rPr>
              <w:t>3</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Child Protection Procedures</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_Toc235179524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13</w:t>
            </w:r>
            <w:r w:rsidRPr="007A6463">
              <w:rPr>
                <w:rFonts w:ascii="Twinkl" w:hAnsi="Twinkl"/>
                <w:webHidden/>
              </w:rPr>
              <w:fldChar w:fldCharType="end"/>
            </w:r>
          </w:hyperlink>
        </w:p>
        <w:p w14:paraId="53F8C5B3"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25" w:history="1">
            <w:r w:rsidRPr="007A6463">
              <w:rPr>
                <w:rStyle w:val="Hyperlink"/>
                <w:rFonts w:ascii="Twinkl" w:hAnsi="Twinkl"/>
                <w:b w:val="0"/>
                <w:bCs w:val="0"/>
              </w:rPr>
              <w:t>3.1 Recognising indicators of abuse, neglect and exploitation</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_Toc235179525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13</w:t>
            </w:r>
            <w:r w:rsidRPr="007A6463">
              <w:rPr>
                <w:rFonts w:ascii="Twinkl" w:hAnsi="Twinkl"/>
                <w:b w:val="0"/>
                <w:bCs w:val="0"/>
                <w:webHidden/>
              </w:rPr>
              <w:fldChar w:fldCharType="end"/>
            </w:r>
          </w:hyperlink>
        </w:p>
        <w:p w14:paraId="09C538A0"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26" w:history="1">
            <w:r w:rsidRPr="007A6463">
              <w:rPr>
                <w:rStyle w:val="Hyperlink"/>
                <w:rFonts w:ascii="Twinkl" w:hAnsi="Twinkl"/>
                <w:b w:val="0"/>
                <w:bCs w:val="0"/>
              </w:rPr>
              <w:t>3.2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Responding to child protection concerns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_Toc235179526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16</w:t>
            </w:r>
            <w:r w:rsidRPr="007A6463">
              <w:rPr>
                <w:rFonts w:ascii="Twinkl" w:hAnsi="Twinkl"/>
                <w:b w:val="0"/>
                <w:bCs w:val="0"/>
                <w:webHidden/>
              </w:rPr>
              <w:fldChar w:fldCharType="end"/>
            </w:r>
          </w:hyperlink>
        </w:p>
        <w:p w14:paraId="6E1A085F"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27" w:history="1">
            <w:r w:rsidRPr="007A6463">
              <w:rPr>
                <w:rStyle w:val="Hyperlink"/>
                <w:rFonts w:ascii="Twinkl" w:hAnsi="Twinkl"/>
                <w:b w:val="0"/>
                <w:bCs w:val="0"/>
              </w:rPr>
              <w:t>3.3</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Multi-agency working</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_Toc235179527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19</w:t>
            </w:r>
            <w:r w:rsidRPr="007A6463">
              <w:rPr>
                <w:rFonts w:ascii="Twinkl" w:hAnsi="Twinkl"/>
                <w:b w:val="0"/>
                <w:bCs w:val="0"/>
                <w:webHidden/>
              </w:rPr>
              <w:fldChar w:fldCharType="end"/>
            </w:r>
          </w:hyperlink>
        </w:p>
        <w:p w14:paraId="77C011D4"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28" w:history="1">
            <w:r w:rsidRPr="007A6463">
              <w:rPr>
                <w:rStyle w:val="Hyperlink"/>
                <w:rFonts w:ascii="Twinkl" w:hAnsi="Twinkl"/>
                <w:b w:val="0"/>
                <w:bCs w:val="0"/>
              </w:rPr>
              <w:t>3.4</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 Protection Records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_Toc235179528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20</w:t>
            </w:r>
            <w:r w:rsidRPr="007A6463">
              <w:rPr>
                <w:rFonts w:ascii="Twinkl" w:hAnsi="Twinkl"/>
                <w:b w:val="0"/>
                <w:bCs w:val="0"/>
                <w:webHidden/>
              </w:rPr>
              <w:fldChar w:fldCharType="end"/>
            </w:r>
          </w:hyperlink>
        </w:p>
        <w:p w14:paraId="1E78F2D2"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29" w:history="1">
            <w:r w:rsidRPr="007A6463">
              <w:rPr>
                <w:rStyle w:val="Hyperlink"/>
                <w:rFonts w:ascii="Twinkl" w:hAnsi="Twinkl"/>
                <w:b w:val="0"/>
                <w:bCs w:val="0"/>
              </w:rPr>
              <w:t>3.5</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Transferring and receiving child protection files and safeguarding information</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_Toc235179529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20</w:t>
            </w:r>
            <w:r w:rsidRPr="007A6463">
              <w:rPr>
                <w:rFonts w:ascii="Twinkl" w:hAnsi="Twinkl"/>
                <w:b w:val="0"/>
                <w:bCs w:val="0"/>
                <w:webHidden/>
              </w:rPr>
              <w:fldChar w:fldCharType="end"/>
            </w:r>
          </w:hyperlink>
        </w:p>
        <w:p w14:paraId="21081F0F"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30" w:history="1">
            <w:r w:rsidRPr="007A6463">
              <w:rPr>
                <w:rStyle w:val="Hyperlink"/>
                <w:rFonts w:ascii="Twinkl" w:hAnsi="Twinkl"/>
                <w:b w:val="0"/>
                <w:bCs w:val="0"/>
              </w:rPr>
              <w:t>3.6</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Confidentiality and information sharing</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_Toc235179530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21</w:t>
            </w:r>
            <w:r w:rsidRPr="007A6463">
              <w:rPr>
                <w:rFonts w:ascii="Twinkl" w:hAnsi="Twinkl"/>
                <w:b w:val="0"/>
                <w:bCs w:val="0"/>
                <w:webHidden/>
              </w:rPr>
              <w:fldChar w:fldCharType="end"/>
            </w:r>
          </w:hyperlink>
        </w:p>
        <w:p w14:paraId="4F9C41D7"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31" w:history="1">
            <w:r w:rsidRPr="007A6463">
              <w:rPr>
                <w:rStyle w:val="Hyperlink"/>
                <w:rFonts w:ascii="Twinkl" w:hAnsi="Twinkl"/>
                <w:b w:val="0"/>
                <w:bCs w:val="0"/>
              </w:rPr>
              <w:t>3.7</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Complaints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_Toc235179531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22</w:t>
            </w:r>
            <w:r w:rsidRPr="007A6463">
              <w:rPr>
                <w:rFonts w:ascii="Twinkl" w:hAnsi="Twinkl"/>
                <w:b w:val="0"/>
                <w:bCs w:val="0"/>
                <w:webHidden/>
              </w:rPr>
              <w:fldChar w:fldCharType="end"/>
            </w:r>
          </w:hyperlink>
        </w:p>
        <w:p w14:paraId="3896A235" w14:textId="77777777" w:rsidR="008F1EE2" w:rsidRPr="007A6463" w:rsidRDefault="008F1EE2">
          <w:pPr>
            <w:pStyle w:val="TOC1"/>
            <w:tabs>
              <w:tab w:val="left" w:pos="400"/>
            </w:tabs>
            <w:rPr>
              <w:rFonts w:ascii="Twinkl" w:eastAsiaTheme="minorEastAsia" w:hAnsi="Twinkl" w:cstheme="minorBidi"/>
              <w:b w:val="0"/>
              <w:bCs w:val="0"/>
              <w:kern w:val="2"/>
              <w:sz w:val="24"/>
              <w:szCs w:val="24"/>
              <w:lang w:val="en-GB"/>
              <w14:ligatures w14:val="standardContextual"/>
            </w:rPr>
          </w:pPr>
          <w:hyperlink w:anchor="_Toc235179532" w:history="1">
            <w:r w:rsidRPr="007A6463">
              <w:rPr>
                <w:rStyle w:val="Hyperlink"/>
                <w:rFonts w:ascii="Twinkl" w:hAnsi="Twinkl"/>
              </w:rPr>
              <w:t>4</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Specific Forms of Abuse and Other Safeguarding Issues</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_Toc235179532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22</w:t>
            </w:r>
            <w:r w:rsidRPr="007A6463">
              <w:rPr>
                <w:rFonts w:ascii="Twinkl" w:hAnsi="Twinkl"/>
                <w:webHidden/>
              </w:rPr>
              <w:fldChar w:fldCharType="end"/>
            </w:r>
          </w:hyperlink>
        </w:p>
        <w:p w14:paraId="05D9A193"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33" w:history="1">
            <w:r w:rsidRPr="007A6463">
              <w:rPr>
                <w:rStyle w:val="Hyperlink"/>
                <w:rFonts w:ascii="Twinkl" w:hAnsi="Twinkl"/>
                <w:b w:val="0"/>
                <w:bCs w:val="0"/>
              </w:rPr>
              <w:t>4.1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Child-on-child abuse (including harassment and violence)</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_Toc235179533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22</w:t>
            </w:r>
            <w:r w:rsidRPr="007A6463">
              <w:rPr>
                <w:rFonts w:ascii="Twinkl" w:hAnsi="Twinkl"/>
                <w:b w:val="0"/>
                <w:bCs w:val="0"/>
                <w:webHidden/>
              </w:rPr>
              <w:fldChar w:fldCharType="end"/>
            </w:r>
          </w:hyperlink>
        </w:p>
        <w:p w14:paraId="09184179"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34" w:history="1">
            <w:r w:rsidRPr="007A6463">
              <w:rPr>
                <w:rStyle w:val="Hyperlink"/>
                <w:rFonts w:ascii="Twinkl" w:hAnsi="Twinkl"/>
                <w:b w:val="0"/>
                <w:bCs w:val="0"/>
              </w:rPr>
              <w:t>4.2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Making or sharing nudes and/or semi-nudes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_Toc235179534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25</w:t>
            </w:r>
            <w:r w:rsidRPr="007A6463">
              <w:rPr>
                <w:rFonts w:ascii="Twinkl" w:hAnsi="Twinkl"/>
                <w:b w:val="0"/>
                <w:bCs w:val="0"/>
                <w:webHidden/>
              </w:rPr>
              <w:fldChar w:fldCharType="end"/>
            </w:r>
          </w:hyperlink>
        </w:p>
        <w:p w14:paraId="029473DC"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35" w:history="1">
            <w:r w:rsidRPr="007A6463">
              <w:rPr>
                <w:rStyle w:val="Hyperlink"/>
                <w:rFonts w:ascii="Twinkl" w:hAnsi="Twinkl"/>
                <w:b w:val="0"/>
                <w:bCs w:val="0"/>
              </w:rPr>
              <w:t>4.3</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Exploitation, including child sexual exploitation (CSE), child criminal exploitation (CCE), county lines, serious violence and modern slavery</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_Toc235179535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27</w:t>
            </w:r>
            <w:r w:rsidRPr="007A6463">
              <w:rPr>
                <w:rFonts w:ascii="Twinkl" w:hAnsi="Twinkl"/>
                <w:b w:val="0"/>
                <w:bCs w:val="0"/>
                <w:webHidden/>
              </w:rPr>
              <w:fldChar w:fldCharType="end"/>
            </w:r>
          </w:hyperlink>
        </w:p>
        <w:p w14:paraId="142D7B8B"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36" w:history="1">
            <w:r w:rsidRPr="007A6463">
              <w:rPr>
                <w:rStyle w:val="Hyperlink"/>
                <w:rFonts w:ascii="Twinkl" w:hAnsi="Twinkl"/>
                <w:b w:val="0"/>
                <w:bCs w:val="0"/>
              </w:rPr>
              <w:t>4.4</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Domestic abuse</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_Toc235179536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29</w:t>
            </w:r>
            <w:r w:rsidRPr="007A6463">
              <w:rPr>
                <w:rFonts w:ascii="Twinkl" w:hAnsi="Twinkl"/>
                <w:b w:val="0"/>
                <w:bCs w:val="0"/>
                <w:webHidden/>
              </w:rPr>
              <w:fldChar w:fldCharType="end"/>
            </w:r>
          </w:hyperlink>
        </w:p>
        <w:p w14:paraId="2FE934F4"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37" w:history="1">
            <w:r w:rsidRPr="007A6463">
              <w:rPr>
                <w:rStyle w:val="Hyperlink"/>
                <w:rFonts w:ascii="Twinkl" w:hAnsi="Twinkl"/>
                <w:b w:val="0"/>
                <w:bCs w:val="0"/>
              </w:rPr>
              <w:t>4.5</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Honour or Faith-Based Abuse (HBA)</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_Toc235179537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30</w:t>
            </w:r>
            <w:r w:rsidRPr="007A6463">
              <w:rPr>
                <w:rFonts w:ascii="Twinkl" w:hAnsi="Twinkl"/>
                <w:b w:val="0"/>
                <w:bCs w:val="0"/>
                <w:webHidden/>
              </w:rPr>
              <w:fldChar w:fldCharType="end"/>
            </w:r>
          </w:hyperlink>
        </w:p>
        <w:p w14:paraId="20A13AA0"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38" w:history="1">
            <w:r w:rsidRPr="007A6463">
              <w:rPr>
                <w:rStyle w:val="Hyperlink"/>
                <w:rFonts w:ascii="Twinkl" w:hAnsi="Twinkl"/>
                <w:b w:val="0"/>
                <w:bCs w:val="0"/>
              </w:rPr>
              <w:t>4.6</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Preventing radicalisation</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_Toc235179538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30</w:t>
            </w:r>
            <w:r w:rsidRPr="007A6463">
              <w:rPr>
                <w:rFonts w:ascii="Twinkl" w:hAnsi="Twinkl"/>
                <w:b w:val="0"/>
                <w:bCs w:val="0"/>
                <w:webHidden/>
              </w:rPr>
              <w:fldChar w:fldCharType="end"/>
            </w:r>
          </w:hyperlink>
        </w:p>
        <w:p w14:paraId="6452D8A0"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39" w:history="1">
            <w:r w:rsidRPr="007A6463">
              <w:rPr>
                <w:rStyle w:val="Hyperlink"/>
                <w:rFonts w:ascii="Twinkl" w:hAnsi="Twinkl"/>
                <w:b w:val="0"/>
                <w:bCs w:val="0"/>
              </w:rPr>
              <w:t>4.7</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Cybercrime</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_Toc235179539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32</w:t>
            </w:r>
            <w:r w:rsidRPr="007A6463">
              <w:rPr>
                <w:rFonts w:ascii="Twinkl" w:hAnsi="Twinkl"/>
                <w:b w:val="0"/>
                <w:bCs w:val="0"/>
                <w:webHidden/>
              </w:rPr>
              <w:fldChar w:fldCharType="end"/>
            </w:r>
          </w:hyperlink>
        </w:p>
        <w:p w14:paraId="594D5D6C"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40" w:history="1">
            <w:r w:rsidRPr="007A6463">
              <w:rPr>
                <w:rStyle w:val="Hyperlink"/>
                <w:rFonts w:ascii="Twinkl" w:hAnsi="Twinkl"/>
                <w:b w:val="0"/>
                <w:bCs w:val="0"/>
              </w:rPr>
              <w:t>4.8</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Bruising in non-mobile children</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_Toc235179540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32</w:t>
            </w:r>
            <w:r w:rsidRPr="007A6463">
              <w:rPr>
                <w:rFonts w:ascii="Twinkl" w:hAnsi="Twinkl"/>
                <w:b w:val="0"/>
                <w:bCs w:val="0"/>
                <w:webHidden/>
              </w:rPr>
              <w:fldChar w:fldCharType="end"/>
            </w:r>
          </w:hyperlink>
        </w:p>
        <w:p w14:paraId="0805D646"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41" w:history="1">
            <w:r w:rsidRPr="007A6463">
              <w:rPr>
                <w:rStyle w:val="Hyperlink"/>
                <w:rFonts w:ascii="Twinkl" w:hAnsi="Twinkl"/>
                <w:b w:val="0"/>
                <w:bCs w:val="0"/>
              </w:rPr>
              <w:t>4.9</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 abduction and community safety incidents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_Toc235179541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33</w:t>
            </w:r>
            <w:r w:rsidRPr="007A6463">
              <w:rPr>
                <w:rFonts w:ascii="Twinkl" w:hAnsi="Twinkl"/>
                <w:b w:val="0"/>
                <w:bCs w:val="0"/>
                <w:webHidden/>
              </w:rPr>
              <w:fldChar w:fldCharType="end"/>
            </w:r>
          </w:hyperlink>
        </w:p>
        <w:p w14:paraId="62F9ED55"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42" w:history="1">
            <w:r w:rsidRPr="007A6463">
              <w:rPr>
                <w:rStyle w:val="Hyperlink"/>
                <w:rFonts w:ascii="Twinkl" w:hAnsi="Twinkl"/>
                <w:b w:val="0"/>
                <w:bCs w:val="0"/>
              </w:rPr>
              <w:t>4.10</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Children and the court system, including children affected by parental separation, court orders or family disputes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_Toc235179542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33</w:t>
            </w:r>
            <w:r w:rsidRPr="007A6463">
              <w:rPr>
                <w:rFonts w:ascii="Twinkl" w:hAnsi="Twinkl"/>
                <w:b w:val="0"/>
                <w:bCs w:val="0"/>
                <w:webHidden/>
              </w:rPr>
              <w:fldChar w:fldCharType="end"/>
            </w:r>
          </w:hyperlink>
        </w:p>
        <w:p w14:paraId="2912AEAC"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43" w:history="1">
            <w:r w:rsidRPr="007A6463">
              <w:rPr>
                <w:rStyle w:val="Hyperlink"/>
                <w:rFonts w:ascii="Twinkl" w:hAnsi="Twinkl"/>
                <w:b w:val="0"/>
                <w:bCs w:val="0"/>
              </w:rPr>
              <w:t>4.11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Homelessness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_Toc235179543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34</w:t>
            </w:r>
            <w:r w:rsidRPr="007A6463">
              <w:rPr>
                <w:rFonts w:ascii="Twinkl" w:hAnsi="Twinkl"/>
                <w:b w:val="0"/>
                <w:bCs w:val="0"/>
                <w:webHidden/>
              </w:rPr>
              <w:fldChar w:fldCharType="end"/>
            </w:r>
          </w:hyperlink>
        </w:p>
        <w:p w14:paraId="4CC3B953"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44" w:history="1">
            <w:r w:rsidRPr="007A6463">
              <w:rPr>
                <w:rStyle w:val="Hyperlink"/>
                <w:rFonts w:ascii="Twinkl" w:hAnsi="Twinkl"/>
                <w:b w:val="0"/>
                <w:bCs w:val="0"/>
              </w:rPr>
              <w:t>4.12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Children with family members in prison or affected by parental offending</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_Toc235179544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34</w:t>
            </w:r>
            <w:r w:rsidRPr="007A6463">
              <w:rPr>
                <w:rFonts w:ascii="Twinkl" w:hAnsi="Twinkl"/>
                <w:b w:val="0"/>
                <w:bCs w:val="0"/>
                <w:webHidden/>
              </w:rPr>
              <w:fldChar w:fldCharType="end"/>
            </w:r>
          </w:hyperlink>
        </w:p>
        <w:p w14:paraId="0BA991E0" w14:textId="77777777" w:rsidR="008F1EE2" w:rsidRPr="007A6463" w:rsidRDefault="008F1EE2">
          <w:pPr>
            <w:pStyle w:val="TOC1"/>
            <w:tabs>
              <w:tab w:val="left" w:pos="400"/>
            </w:tabs>
            <w:rPr>
              <w:rFonts w:ascii="Twinkl" w:eastAsiaTheme="minorEastAsia" w:hAnsi="Twinkl" w:cstheme="minorBidi"/>
              <w:b w:val="0"/>
              <w:bCs w:val="0"/>
              <w:kern w:val="2"/>
              <w:sz w:val="24"/>
              <w:szCs w:val="24"/>
              <w:lang w:val="en-GB"/>
              <w14:ligatures w14:val="standardContextual"/>
            </w:rPr>
          </w:pPr>
          <w:hyperlink w:anchor="_Toc235179545" w:history="1">
            <w:r w:rsidRPr="007A6463">
              <w:rPr>
                <w:rStyle w:val="Hyperlink"/>
                <w:rFonts w:ascii="Twinkl" w:hAnsi="Twinkl"/>
              </w:rPr>
              <w:t>5</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Supporting Children Potentially at Greater Risk of Harm</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_Toc235179545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34</w:t>
            </w:r>
            <w:r w:rsidRPr="007A6463">
              <w:rPr>
                <w:rFonts w:ascii="Twinkl" w:hAnsi="Twinkl"/>
                <w:webHidden/>
              </w:rPr>
              <w:fldChar w:fldCharType="end"/>
            </w:r>
          </w:hyperlink>
        </w:p>
        <w:p w14:paraId="034E075C"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48" w:history="1">
            <w:r w:rsidRPr="007A6463">
              <w:rPr>
                <w:rStyle w:val="Hyperlink"/>
                <w:rFonts w:ascii="Twinkl" w:hAnsi="Twinkl"/>
                <w:b w:val="0"/>
                <w:bCs w:val="0"/>
              </w:rPr>
              <w:t>5.1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Safeguarding children with Special Educational Needs or Disabilities (SEND)</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_Toc235179548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35</w:t>
            </w:r>
            <w:r w:rsidRPr="007A6463">
              <w:rPr>
                <w:rFonts w:ascii="Twinkl" w:hAnsi="Twinkl"/>
                <w:b w:val="0"/>
                <w:bCs w:val="0"/>
                <w:webHidden/>
              </w:rPr>
              <w:fldChar w:fldCharType="end"/>
            </w:r>
          </w:hyperlink>
        </w:p>
        <w:p w14:paraId="637D04C0"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49" w:history="1">
            <w:r w:rsidRPr="007A6463">
              <w:rPr>
                <w:rStyle w:val="Hyperlink"/>
                <w:rFonts w:ascii="Twinkl" w:hAnsi="Twinkl"/>
                <w:b w:val="0"/>
                <w:bCs w:val="0"/>
              </w:rPr>
              <w:t>5.2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Safeguarding children with medical conditions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_Toc235179549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35</w:t>
            </w:r>
            <w:r w:rsidRPr="007A6463">
              <w:rPr>
                <w:rFonts w:ascii="Twinkl" w:hAnsi="Twinkl"/>
                <w:b w:val="0"/>
                <w:bCs w:val="0"/>
                <w:webHidden/>
              </w:rPr>
              <w:fldChar w:fldCharType="end"/>
            </w:r>
          </w:hyperlink>
        </w:p>
        <w:p w14:paraId="4E2C19A9"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0" w:history="1">
            <w:r w:rsidRPr="007A6463">
              <w:rPr>
                <w:rStyle w:val="Hyperlink"/>
                <w:rFonts w:ascii="Twinkl" w:hAnsi="Twinkl"/>
                <w:b w:val="0"/>
                <w:bCs w:val="0"/>
              </w:rPr>
              <w:t>5.3</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Children requiring mental health support</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_Toc235179550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36</w:t>
            </w:r>
            <w:r w:rsidRPr="007A6463">
              <w:rPr>
                <w:rFonts w:ascii="Twinkl" w:hAnsi="Twinkl"/>
                <w:b w:val="0"/>
                <w:bCs w:val="0"/>
                <w:webHidden/>
              </w:rPr>
              <w:fldChar w:fldCharType="end"/>
            </w:r>
          </w:hyperlink>
        </w:p>
        <w:p w14:paraId="0CE1460F"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1" w:history="1">
            <w:r w:rsidRPr="007A6463">
              <w:rPr>
                <w:rStyle w:val="Hyperlink"/>
                <w:rFonts w:ascii="Twinkl" w:hAnsi="Twinkl"/>
                <w:b w:val="0"/>
                <w:bCs w:val="0"/>
              </w:rPr>
              <w:t>5.4</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Children who are absent from education</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_Toc235179551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37</w:t>
            </w:r>
            <w:r w:rsidRPr="007A6463">
              <w:rPr>
                <w:rFonts w:ascii="Twinkl" w:hAnsi="Twinkl"/>
                <w:b w:val="0"/>
                <w:bCs w:val="0"/>
                <w:webHidden/>
              </w:rPr>
              <w:fldChar w:fldCharType="end"/>
            </w:r>
          </w:hyperlink>
        </w:p>
        <w:p w14:paraId="394962E0"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2" w:history="1">
            <w:r w:rsidRPr="007A6463">
              <w:rPr>
                <w:rStyle w:val="Hyperlink"/>
                <w:rFonts w:ascii="Twinkl" w:hAnsi="Twinkl"/>
                <w:b w:val="0"/>
                <w:bCs w:val="0"/>
              </w:rPr>
              <w:t>5.5</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Children attending alternative provision</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_Toc235179552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38</w:t>
            </w:r>
            <w:r w:rsidRPr="007A6463">
              <w:rPr>
                <w:rFonts w:ascii="Twinkl" w:hAnsi="Twinkl"/>
                <w:b w:val="0"/>
                <w:bCs w:val="0"/>
                <w:webHidden/>
              </w:rPr>
              <w:fldChar w:fldCharType="end"/>
            </w:r>
          </w:hyperlink>
        </w:p>
        <w:p w14:paraId="4F62F268"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3" w:history="1">
            <w:r w:rsidRPr="007A6463">
              <w:rPr>
                <w:rStyle w:val="Hyperlink"/>
                <w:rFonts w:ascii="Twinkl" w:hAnsi="Twinkl"/>
                <w:b w:val="0"/>
                <w:bCs w:val="0"/>
              </w:rPr>
              <w:t>5.6</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Elective Home Education (EHE)</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_Toc235179553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39</w:t>
            </w:r>
            <w:r w:rsidRPr="007A6463">
              <w:rPr>
                <w:rFonts w:ascii="Twinkl" w:hAnsi="Twinkl"/>
                <w:b w:val="0"/>
                <w:bCs w:val="0"/>
                <w:webHidden/>
              </w:rPr>
              <w:fldChar w:fldCharType="end"/>
            </w:r>
          </w:hyperlink>
        </w:p>
        <w:p w14:paraId="21FA611E"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4" w:history="1">
            <w:r w:rsidRPr="007A6463">
              <w:rPr>
                <w:rStyle w:val="Hyperlink"/>
                <w:rFonts w:ascii="Twinkl" w:hAnsi="Twinkl"/>
                <w:b w:val="0"/>
                <w:bCs w:val="0"/>
              </w:rPr>
              <w:t>5.7</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Children who need a social worker (child in need and child protection plans)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_Toc235179554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39</w:t>
            </w:r>
            <w:r w:rsidRPr="007A6463">
              <w:rPr>
                <w:rFonts w:ascii="Twinkl" w:hAnsi="Twinkl"/>
                <w:b w:val="0"/>
                <w:bCs w:val="0"/>
                <w:webHidden/>
              </w:rPr>
              <w:fldChar w:fldCharType="end"/>
            </w:r>
          </w:hyperlink>
        </w:p>
        <w:p w14:paraId="1D6C6D81"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5" w:history="1">
            <w:r w:rsidRPr="007A6463">
              <w:rPr>
                <w:rStyle w:val="Hyperlink"/>
                <w:rFonts w:ascii="Twinkl" w:hAnsi="Twinkl"/>
                <w:b w:val="0"/>
                <w:bCs w:val="0"/>
              </w:rPr>
              <w:t>5.8</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Looked after children, children in kinship care, previously looked after children and care leavers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_Toc235179555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39</w:t>
            </w:r>
            <w:r w:rsidRPr="007A6463">
              <w:rPr>
                <w:rFonts w:ascii="Twinkl" w:hAnsi="Twinkl"/>
                <w:b w:val="0"/>
                <w:bCs w:val="0"/>
                <w:webHidden/>
              </w:rPr>
              <w:fldChar w:fldCharType="end"/>
            </w:r>
          </w:hyperlink>
        </w:p>
        <w:p w14:paraId="63B1AAC7"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6" w:history="1">
            <w:r w:rsidRPr="007A6463">
              <w:rPr>
                <w:rStyle w:val="Hyperlink"/>
                <w:rFonts w:ascii="Twinkl" w:hAnsi="Twinkl"/>
                <w:b w:val="0"/>
                <w:bCs w:val="0"/>
              </w:rPr>
              <w:t>5.9</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Young carers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_Toc235179556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40</w:t>
            </w:r>
            <w:r w:rsidRPr="007A6463">
              <w:rPr>
                <w:rFonts w:ascii="Twinkl" w:hAnsi="Twinkl"/>
                <w:b w:val="0"/>
                <w:bCs w:val="0"/>
                <w:webHidden/>
              </w:rPr>
              <w:fldChar w:fldCharType="end"/>
            </w:r>
          </w:hyperlink>
        </w:p>
        <w:p w14:paraId="31F187FC"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7" w:history="1">
            <w:r w:rsidRPr="007A6463">
              <w:rPr>
                <w:rStyle w:val="Hyperlink"/>
                <w:rFonts w:ascii="Twinkl" w:hAnsi="Twinkl"/>
                <w:b w:val="0"/>
                <w:bCs w:val="0"/>
              </w:rPr>
              <w:t>5.10</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Children who are privately fostered</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_Toc235179557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40</w:t>
            </w:r>
            <w:r w:rsidRPr="007A6463">
              <w:rPr>
                <w:rFonts w:ascii="Twinkl" w:hAnsi="Twinkl"/>
                <w:b w:val="0"/>
                <w:bCs w:val="0"/>
                <w:webHidden/>
              </w:rPr>
              <w:fldChar w:fldCharType="end"/>
            </w:r>
          </w:hyperlink>
        </w:p>
        <w:p w14:paraId="19FA9369"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8" w:history="1">
            <w:r w:rsidRPr="007A6463">
              <w:rPr>
                <w:rStyle w:val="Hyperlink"/>
                <w:rFonts w:ascii="Twinkl" w:hAnsi="Twinkl"/>
                <w:b w:val="0"/>
                <w:bCs w:val="0"/>
              </w:rPr>
              <w:t>5.11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Children who are Lesbian, Gay or Bisexual (LGB)</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_Toc235179558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41</w:t>
            </w:r>
            <w:r w:rsidRPr="007A6463">
              <w:rPr>
                <w:rFonts w:ascii="Twinkl" w:hAnsi="Twinkl"/>
                <w:b w:val="0"/>
                <w:bCs w:val="0"/>
                <w:webHidden/>
              </w:rPr>
              <w:fldChar w:fldCharType="end"/>
            </w:r>
          </w:hyperlink>
        </w:p>
        <w:p w14:paraId="3CF5D3D9"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59" w:history="1">
            <w:r w:rsidRPr="007A6463">
              <w:rPr>
                <w:rStyle w:val="Hyperlink"/>
                <w:rFonts w:ascii="Twinkl" w:hAnsi="Twinkl"/>
                <w:b w:val="0"/>
                <w:bCs w:val="0"/>
              </w:rPr>
              <w:t>5.12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Children who are questioning their gender</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_Toc235179559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41</w:t>
            </w:r>
            <w:r w:rsidRPr="007A6463">
              <w:rPr>
                <w:rFonts w:ascii="Twinkl" w:hAnsi="Twinkl"/>
                <w:b w:val="0"/>
                <w:bCs w:val="0"/>
                <w:webHidden/>
              </w:rPr>
              <w:fldChar w:fldCharType="end"/>
            </w:r>
          </w:hyperlink>
        </w:p>
        <w:p w14:paraId="3DCD0838"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60" w:history="1">
            <w:r w:rsidRPr="007A6463">
              <w:rPr>
                <w:rStyle w:val="Hyperlink"/>
                <w:rFonts w:ascii="Twinkl" w:hAnsi="Twinkl"/>
                <w:b w:val="0"/>
                <w:bCs w:val="0"/>
              </w:rPr>
              <w:t>5.13</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Transitional safeguarding for young people aged 18+</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_Toc235179560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43</w:t>
            </w:r>
            <w:r w:rsidRPr="007A6463">
              <w:rPr>
                <w:rFonts w:ascii="Twinkl" w:hAnsi="Twinkl"/>
                <w:b w:val="0"/>
                <w:bCs w:val="0"/>
                <w:webHidden/>
              </w:rPr>
              <w:fldChar w:fldCharType="end"/>
            </w:r>
          </w:hyperlink>
        </w:p>
        <w:p w14:paraId="7DC124C1" w14:textId="77777777" w:rsidR="008F1EE2" w:rsidRPr="007A6463" w:rsidRDefault="008F1EE2">
          <w:pPr>
            <w:pStyle w:val="TOC1"/>
            <w:tabs>
              <w:tab w:val="left" w:pos="400"/>
            </w:tabs>
            <w:rPr>
              <w:rFonts w:ascii="Twinkl" w:eastAsiaTheme="minorEastAsia" w:hAnsi="Twinkl" w:cstheme="minorBidi"/>
              <w:b w:val="0"/>
              <w:bCs w:val="0"/>
              <w:kern w:val="2"/>
              <w:sz w:val="24"/>
              <w:szCs w:val="24"/>
              <w:lang w:val="en-GB"/>
              <w14:ligatures w14:val="standardContextual"/>
            </w:rPr>
          </w:pPr>
          <w:hyperlink w:anchor="_Toc235179561" w:history="1">
            <w:r w:rsidRPr="007A6463">
              <w:rPr>
                <w:rStyle w:val="Hyperlink"/>
                <w:rFonts w:ascii="Twinkl" w:hAnsi="Twinkl"/>
              </w:rPr>
              <w:t>6</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Online Safety</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_Toc235179561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44</w:t>
            </w:r>
            <w:r w:rsidRPr="007A6463">
              <w:rPr>
                <w:rFonts w:ascii="Twinkl" w:hAnsi="Twinkl"/>
                <w:webHidden/>
              </w:rPr>
              <w:fldChar w:fldCharType="end"/>
            </w:r>
          </w:hyperlink>
        </w:p>
        <w:p w14:paraId="75AC0D33"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63" w:history="1">
            <w:r w:rsidRPr="007A6463">
              <w:rPr>
                <w:rStyle w:val="Hyperlink"/>
                <w:rFonts w:ascii="Twinkl" w:hAnsi="Twinkl"/>
                <w:b w:val="0"/>
                <w:bCs w:val="0"/>
              </w:rPr>
              <w:t>6.1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Generative Artificial Intelligence (AI)</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_Toc235179563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45</w:t>
            </w:r>
            <w:r w:rsidRPr="007A6463">
              <w:rPr>
                <w:rFonts w:ascii="Twinkl" w:hAnsi="Twinkl"/>
                <w:b w:val="0"/>
                <w:bCs w:val="0"/>
                <w:webHidden/>
              </w:rPr>
              <w:fldChar w:fldCharType="end"/>
            </w:r>
          </w:hyperlink>
        </w:p>
        <w:p w14:paraId="64835EED"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64" w:history="1">
            <w:r w:rsidRPr="007A6463">
              <w:rPr>
                <w:rStyle w:val="Hyperlink"/>
                <w:rFonts w:ascii="Twinkl" w:hAnsi="Twinkl"/>
                <w:b w:val="0"/>
                <w:bCs w:val="0"/>
              </w:rPr>
              <w:t>6.2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Mobile and Smart Devices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_Toc235179564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47</w:t>
            </w:r>
            <w:r w:rsidRPr="007A6463">
              <w:rPr>
                <w:rFonts w:ascii="Twinkl" w:hAnsi="Twinkl"/>
                <w:b w:val="0"/>
                <w:bCs w:val="0"/>
                <w:webHidden/>
              </w:rPr>
              <w:fldChar w:fldCharType="end"/>
            </w:r>
          </w:hyperlink>
        </w:p>
        <w:p w14:paraId="1EDD9E9D"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65" w:history="1">
            <w:r w:rsidRPr="007A6463">
              <w:rPr>
                <w:rStyle w:val="Hyperlink"/>
                <w:rFonts w:ascii="Twinkl" w:hAnsi="Twinkl"/>
                <w:b w:val="0"/>
                <w:bCs w:val="0"/>
              </w:rPr>
              <w:t>6.3Appropriate filtering and monitoring on Rodmersham School devices and networks48</w:t>
            </w:r>
            <w:r w:rsidRPr="007A6463">
              <w:rPr>
                <w:rFonts w:ascii="Twinkl" w:eastAsiaTheme="minorEastAsia" w:hAnsi="Twinkl" w:cstheme="minorBidi"/>
                <w:b w:val="0"/>
                <w:bCs w:val="0"/>
                <w:kern w:val="2"/>
                <w:sz w:val="24"/>
                <w:szCs w:val="24"/>
                <w:lang w:val="en-GB"/>
                <w14:ligatures w14:val="standardContextual"/>
              </w:rPr>
              <w:tab/>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_Toc235179565 \h </w:instrText>
            </w:r>
            <w:r w:rsidRPr="007A6463">
              <w:rPr>
                <w:rFonts w:ascii="Twinkl" w:hAnsi="Twinkl"/>
                <w:b w:val="0"/>
                <w:bCs w:val="0"/>
                <w:webHidden/>
              </w:rPr>
            </w:r>
            <w:r w:rsidRPr="007A6463">
              <w:rPr>
                <w:rFonts w:ascii="Twinkl" w:hAnsi="Twinkl"/>
                <w:b w:val="0"/>
                <w:bCs w:val="0"/>
                <w:webHidden/>
              </w:rPr>
              <w:fldChar w:fldCharType="separate"/>
            </w:r>
            <w:r w:rsidRPr="007A6463">
              <w:rPr>
                <w:rFonts w:ascii="Twinkl" w:hAnsi="Twinkl"/>
                <w:b w:val="0"/>
                <w:bCs w:val="0"/>
                <w:webHidden/>
              </w:rPr>
              <w:fldChar w:fldCharType="end"/>
            </w:r>
          </w:hyperlink>
        </w:p>
        <w:p w14:paraId="371AB1D2"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66" w:history="1">
            <w:r w:rsidRPr="007A6463">
              <w:rPr>
                <w:rStyle w:val="Hyperlink"/>
                <w:rFonts w:ascii="Twinkl" w:hAnsi="Twinkl"/>
                <w:b w:val="0"/>
                <w:bCs w:val="0"/>
              </w:rPr>
              <w:t>6.3.1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Responsibilities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_Toc235179566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49</w:t>
            </w:r>
            <w:r w:rsidRPr="007A6463">
              <w:rPr>
                <w:rFonts w:ascii="Twinkl" w:hAnsi="Twinkl"/>
                <w:b w:val="0"/>
                <w:bCs w:val="0"/>
                <w:webHidden/>
              </w:rPr>
              <w:fldChar w:fldCharType="end"/>
            </w:r>
          </w:hyperlink>
        </w:p>
        <w:p w14:paraId="16249564"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67" w:history="1">
            <w:r w:rsidRPr="007A6463">
              <w:rPr>
                <w:rStyle w:val="Hyperlink"/>
                <w:rFonts w:ascii="Twinkl" w:hAnsi="Twinkl"/>
                <w:b w:val="0"/>
                <w:bCs w:val="0"/>
              </w:rPr>
              <w:t>6.3.2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Decision making and reviewing our filtering and monitoring provision</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_Toc235179567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50</w:t>
            </w:r>
            <w:r w:rsidRPr="007A6463">
              <w:rPr>
                <w:rFonts w:ascii="Twinkl" w:hAnsi="Twinkl"/>
                <w:b w:val="0"/>
                <w:bCs w:val="0"/>
                <w:webHidden/>
              </w:rPr>
              <w:fldChar w:fldCharType="end"/>
            </w:r>
          </w:hyperlink>
        </w:p>
        <w:p w14:paraId="1483D77A"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68" w:history="1">
            <w:r w:rsidRPr="007A6463">
              <w:rPr>
                <w:rStyle w:val="Hyperlink"/>
                <w:rFonts w:ascii="Twinkl" w:hAnsi="Twinkl"/>
                <w:b w:val="0"/>
                <w:bCs w:val="0"/>
              </w:rPr>
              <w:t>6.3.3</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Appropriate filtering</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_Toc235179568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51</w:t>
            </w:r>
            <w:r w:rsidRPr="007A6463">
              <w:rPr>
                <w:rFonts w:ascii="Twinkl" w:hAnsi="Twinkl"/>
                <w:b w:val="0"/>
                <w:bCs w:val="0"/>
                <w:webHidden/>
              </w:rPr>
              <w:fldChar w:fldCharType="end"/>
            </w:r>
          </w:hyperlink>
        </w:p>
        <w:p w14:paraId="20EE1500"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69" w:history="1">
            <w:r w:rsidRPr="007A6463">
              <w:rPr>
                <w:rStyle w:val="Hyperlink"/>
                <w:rFonts w:ascii="Twinkl" w:hAnsi="Twinkl"/>
                <w:b w:val="0"/>
                <w:bCs w:val="0"/>
              </w:rPr>
              <w:t>6.3.4</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Appropriate monitoring</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_Toc235179569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53</w:t>
            </w:r>
            <w:r w:rsidRPr="007A6463">
              <w:rPr>
                <w:rFonts w:ascii="Twinkl" w:hAnsi="Twinkl"/>
                <w:b w:val="0"/>
                <w:bCs w:val="0"/>
                <w:webHidden/>
              </w:rPr>
              <w:fldChar w:fldCharType="end"/>
            </w:r>
          </w:hyperlink>
        </w:p>
        <w:p w14:paraId="68A864E2"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70" w:history="1">
            <w:r w:rsidRPr="007A6463">
              <w:rPr>
                <w:rStyle w:val="Hyperlink"/>
                <w:rFonts w:ascii="Twinkl" w:hAnsi="Twinkl"/>
                <w:b w:val="0"/>
                <w:bCs w:val="0"/>
              </w:rPr>
              <w:t>6.4</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Information security and access management</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_Toc235179570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54</w:t>
            </w:r>
            <w:r w:rsidRPr="007A6463">
              <w:rPr>
                <w:rFonts w:ascii="Twinkl" w:hAnsi="Twinkl"/>
                <w:b w:val="0"/>
                <w:bCs w:val="0"/>
                <w:webHidden/>
              </w:rPr>
              <w:fldChar w:fldCharType="end"/>
            </w:r>
          </w:hyperlink>
        </w:p>
        <w:p w14:paraId="1F3321AC"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71" w:history="1">
            <w:r w:rsidRPr="007A6463">
              <w:rPr>
                <w:rStyle w:val="Hyperlink"/>
                <w:rFonts w:ascii="Twinkl" w:hAnsi="Twinkl"/>
                <w:b w:val="0"/>
                <w:bCs w:val="0"/>
              </w:rPr>
              <w:t>6.5</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Remote learning</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_Toc235179571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55</w:t>
            </w:r>
            <w:r w:rsidRPr="007A6463">
              <w:rPr>
                <w:rFonts w:ascii="Twinkl" w:hAnsi="Twinkl"/>
                <w:b w:val="0"/>
                <w:bCs w:val="0"/>
                <w:webHidden/>
              </w:rPr>
              <w:fldChar w:fldCharType="end"/>
            </w:r>
          </w:hyperlink>
        </w:p>
        <w:p w14:paraId="079F88B9"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72" w:history="1">
            <w:r w:rsidRPr="007A6463">
              <w:rPr>
                <w:rStyle w:val="Hyperlink"/>
                <w:rFonts w:ascii="Twinkl" w:hAnsi="Twinkl"/>
                <w:b w:val="0"/>
                <w:bCs w:val="0"/>
              </w:rPr>
              <w:t>6.6</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Online Safety Training for Staff</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_Toc235179572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56</w:t>
            </w:r>
            <w:r w:rsidRPr="007A6463">
              <w:rPr>
                <w:rFonts w:ascii="Twinkl" w:hAnsi="Twinkl"/>
                <w:b w:val="0"/>
                <w:bCs w:val="0"/>
                <w:webHidden/>
              </w:rPr>
              <w:fldChar w:fldCharType="end"/>
            </w:r>
          </w:hyperlink>
        </w:p>
        <w:p w14:paraId="0E4CCE64"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73" w:history="1">
            <w:r w:rsidRPr="007A6463">
              <w:rPr>
                <w:rStyle w:val="Hyperlink"/>
                <w:rFonts w:ascii="Twinkl" w:hAnsi="Twinkl"/>
                <w:b w:val="0"/>
                <w:bCs w:val="0"/>
              </w:rPr>
              <w:t>6.7</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Educating pupils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_Toc235179573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56</w:t>
            </w:r>
            <w:r w:rsidRPr="007A6463">
              <w:rPr>
                <w:rFonts w:ascii="Twinkl" w:hAnsi="Twinkl"/>
                <w:b w:val="0"/>
                <w:bCs w:val="0"/>
                <w:webHidden/>
              </w:rPr>
              <w:fldChar w:fldCharType="end"/>
            </w:r>
          </w:hyperlink>
        </w:p>
        <w:p w14:paraId="33969A1C"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74" w:history="1">
            <w:r w:rsidRPr="007A6463">
              <w:rPr>
                <w:rStyle w:val="Hyperlink"/>
                <w:rFonts w:ascii="Twinkl" w:hAnsi="Twinkl"/>
                <w:b w:val="0"/>
                <w:bCs w:val="0"/>
              </w:rPr>
              <w:t>6.8</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Working with parents/carers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_Toc235179574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57</w:t>
            </w:r>
            <w:r w:rsidRPr="007A6463">
              <w:rPr>
                <w:rFonts w:ascii="Twinkl" w:hAnsi="Twinkl"/>
                <w:b w:val="0"/>
                <w:bCs w:val="0"/>
                <w:webHidden/>
              </w:rPr>
              <w:fldChar w:fldCharType="end"/>
            </w:r>
          </w:hyperlink>
        </w:p>
        <w:p w14:paraId="33A2FE76"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75" w:history="1">
            <w:r w:rsidRPr="007A6463">
              <w:rPr>
                <w:rStyle w:val="Hyperlink"/>
                <w:rFonts w:ascii="Twinkl" w:hAnsi="Twinkl"/>
                <w:b w:val="0"/>
                <w:bCs w:val="0"/>
              </w:rPr>
              <w:t>6.9</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Reviewing online safety</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_Toc235179575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57</w:t>
            </w:r>
            <w:r w:rsidRPr="007A6463">
              <w:rPr>
                <w:rFonts w:ascii="Twinkl" w:hAnsi="Twinkl"/>
                <w:b w:val="0"/>
                <w:bCs w:val="0"/>
                <w:webHidden/>
              </w:rPr>
              <w:fldChar w:fldCharType="end"/>
            </w:r>
          </w:hyperlink>
        </w:p>
        <w:p w14:paraId="0F08C9FD" w14:textId="77777777" w:rsidR="008F1EE2" w:rsidRPr="007A6463" w:rsidRDefault="008F1EE2">
          <w:pPr>
            <w:pStyle w:val="TOC1"/>
            <w:tabs>
              <w:tab w:val="left" w:pos="400"/>
            </w:tabs>
            <w:rPr>
              <w:rFonts w:ascii="Twinkl" w:eastAsiaTheme="minorEastAsia" w:hAnsi="Twinkl" w:cstheme="minorBidi"/>
              <w:b w:val="0"/>
              <w:bCs w:val="0"/>
              <w:kern w:val="2"/>
              <w:sz w:val="24"/>
              <w:szCs w:val="24"/>
              <w:lang w:val="en-GB"/>
              <w14:ligatures w14:val="standardContextual"/>
            </w:rPr>
          </w:pPr>
          <w:hyperlink w:anchor="_Toc235179576" w:history="1">
            <w:r w:rsidRPr="007A6463">
              <w:rPr>
                <w:rStyle w:val="Hyperlink"/>
                <w:rFonts w:ascii="Twinkl" w:hAnsi="Twinkl"/>
              </w:rPr>
              <w:t>7</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Staff Engagement and Expectations</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_Toc235179576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58</w:t>
            </w:r>
            <w:r w:rsidRPr="007A6463">
              <w:rPr>
                <w:rFonts w:ascii="Twinkl" w:hAnsi="Twinkl"/>
                <w:webHidden/>
              </w:rPr>
              <w:fldChar w:fldCharType="end"/>
            </w:r>
          </w:hyperlink>
        </w:p>
        <w:p w14:paraId="5F39AF92"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78" w:history="1">
            <w:r w:rsidRPr="007A6463">
              <w:rPr>
                <w:rStyle w:val="Hyperlink"/>
                <w:rFonts w:ascii="Twinkl" w:hAnsi="Twinkl"/>
                <w:b w:val="0"/>
                <w:bCs w:val="0"/>
              </w:rPr>
              <w:t>7.1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Staff awareness, induction and training</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_Toc235179578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58</w:t>
            </w:r>
            <w:r w:rsidRPr="007A6463">
              <w:rPr>
                <w:rFonts w:ascii="Twinkl" w:hAnsi="Twinkl"/>
                <w:b w:val="0"/>
                <w:bCs w:val="0"/>
                <w:webHidden/>
              </w:rPr>
              <w:fldChar w:fldCharType="end"/>
            </w:r>
          </w:hyperlink>
        </w:p>
        <w:p w14:paraId="43116AE0"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79" w:history="1">
            <w:r w:rsidRPr="007A6463">
              <w:rPr>
                <w:rStyle w:val="Hyperlink"/>
                <w:rFonts w:ascii="Twinkl" w:hAnsi="Twinkl"/>
                <w:b w:val="0"/>
                <w:bCs w:val="0"/>
              </w:rPr>
              <w:t>7.2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Safer working practice</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_Toc235179579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59</w:t>
            </w:r>
            <w:r w:rsidRPr="007A6463">
              <w:rPr>
                <w:rFonts w:ascii="Twinkl" w:hAnsi="Twinkl"/>
                <w:b w:val="0"/>
                <w:bCs w:val="0"/>
                <w:webHidden/>
              </w:rPr>
              <w:fldChar w:fldCharType="end"/>
            </w:r>
          </w:hyperlink>
        </w:p>
        <w:p w14:paraId="0E3DF05D"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80" w:history="1">
            <w:r w:rsidRPr="007A6463">
              <w:rPr>
                <w:rStyle w:val="Hyperlink"/>
                <w:rFonts w:ascii="Twinkl" w:hAnsi="Twinkl"/>
                <w:b w:val="0"/>
                <w:bCs w:val="0"/>
              </w:rPr>
              <w:t>7.3</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Supervision and support</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_Toc235179580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60</w:t>
            </w:r>
            <w:r w:rsidRPr="007A6463">
              <w:rPr>
                <w:rFonts w:ascii="Twinkl" w:hAnsi="Twinkl"/>
                <w:b w:val="0"/>
                <w:bCs w:val="0"/>
                <w:webHidden/>
              </w:rPr>
              <w:fldChar w:fldCharType="end"/>
            </w:r>
          </w:hyperlink>
        </w:p>
        <w:p w14:paraId="793AE338" w14:textId="77777777" w:rsidR="008F1EE2" w:rsidRPr="007A6463" w:rsidRDefault="008F1EE2">
          <w:pPr>
            <w:pStyle w:val="TOC1"/>
            <w:tabs>
              <w:tab w:val="left" w:pos="400"/>
            </w:tabs>
            <w:rPr>
              <w:rFonts w:ascii="Twinkl" w:eastAsiaTheme="minorEastAsia" w:hAnsi="Twinkl" w:cstheme="minorBidi"/>
              <w:b w:val="0"/>
              <w:bCs w:val="0"/>
              <w:kern w:val="2"/>
              <w:sz w:val="24"/>
              <w:szCs w:val="24"/>
              <w:lang w:val="en-GB"/>
              <w14:ligatures w14:val="standardContextual"/>
            </w:rPr>
          </w:pPr>
          <w:hyperlink w:anchor="_Toc235179581" w:history="1">
            <w:r w:rsidRPr="007A6463">
              <w:rPr>
                <w:rStyle w:val="Hyperlink"/>
                <w:rFonts w:ascii="Twinkl" w:hAnsi="Twinkl"/>
              </w:rPr>
              <w:t>8</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Safer Recruitment and Allegations Against Staff</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_Toc235179581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60</w:t>
            </w:r>
            <w:r w:rsidRPr="007A6463">
              <w:rPr>
                <w:rFonts w:ascii="Twinkl" w:hAnsi="Twinkl"/>
                <w:webHidden/>
              </w:rPr>
              <w:fldChar w:fldCharType="end"/>
            </w:r>
          </w:hyperlink>
        </w:p>
        <w:p w14:paraId="632BC777"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83" w:history="1">
            <w:r w:rsidRPr="007A6463">
              <w:rPr>
                <w:rStyle w:val="Hyperlink"/>
                <w:rFonts w:ascii="Twinkl" w:hAnsi="Twinkl"/>
                <w:b w:val="0"/>
                <w:bCs w:val="0"/>
              </w:rPr>
              <w:t>8.1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Safer recruitment and safeguarding checks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_Toc235179583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61</w:t>
            </w:r>
            <w:r w:rsidRPr="007A6463">
              <w:rPr>
                <w:rFonts w:ascii="Twinkl" w:hAnsi="Twinkl"/>
                <w:b w:val="0"/>
                <w:bCs w:val="0"/>
                <w:webHidden/>
              </w:rPr>
              <w:fldChar w:fldCharType="end"/>
            </w:r>
          </w:hyperlink>
        </w:p>
        <w:p w14:paraId="218FFE45"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84" w:history="1">
            <w:r w:rsidRPr="007A6463">
              <w:rPr>
                <w:rStyle w:val="Hyperlink"/>
                <w:rFonts w:ascii="Twinkl" w:hAnsi="Twinkl"/>
                <w:b w:val="0"/>
                <w:bCs w:val="0"/>
              </w:rPr>
              <w:t>8.2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Allegations or concerns about staff, including supply teachers, trainee teachers, volunteers and contractors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_Toc235179584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62</w:t>
            </w:r>
            <w:r w:rsidRPr="007A6463">
              <w:rPr>
                <w:rFonts w:ascii="Twinkl" w:hAnsi="Twinkl"/>
                <w:b w:val="0"/>
                <w:bCs w:val="0"/>
                <w:webHidden/>
              </w:rPr>
              <w:fldChar w:fldCharType="end"/>
            </w:r>
          </w:hyperlink>
        </w:p>
        <w:p w14:paraId="2C1A4EF8"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85" w:history="1">
            <w:r w:rsidRPr="007A6463">
              <w:rPr>
                <w:rStyle w:val="Hyperlink"/>
                <w:rFonts w:ascii="Twinkl" w:hAnsi="Twinkl"/>
                <w:b w:val="0"/>
                <w:bCs w:val="0"/>
              </w:rPr>
              <w:t>8.2.1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Concerns that meet the ‘harm threshold’</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_Toc235179585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63</w:t>
            </w:r>
            <w:r w:rsidRPr="007A6463">
              <w:rPr>
                <w:rFonts w:ascii="Twinkl" w:hAnsi="Twinkl"/>
                <w:b w:val="0"/>
                <w:bCs w:val="0"/>
                <w:webHidden/>
              </w:rPr>
              <w:fldChar w:fldCharType="end"/>
            </w:r>
          </w:hyperlink>
        </w:p>
        <w:p w14:paraId="085458E3"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86" w:history="1">
            <w:r w:rsidRPr="007A6463">
              <w:rPr>
                <w:rStyle w:val="Hyperlink"/>
                <w:rFonts w:ascii="Twinkl" w:hAnsi="Twinkl"/>
                <w:b w:val="0"/>
                <w:bCs w:val="0"/>
              </w:rPr>
              <w:t>8.2.2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Concerns that do not meet the ‘harm threshold’</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_Toc235179586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63</w:t>
            </w:r>
            <w:r w:rsidRPr="007A6463">
              <w:rPr>
                <w:rFonts w:ascii="Twinkl" w:hAnsi="Twinkl"/>
                <w:b w:val="0"/>
                <w:bCs w:val="0"/>
                <w:webHidden/>
              </w:rPr>
              <w:fldChar w:fldCharType="end"/>
            </w:r>
          </w:hyperlink>
        </w:p>
        <w:p w14:paraId="26E2B94F"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90" w:history="1">
            <w:r w:rsidRPr="007A6463">
              <w:rPr>
                <w:rStyle w:val="Hyperlink"/>
                <w:rFonts w:ascii="Twinkl" w:hAnsi="Twinkl"/>
                <w:b w:val="0"/>
                <w:bCs w:val="0"/>
              </w:rPr>
              <w:t>8.3</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Safe Culture, including whistleblowing</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_Toc235179590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64</w:t>
            </w:r>
            <w:r w:rsidRPr="007A6463">
              <w:rPr>
                <w:rFonts w:ascii="Twinkl" w:hAnsi="Twinkl"/>
                <w:b w:val="0"/>
                <w:bCs w:val="0"/>
                <w:webHidden/>
              </w:rPr>
              <w:fldChar w:fldCharType="end"/>
            </w:r>
          </w:hyperlink>
        </w:p>
        <w:p w14:paraId="62EBD20E" w14:textId="77777777" w:rsidR="008F1EE2" w:rsidRPr="007A6463" w:rsidRDefault="008F1EE2">
          <w:pPr>
            <w:pStyle w:val="TOC1"/>
            <w:tabs>
              <w:tab w:val="left" w:pos="400"/>
            </w:tabs>
            <w:rPr>
              <w:rFonts w:ascii="Twinkl" w:eastAsiaTheme="minorEastAsia" w:hAnsi="Twinkl" w:cstheme="minorBidi"/>
              <w:b w:val="0"/>
              <w:bCs w:val="0"/>
              <w:kern w:val="2"/>
              <w:sz w:val="24"/>
              <w:szCs w:val="24"/>
              <w:lang w:val="en-GB"/>
              <w14:ligatures w14:val="standardContextual"/>
            </w:rPr>
          </w:pPr>
          <w:hyperlink w:anchor="_Toc235179591" w:history="1">
            <w:r w:rsidRPr="007A6463">
              <w:rPr>
                <w:rStyle w:val="Hyperlink"/>
                <w:rFonts w:ascii="Twinkl" w:hAnsi="Twinkl"/>
              </w:rPr>
              <w:t>9</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Opportunities to Teach Safeguarding</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_Toc235179591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65</w:t>
            </w:r>
            <w:r w:rsidRPr="007A6463">
              <w:rPr>
                <w:rFonts w:ascii="Twinkl" w:hAnsi="Twinkl"/>
                <w:webHidden/>
              </w:rPr>
              <w:fldChar w:fldCharType="end"/>
            </w:r>
          </w:hyperlink>
        </w:p>
        <w:p w14:paraId="0BE6526F" w14:textId="77777777" w:rsidR="008F1EE2" w:rsidRPr="007A6463" w:rsidRDefault="008F1EE2">
          <w:pPr>
            <w:pStyle w:val="TOC1"/>
            <w:tabs>
              <w:tab w:val="left" w:pos="720"/>
            </w:tabs>
            <w:rPr>
              <w:rFonts w:ascii="Twinkl" w:eastAsiaTheme="minorEastAsia" w:hAnsi="Twinkl" w:cstheme="minorBidi"/>
              <w:b w:val="0"/>
              <w:bCs w:val="0"/>
              <w:kern w:val="2"/>
              <w:sz w:val="24"/>
              <w:szCs w:val="24"/>
              <w:lang w:val="en-GB"/>
              <w14:ligatures w14:val="standardContextual"/>
            </w:rPr>
          </w:pPr>
          <w:hyperlink w:anchor="_Toc235179592" w:history="1">
            <w:r w:rsidRPr="007A6463">
              <w:rPr>
                <w:rStyle w:val="Hyperlink"/>
                <w:rFonts w:ascii="Twinkl" w:hAnsi="Twinkl"/>
              </w:rPr>
              <w:t>10</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Physical Safety</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_Toc235179592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67</w:t>
            </w:r>
            <w:r w:rsidRPr="007A6463">
              <w:rPr>
                <w:rFonts w:ascii="Twinkl" w:hAnsi="Twinkl"/>
                <w:webHidden/>
              </w:rPr>
              <w:fldChar w:fldCharType="end"/>
            </w:r>
          </w:hyperlink>
        </w:p>
        <w:p w14:paraId="1DF51CA8"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95" w:history="1">
            <w:r w:rsidRPr="007A6463">
              <w:rPr>
                <w:rStyle w:val="Hyperlink"/>
                <w:rFonts w:ascii="Twinkl" w:hAnsi="Twinkl"/>
                <w:b w:val="0"/>
                <w:bCs w:val="0"/>
              </w:rPr>
              <w:t>10.1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Restrictive Interventions, including the Use of ‘Reasonable Force’</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_Toc235179595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67</w:t>
            </w:r>
            <w:r w:rsidRPr="007A6463">
              <w:rPr>
                <w:rFonts w:ascii="Twinkl" w:hAnsi="Twinkl"/>
                <w:b w:val="0"/>
                <w:bCs w:val="0"/>
                <w:webHidden/>
              </w:rPr>
              <w:fldChar w:fldCharType="end"/>
            </w:r>
          </w:hyperlink>
        </w:p>
        <w:p w14:paraId="5F591293"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96" w:history="1">
            <w:r w:rsidRPr="007A6463">
              <w:rPr>
                <w:rStyle w:val="Hyperlink"/>
                <w:rFonts w:ascii="Twinkl" w:hAnsi="Twinkl"/>
                <w:b w:val="0"/>
                <w:bCs w:val="0"/>
              </w:rPr>
              <w:t>10.2</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Safeguarding in physical spaces, sport and residential arrangements</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_Toc235179596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67</w:t>
            </w:r>
            <w:r w:rsidRPr="007A6463">
              <w:rPr>
                <w:rFonts w:ascii="Twinkl" w:hAnsi="Twinkl"/>
                <w:b w:val="0"/>
                <w:bCs w:val="0"/>
                <w:webHidden/>
              </w:rPr>
              <w:fldChar w:fldCharType="end"/>
            </w:r>
          </w:hyperlink>
        </w:p>
        <w:p w14:paraId="772A7E6C"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97" w:history="1">
            <w:r w:rsidRPr="007A6463">
              <w:rPr>
                <w:rStyle w:val="Hyperlink"/>
                <w:rFonts w:ascii="Twinkl" w:hAnsi="Twinkl"/>
                <w:b w:val="0"/>
                <w:bCs w:val="0"/>
              </w:rPr>
              <w:t>10.3The use of Rodmersham School premises by other organisations68</w:t>
            </w:r>
            <w:r w:rsidRPr="007A6463">
              <w:rPr>
                <w:rFonts w:ascii="Twinkl" w:eastAsiaTheme="minorEastAsia" w:hAnsi="Twinkl" w:cstheme="minorBidi"/>
                <w:b w:val="0"/>
                <w:bCs w:val="0"/>
                <w:kern w:val="2"/>
                <w:sz w:val="24"/>
                <w:szCs w:val="24"/>
                <w:lang w:val="en-GB"/>
                <w14:ligatures w14:val="standardContextual"/>
              </w:rPr>
              <w:tab/>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_Toc235179597 \h </w:instrText>
            </w:r>
            <w:r w:rsidRPr="007A6463">
              <w:rPr>
                <w:rFonts w:ascii="Twinkl" w:hAnsi="Twinkl"/>
                <w:b w:val="0"/>
                <w:bCs w:val="0"/>
                <w:webHidden/>
              </w:rPr>
            </w:r>
            <w:r w:rsidRPr="007A6463">
              <w:rPr>
                <w:rFonts w:ascii="Twinkl" w:hAnsi="Twinkl"/>
                <w:b w:val="0"/>
                <w:bCs w:val="0"/>
                <w:webHidden/>
              </w:rPr>
              <w:fldChar w:fldCharType="separate"/>
            </w:r>
            <w:r w:rsidRPr="007A6463">
              <w:rPr>
                <w:rFonts w:ascii="Twinkl" w:hAnsi="Twinkl"/>
                <w:b w:val="0"/>
                <w:bCs w:val="0"/>
                <w:webHidden/>
              </w:rPr>
              <w:fldChar w:fldCharType="end"/>
            </w:r>
          </w:hyperlink>
        </w:p>
        <w:p w14:paraId="3440DA17" w14:textId="77777777" w:rsidR="008F1EE2" w:rsidRPr="007A6463" w:rsidRDefault="008F1EE2">
          <w:pPr>
            <w:pStyle w:val="TOC2"/>
            <w:rPr>
              <w:rFonts w:ascii="Twinkl" w:eastAsiaTheme="minorEastAsia" w:hAnsi="Twinkl" w:cstheme="minorBidi"/>
              <w:b w:val="0"/>
              <w:bCs w:val="0"/>
              <w:kern w:val="2"/>
              <w:sz w:val="24"/>
              <w:szCs w:val="24"/>
              <w:lang w:val="en-GB"/>
              <w14:ligatures w14:val="standardContextual"/>
            </w:rPr>
          </w:pPr>
          <w:hyperlink w:anchor="_Toc235179598" w:history="1">
            <w:r w:rsidRPr="007A6463">
              <w:rPr>
                <w:rStyle w:val="Hyperlink"/>
                <w:rFonts w:ascii="Twinkl" w:hAnsi="Twinkl"/>
                <w:b w:val="0"/>
                <w:bCs w:val="0"/>
              </w:rPr>
              <w:t>10.4</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b w:val="0"/>
                <w:bCs w:val="0"/>
              </w:rPr>
              <w:t>Site security</w:t>
            </w:r>
            <w:r w:rsidRPr="007A6463">
              <w:rPr>
                <w:rFonts w:ascii="Twinkl" w:hAnsi="Twinkl"/>
                <w:b w:val="0"/>
                <w:bCs w:val="0"/>
                <w:webHidden/>
              </w:rPr>
              <w:tab/>
            </w:r>
            <w:r w:rsidRPr="007A6463">
              <w:rPr>
                <w:rFonts w:ascii="Twinkl" w:hAnsi="Twinkl"/>
                <w:b w:val="0"/>
                <w:bCs w:val="0"/>
                <w:webHidden/>
              </w:rPr>
              <w:fldChar w:fldCharType="begin"/>
            </w:r>
            <w:r w:rsidRPr="007A6463">
              <w:rPr>
                <w:rFonts w:ascii="Twinkl" w:hAnsi="Twinkl"/>
                <w:b w:val="0"/>
                <w:bCs w:val="0"/>
                <w:webHidden/>
              </w:rPr>
              <w:instrText xml:space="preserve"> PAGEREF _Toc235179598 \h </w:instrText>
            </w:r>
            <w:r w:rsidRPr="007A6463">
              <w:rPr>
                <w:rFonts w:ascii="Twinkl" w:hAnsi="Twinkl"/>
                <w:b w:val="0"/>
                <w:bCs w:val="0"/>
                <w:webHidden/>
              </w:rPr>
            </w:r>
            <w:r w:rsidRPr="007A6463">
              <w:rPr>
                <w:rFonts w:ascii="Twinkl" w:hAnsi="Twinkl"/>
                <w:b w:val="0"/>
                <w:bCs w:val="0"/>
                <w:webHidden/>
              </w:rPr>
              <w:fldChar w:fldCharType="separate"/>
            </w:r>
            <w:r w:rsidR="00EA7F1E" w:rsidRPr="007A6463">
              <w:rPr>
                <w:rFonts w:ascii="Twinkl" w:hAnsi="Twinkl"/>
                <w:b w:val="0"/>
                <w:bCs w:val="0"/>
                <w:webHidden/>
              </w:rPr>
              <w:t>69</w:t>
            </w:r>
            <w:r w:rsidRPr="007A6463">
              <w:rPr>
                <w:rFonts w:ascii="Twinkl" w:hAnsi="Twinkl"/>
                <w:b w:val="0"/>
                <w:bCs w:val="0"/>
                <w:webHidden/>
              </w:rPr>
              <w:fldChar w:fldCharType="end"/>
            </w:r>
          </w:hyperlink>
        </w:p>
        <w:p w14:paraId="36FB6A90" w14:textId="77777777" w:rsidR="008F1EE2" w:rsidRPr="007A6463" w:rsidRDefault="008F1EE2">
          <w:pPr>
            <w:pStyle w:val="TOC1"/>
            <w:tabs>
              <w:tab w:val="left" w:pos="720"/>
            </w:tabs>
            <w:rPr>
              <w:rFonts w:ascii="Twinkl" w:eastAsiaTheme="minorEastAsia" w:hAnsi="Twinkl" w:cstheme="minorBidi"/>
              <w:b w:val="0"/>
              <w:bCs w:val="0"/>
              <w:kern w:val="2"/>
              <w:sz w:val="24"/>
              <w:szCs w:val="24"/>
              <w:lang w:val="en-GB"/>
              <w14:ligatures w14:val="standardContextual"/>
            </w:rPr>
          </w:pPr>
          <w:hyperlink w:anchor="_Toc235179599" w:history="1">
            <w:r w:rsidRPr="007A6463">
              <w:rPr>
                <w:rStyle w:val="Hyperlink"/>
                <w:rFonts w:ascii="Twinkl" w:hAnsi="Twinkl"/>
              </w:rPr>
              <w:t>11</w:t>
            </w:r>
            <w:r w:rsidRPr="007A6463">
              <w:rPr>
                <w:rFonts w:ascii="Twinkl" w:eastAsiaTheme="minorEastAsia" w:hAnsi="Twinkl" w:cstheme="minorBidi"/>
                <w:b w:val="0"/>
                <w:bCs w:val="0"/>
                <w:kern w:val="2"/>
                <w:sz w:val="24"/>
                <w:szCs w:val="24"/>
                <w:lang w:val="en-GB"/>
                <w14:ligatures w14:val="standardContextual"/>
              </w:rPr>
              <w:tab/>
            </w:r>
            <w:r w:rsidRPr="007A6463">
              <w:rPr>
                <w:rStyle w:val="Hyperlink"/>
                <w:rFonts w:ascii="Twinkl" w:hAnsi="Twinkl"/>
              </w:rPr>
              <w:t>Local Support</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_Toc235179599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70</w:t>
            </w:r>
            <w:r w:rsidRPr="007A6463">
              <w:rPr>
                <w:rFonts w:ascii="Twinkl" w:hAnsi="Twinkl"/>
                <w:webHidden/>
              </w:rPr>
              <w:fldChar w:fldCharType="end"/>
            </w:r>
          </w:hyperlink>
        </w:p>
        <w:p w14:paraId="6633F7B8" w14:textId="77777777" w:rsidR="008F1EE2" w:rsidRPr="007A6463" w:rsidRDefault="008F1EE2">
          <w:pPr>
            <w:pStyle w:val="TOC1"/>
            <w:rPr>
              <w:rFonts w:ascii="Twinkl" w:eastAsiaTheme="minorEastAsia" w:hAnsi="Twinkl" w:cstheme="minorBidi"/>
              <w:b w:val="0"/>
              <w:bCs w:val="0"/>
              <w:kern w:val="2"/>
              <w:sz w:val="24"/>
              <w:szCs w:val="24"/>
              <w:lang w:val="en-GB"/>
              <w14:ligatures w14:val="standardContextual"/>
            </w:rPr>
          </w:pPr>
          <w:hyperlink w:anchor="_Toc235179600" w:history="1">
            <w:r w:rsidRPr="007A6463">
              <w:rPr>
                <w:rStyle w:val="Hyperlink"/>
                <w:rFonts w:ascii="Twinkl" w:hAnsi="Twinkl"/>
              </w:rPr>
              <w:t>Appendix 1: Categories of Abuse</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_Toc235179600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71</w:t>
            </w:r>
            <w:r w:rsidRPr="007A6463">
              <w:rPr>
                <w:rFonts w:ascii="Twinkl" w:hAnsi="Twinkl"/>
                <w:webHidden/>
              </w:rPr>
              <w:fldChar w:fldCharType="end"/>
            </w:r>
          </w:hyperlink>
        </w:p>
        <w:p w14:paraId="72B32CC6" w14:textId="77777777" w:rsidR="008F1EE2" w:rsidRPr="007A6463" w:rsidRDefault="008F1EE2">
          <w:pPr>
            <w:pStyle w:val="TOC1"/>
            <w:rPr>
              <w:rFonts w:ascii="Twinkl" w:eastAsiaTheme="minorEastAsia" w:hAnsi="Twinkl" w:cstheme="minorBidi"/>
              <w:b w:val="0"/>
              <w:bCs w:val="0"/>
              <w:kern w:val="2"/>
              <w:sz w:val="24"/>
              <w:szCs w:val="24"/>
              <w:lang w:val="en-GB"/>
              <w14:ligatures w14:val="standardContextual"/>
            </w:rPr>
          </w:pPr>
          <w:hyperlink w:anchor="_Toc235179601" w:history="1">
            <w:r w:rsidRPr="007A6463">
              <w:rPr>
                <w:rStyle w:val="Hyperlink"/>
                <w:rFonts w:ascii="Twinkl" w:hAnsi="Twinkl"/>
              </w:rPr>
              <w:t>Appendix 2: Support Organisations and Resources</w:t>
            </w:r>
            <w:r w:rsidRPr="007A6463">
              <w:rPr>
                <w:rFonts w:ascii="Twinkl" w:hAnsi="Twinkl"/>
                <w:webHidden/>
              </w:rPr>
              <w:tab/>
            </w:r>
            <w:r w:rsidRPr="007A6463">
              <w:rPr>
                <w:rFonts w:ascii="Twinkl" w:hAnsi="Twinkl"/>
                <w:webHidden/>
              </w:rPr>
              <w:fldChar w:fldCharType="begin"/>
            </w:r>
            <w:r w:rsidRPr="007A6463">
              <w:rPr>
                <w:rFonts w:ascii="Twinkl" w:hAnsi="Twinkl"/>
                <w:webHidden/>
              </w:rPr>
              <w:instrText xml:space="preserve"> PAGEREF _Toc235179601 \h </w:instrText>
            </w:r>
            <w:r w:rsidRPr="007A6463">
              <w:rPr>
                <w:rFonts w:ascii="Twinkl" w:hAnsi="Twinkl"/>
                <w:webHidden/>
              </w:rPr>
            </w:r>
            <w:r w:rsidRPr="007A6463">
              <w:rPr>
                <w:rFonts w:ascii="Twinkl" w:hAnsi="Twinkl"/>
                <w:webHidden/>
              </w:rPr>
              <w:fldChar w:fldCharType="separate"/>
            </w:r>
            <w:r w:rsidR="00EA7F1E" w:rsidRPr="007A6463">
              <w:rPr>
                <w:rFonts w:ascii="Twinkl" w:hAnsi="Twinkl"/>
                <w:webHidden/>
              </w:rPr>
              <w:t>73</w:t>
            </w:r>
            <w:r w:rsidRPr="007A6463">
              <w:rPr>
                <w:rFonts w:ascii="Twinkl" w:hAnsi="Twinkl"/>
                <w:webHidden/>
              </w:rPr>
              <w:fldChar w:fldCharType="end"/>
            </w:r>
          </w:hyperlink>
        </w:p>
        <w:p w14:paraId="5EC9AD73" w14:textId="77777777" w:rsidR="00544485" w:rsidRPr="007A6463" w:rsidRDefault="00027BBB" w:rsidP="005C28E6">
          <w:pPr>
            <w:pStyle w:val="TOC1"/>
            <w:rPr>
              <w:rFonts w:ascii="Twinkl" w:hAnsi="Twinkl"/>
              <w:b w:val="0"/>
              <w:bCs w:val="0"/>
              <w:sz w:val="24"/>
              <w:szCs w:val="24"/>
            </w:rPr>
          </w:pPr>
          <w:r w:rsidRPr="007A6463">
            <w:rPr>
              <w:rFonts w:ascii="Twinkl" w:hAnsi="Twinkl"/>
              <w:b w:val="0"/>
              <w:bCs w:val="0"/>
              <w:sz w:val="24"/>
              <w:szCs w:val="24"/>
            </w:rPr>
            <w:fldChar w:fldCharType="end"/>
          </w:r>
        </w:p>
        <w:p w14:paraId="7A1008D7" w14:textId="77777777" w:rsidR="00FE0F71" w:rsidRPr="007A6463" w:rsidRDefault="00000000" w:rsidP="00544485">
          <w:pPr>
            <w:rPr>
              <w:rFonts w:ascii="Twinkl" w:hAnsi="Twinkl"/>
            </w:rPr>
          </w:pPr>
        </w:p>
      </w:sdtContent>
    </w:sdt>
    <w:p w14:paraId="543007CE" w14:textId="77777777" w:rsidR="00481787" w:rsidRPr="007A6463" w:rsidRDefault="00481787" w:rsidP="005C28E6">
      <w:pPr>
        <w:ind w:left="-284"/>
        <w:jc w:val="center"/>
        <w:rPr>
          <w:rFonts w:ascii="Twinkl" w:hAnsi="Twinkl" w:cs="Arial"/>
          <w:sz w:val="28"/>
          <w:szCs w:val="22"/>
          <w:lang w:val="en-GB"/>
        </w:rPr>
      </w:pPr>
      <w:r w:rsidRPr="007A6463">
        <w:rPr>
          <w:rFonts w:ascii="Twinkl" w:hAnsi="Twinkl" w:cs="Arial"/>
          <w:noProof/>
          <w:color w:val="2B579A"/>
          <w:sz w:val="28"/>
          <w:szCs w:val="22"/>
          <w:lang w:val="en-GB"/>
        </w:rPr>
        <w:lastRenderedPageBreak/>
        <mc:AlternateContent>
          <mc:Choice Requires="wpc">
            <w:drawing>
              <wp:inline distT="0" distB="0" distL="0" distR="0" wp14:anchorId="6E9DF6E2" wp14:editId="793358E4">
                <wp:extent cx="6345555" cy="8997315"/>
                <wp:effectExtent l="0" t="0" r="17145" b="0"/>
                <wp:docPr id="120" name="Canvas 120"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8" name="AutoShape 9"/>
                        <wps:cNvCnPr>
                          <a:cxnSpLocks noChangeShapeType="1"/>
                        </wps:cNvCnPr>
                        <wps:spPr bwMode="auto">
                          <a:xfrm>
                            <a:off x="3212469" y="2763908"/>
                            <a:ext cx="953"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5155971" y="3289935"/>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50"/>
                        <wps:cNvCnPr>
                          <a:cxnSpLocks noChangeShapeType="1"/>
                        </wps:cNvCnPr>
                        <wps:spPr bwMode="auto">
                          <a:xfrm>
                            <a:off x="1674496" y="327660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
                        <wps:cNvCnPr>
                          <a:cxnSpLocks noChangeShapeType="1"/>
                        </wps:cNvCnPr>
                        <wps:spPr bwMode="auto">
                          <a:xfrm>
                            <a:off x="1722761" y="5991226"/>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634678" y="1794680"/>
                            <a:ext cx="5160645" cy="1030407"/>
                          </a:xfrm>
                          <a:prstGeom prst="flowChartAlternateProcess">
                            <a:avLst/>
                          </a:prstGeom>
                          <a:solidFill>
                            <a:srgbClr val="FFFFFF"/>
                          </a:solidFill>
                          <a:ln w="9525">
                            <a:solidFill>
                              <a:srgbClr val="000000"/>
                            </a:solidFill>
                            <a:miter lim="800000"/>
                            <a:headEnd/>
                            <a:tailEnd/>
                          </a:ln>
                        </wps:spPr>
                        <wps:txbx>
                          <w:txbxContent>
                            <w:p w14:paraId="37136143"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7D870E4B" w14:textId="77777777" w:rsidR="00D70231" w:rsidRPr="00D70231" w:rsidRDefault="00D70231" w:rsidP="00481787">
                              <w:pPr>
                                <w:rPr>
                                  <w:rFonts w:ascii="Arial" w:hAnsi="Arial" w:cs="Arial"/>
                                  <w:sz w:val="6"/>
                                  <w:szCs w:val="8"/>
                                </w:rPr>
                              </w:pPr>
                            </w:p>
                            <w:p w14:paraId="413C53F9" w14:textId="77777777" w:rsidR="00481787" w:rsidRPr="00540F66" w:rsidRDefault="00481787" w:rsidP="00481787">
                              <w:pPr>
                                <w:rPr>
                                  <w:rFonts w:ascii="Arial" w:hAnsi="Arial" w:cs="Arial"/>
                                  <w:color w:val="0057B9"/>
                                  <w:sz w:val="18"/>
                                  <w:szCs w:val="18"/>
                                  <w:lang w:val="en-GB"/>
                                </w:rPr>
                              </w:pPr>
                              <w:r w:rsidRPr="00540F66">
                                <w:rPr>
                                  <w:rFonts w:ascii="Arial" w:hAnsi="Arial" w:cs="Arial"/>
                                  <w:sz w:val="18"/>
                                </w:rPr>
                                <w:t>Follow the Rodmersham School’s procedure: record on CPOMS and report to a DSL</w:t>
                              </w:r>
                            </w:p>
                            <w:p w14:paraId="426E538B" w14:textId="77777777" w:rsidR="00481787" w:rsidRPr="00540F66" w:rsidRDefault="00481787" w:rsidP="0096066C">
                              <w:pPr>
                                <w:numPr>
                                  <w:ilvl w:val="0"/>
                                  <w:numId w:val="61"/>
                                </w:numPr>
                                <w:rPr>
                                  <w:rFonts w:ascii="Arial" w:hAnsi="Arial" w:cs="Arial"/>
                                  <w:sz w:val="16"/>
                                  <w:lang w:val="en-GB"/>
                                </w:rPr>
                              </w:pPr>
                              <w:r w:rsidRPr="00540F66">
                                <w:rPr>
                                  <w:rFonts w:ascii="Arial" w:hAnsi="Arial" w:cs="Arial"/>
                                  <w:sz w:val="16"/>
                                </w:rPr>
                                <w:t>Reassure the child</w:t>
                              </w:r>
                              <w:r w:rsidR="00DF01AD" w:rsidRPr="00540F66">
                                <w:rPr>
                                  <w:rFonts w:ascii="Arial" w:hAnsi="Arial" w:cs="Arial"/>
                                  <w:sz w:val="16"/>
                                </w:rPr>
                                <w:t xml:space="preserve"> and listen carefully; </w:t>
                              </w:r>
                              <w:r w:rsidR="00DF01AD" w:rsidRPr="00540F66">
                                <w:rPr>
                                  <w:rFonts w:ascii="Arial" w:hAnsi="Arial" w:cs="Arial"/>
                                  <w:sz w:val="16"/>
                                  <w:lang w:val="en-GB"/>
                                </w:rPr>
                                <w:t>do not promise confidentiality</w:t>
                              </w:r>
                            </w:p>
                            <w:p w14:paraId="1D87DE67" w14:textId="77777777" w:rsidR="00481787" w:rsidRPr="00540F66" w:rsidRDefault="008C5B9C" w:rsidP="0096066C">
                              <w:pPr>
                                <w:numPr>
                                  <w:ilvl w:val="0"/>
                                  <w:numId w:val="61"/>
                                </w:numPr>
                                <w:rPr>
                                  <w:rFonts w:ascii="Arial" w:hAnsi="Arial" w:cs="Arial"/>
                                  <w:sz w:val="18"/>
                                </w:rPr>
                              </w:pPr>
                              <w:r w:rsidRPr="00540F66">
                                <w:rPr>
                                  <w:rFonts w:ascii="Arial" w:hAnsi="Arial" w:cs="Arial"/>
                                  <w:sz w:val="16"/>
                                </w:rPr>
                                <w:t>Use</w:t>
                              </w:r>
                              <w:r w:rsidR="00481787" w:rsidRPr="00540F66">
                                <w:rPr>
                                  <w:rFonts w:ascii="Arial" w:hAnsi="Arial" w:cs="Arial"/>
                                  <w:sz w:val="16"/>
                                </w:rPr>
                                <w:t xml:space="preserve"> open questions if n</w:t>
                              </w:r>
                              <w:r w:rsidRPr="00540F66">
                                <w:rPr>
                                  <w:rFonts w:ascii="Arial" w:hAnsi="Arial" w:cs="Arial"/>
                                  <w:sz w:val="16"/>
                                </w:rPr>
                                <w:t xml:space="preserve">eeded, for example, </w:t>
                              </w:r>
                              <w:r w:rsidR="00481787" w:rsidRPr="00540F66">
                                <w:rPr>
                                  <w:rFonts w:ascii="Arial" w:hAnsi="Arial" w:cs="Arial"/>
                                  <w:b/>
                                  <w:sz w:val="16"/>
                                </w:rPr>
                                <w:t>TED</w:t>
                              </w:r>
                              <w:r w:rsidR="00481787" w:rsidRPr="00540F66">
                                <w:rPr>
                                  <w:rFonts w:ascii="Arial" w:hAnsi="Arial" w:cs="Arial"/>
                                  <w:sz w:val="16"/>
                                </w:rPr>
                                <w:t xml:space="preserve">: </w:t>
                              </w:r>
                              <w:r w:rsidR="00481787" w:rsidRPr="00540F66">
                                <w:rPr>
                                  <w:rFonts w:ascii="Arial" w:hAnsi="Arial" w:cs="Arial"/>
                                  <w:b/>
                                  <w:sz w:val="16"/>
                                </w:rPr>
                                <w:t>T</w:t>
                              </w:r>
                              <w:r w:rsidR="00481787" w:rsidRPr="00540F66">
                                <w:rPr>
                                  <w:rFonts w:ascii="Arial" w:hAnsi="Arial" w:cs="Arial"/>
                                  <w:sz w:val="16"/>
                                </w:rPr>
                                <w:t xml:space="preserve">ell, </w:t>
                              </w:r>
                              <w:r w:rsidR="00481787" w:rsidRPr="00540F66">
                                <w:rPr>
                                  <w:rFonts w:ascii="Arial" w:hAnsi="Arial" w:cs="Arial"/>
                                  <w:b/>
                                  <w:sz w:val="16"/>
                                </w:rPr>
                                <w:t>E</w:t>
                              </w:r>
                              <w:r w:rsidR="00481787" w:rsidRPr="00540F66">
                                <w:rPr>
                                  <w:rFonts w:ascii="Arial" w:hAnsi="Arial" w:cs="Arial"/>
                                  <w:sz w:val="16"/>
                                </w:rPr>
                                <w:t xml:space="preserve">xplain, </w:t>
                              </w:r>
                              <w:r w:rsidR="00481787" w:rsidRPr="00540F66">
                                <w:rPr>
                                  <w:rFonts w:ascii="Arial" w:hAnsi="Arial" w:cs="Arial"/>
                                  <w:b/>
                                  <w:sz w:val="16"/>
                                </w:rPr>
                                <w:t>D</w:t>
                              </w:r>
                              <w:r w:rsidR="00481787" w:rsidRPr="00540F66">
                                <w:rPr>
                                  <w:rFonts w:ascii="Arial" w:hAnsi="Arial" w:cs="Arial"/>
                                  <w:sz w:val="16"/>
                                </w:rPr>
                                <w:t>escribe</w:t>
                              </w:r>
                            </w:p>
                            <w:p w14:paraId="006BE645" w14:textId="77777777" w:rsidR="00540F66" w:rsidRPr="00540F66" w:rsidRDefault="006A5F66" w:rsidP="0096066C">
                              <w:pPr>
                                <w:numPr>
                                  <w:ilvl w:val="0"/>
                                  <w:numId w:val="61"/>
                                </w:numPr>
                                <w:rPr>
                                  <w:rFonts w:ascii="Arial" w:hAnsi="Arial" w:cs="Arial"/>
                                  <w:sz w:val="16"/>
                                  <w:lang w:val="en-GB"/>
                                </w:rPr>
                              </w:pPr>
                              <w:r w:rsidRPr="00540F66">
                                <w:rPr>
                                  <w:rFonts w:ascii="Arial" w:hAnsi="Arial" w:cs="Arial"/>
                                  <w:sz w:val="16"/>
                                </w:rPr>
                                <w:t xml:space="preserve">Record </w:t>
                              </w:r>
                              <w:r w:rsidR="00C921FC" w:rsidRPr="00540F66">
                                <w:rPr>
                                  <w:rFonts w:ascii="Arial" w:hAnsi="Arial" w:cs="Arial"/>
                                  <w:sz w:val="16"/>
                                </w:rPr>
                                <w:t xml:space="preserve">facts </w:t>
                              </w:r>
                              <w:r w:rsidRPr="00540F66">
                                <w:rPr>
                                  <w:rFonts w:ascii="Arial" w:hAnsi="Arial" w:cs="Arial"/>
                                  <w:sz w:val="16"/>
                                </w:rPr>
                                <w:t xml:space="preserve">and not </w:t>
                              </w:r>
                              <w:r w:rsidR="00C921FC" w:rsidRPr="00540F66">
                                <w:rPr>
                                  <w:rFonts w:ascii="Arial" w:hAnsi="Arial" w:cs="Arial"/>
                                  <w:sz w:val="16"/>
                                </w:rPr>
                                <w:t>opinions</w:t>
                              </w:r>
                              <w:r w:rsidR="00540F66" w:rsidRPr="00540F66">
                                <w:rPr>
                                  <w:rFonts w:ascii="Arial" w:hAnsi="Arial" w:cs="Arial"/>
                                  <w:sz w:val="16"/>
                                </w:rPr>
                                <w:t>,</w:t>
                              </w:r>
                              <w:r w:rsidRPr="00540F66">
                                <w:rPr>
                                  <w:rFonts w:ascii="Arial" w:hAnsi="Arial" w:cs="Arial"/>
                                  <w:sz w:val="16"/>
                                </w:rPr>
                                <w:t xml:space="preserve"> </w:t>
                              </w:r>
                              <w:r w:rsidR="00540F66" w:rsidRPr="00540F66">
                                <w:rPr>
                                  <w:rFonts w:ascii="Arial" w:hAnsi="Arial" w:cs="Arial"/>
                                  <w:sz w:val="16"/>
                                  <w:lang w:val="en-GB"/>
                                </w:rPr>
                                <w:t>using the child’s own words where possible</w:t>
                              </w:r>
                            </w:p>
                            <w:p w14:paraId="466D982B" w14:textId="77777777" w:rsidR="00481787" w:rsidRPr="00540F66" w:rsidRDefault="00481787" w:rsidP="0096066C">
                              <w:pPr>
                                <w:numPr>
                                  <w:ilvl w:val="0"/>
                                  <w:numId w:val="61"/>
                                </w:numPr>
                                <w:rPr>
                                  <w:rFonts w:ascii="Arial" w:hAnsi="Arial" w:cs="Arial"/>
                                  <w:sz w:val="16"/>
                                  <w:lang w:val="en-GB"/>
                                </w:rPr>
                              </w:pPr>
                              <w:r w:rsidRPr="00540F66">
                                <w:rPr>
                                  <w:rFonts w:ascii="Arial" w:hAnsi="Arial" w:cs="Arial"/>
                                  <w:sz w:val="16"/>
                                </w:rPr>
                                <w:t>Sign and date your record</w:t>
                              </w:r>
                              <w:r w:rsidR="00540F66" w:rsidRPr="00540F66">
                                <w:rPr>
                                  <w:rFonts w:ascii="Arial" w:hAnsi="Arial" w:cs="Arial"/>
                                  <w:sz w:val="16"/>
                                </w:rPr>
                                <w:t xml:space="preserve"> and report to the DSL: s</w:t>
                              </w:r>
                              <w:r w:rsidR="006A5F66" w:rsidRPr="00540F66">
                                <w:rPr>
                                  <w:rFonts w:ascii="Arial" w:hAnsi="Arial" w:cs="Arial"/>
                                  <w:sz w:val="16"/>
                                </w:rPr>
                                <w:t xml:space="preserve">eek support for yourself </w:t>
                              </w:r>
                              <w:r w:rsidR="00977537" w:rsidRPr="00540F66">
                                <w:rPr>
                                  <w:rFonts w:ascii="Arial" w:hAnsi="Arial" w:cs="Arial"/>
                                  <w:sz w:val="16"/>
                                </w:rPr>
                                <w:t xml:space="preserve">as </w:t>
                              </w:r>
                              <w:r w:rsidR="006A5F66" w:rsidRPr="00540F66">
                                <w:rPr>
                                  <w:rFonts w:ascii="Arial" w:hAnsi="Arial" w:cs="Arial"/>
                                  <w:sz w:val="16"/>
                                </w:rPr>
                                <w:t xml:space="preserve">required </w:t>
                              </w:r>
                            </w:p>
                          </w:txbxContent>
                        </wps:txbx>
                        <wps:bodyPr rot="0" vert="horz" wrap="square" lIns="91440" tIns="45720" rIns="91440" bIns="45720" anchor="t" anchorCtr="0" upright="1">
                          <a:noAutofit/>
                        </wps:bodyPr>
                      </wps:wsp>
                      <wps:wsp>
                        <wps:cNvPr id="5" name="AutoShape 6"/>
                        <wps:cNvSpPr>
                          <a:spLocks noChangeArrowheads="1"/>
                        </wps:cNvSpPr>
                        <wps:spPr bwMode="auto">
                          <a:xfrm>
                            <a:off x="72045" y="2995683"/>
                            <a:ext cx="6177280" cy="294252"/>
                          </a:xfrm>
                          <a:prstGeom prst="flowChartAlternateProcess">
                            <a:avLst/>
                          </a:prstGeom>
                          <a:solidFill>
                            <a:srgbClr val="FFFFFF"/>
                          </a:solidFill>
                          <a:ln w="9525">
                            <a:solidFill>
                              <a:srgbClr val="000000"/>
                            </a:solidFill>
                            <a:miter lim="800000"/>
                            <a:headEnd/>
                            <a:tailEnd/>
                          </a:ln>
                        </wps:spPr>
                        <wps:txbx>
                          <w:txbxContent>
                            <w:p w14:paraId="6AD4EB05" w14:textId="77777777" w:rsidR="00481787" w:rsidRPr="002756FE" w:rsidRDefault="00481787" w:rsidP="00481787">
                              <w:pPr>
                                <w:jc w:val="center"/>
                                <w:rPr>
                                  <w:rFonts w:ascii="Arial" w:hAnsi="Arial" w:cs="Arial"/>
                                  <w:bCs/>
                                  <w:sz w:val="18"/>
                                  <w:szCs w:val="18"/>
                                </w:rPr>
                              </w:pPr>
                              <w:r w:rsidRPr="002756FE">
                                <w:rPr>
                                  <w:rFonts w:ascii="Arial" w:hAnsi="Arial" w:cs="Arial"/>
                                  <w:b/>
                                  <w:sz w:val="24"/>
                                  <w:szCs w:val="24"/>
                                </w:rPr>
                                <w:t xml:space="preserve">Inform the DSL: Nicky McMullon </w:t>
                              </w:r>
                            </w:p>
                            <w:p w14:paraId="05490998" w14:textId="77777777" w:rsidR="00481787" w:rsidRPr="006F31C6" w:rsidRDefault="00481787"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196266" y="1502902"/>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4121623" y="3465830"/>
                            <a:ext cx="2223931" cy="2655190"/>
                          </a:xfrm>
                          <a:prstGeom prst="flowChartAlternateProcess">
                            <a:avLst/>
                          </a:prstGeom>
                          <a:solidFill>
                            <a:srgbClr val="FFFFFF"/>
                          </a:solidFill>
                          <a:ln w="9525">
                            <a:solidFill>
                              <a:srgbClr val="000000"/>
                            </a:solidFill>
                            <a:miter lim="800000"/>
                            <a:headEnd/>
                            <a:tailEnd/>
                          </a:ln>
                        </wps:spPr>
                        <wps:txbx>
                          <w:txbxContent>
                            <w:p w14:paraId="03382BF2"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1CFA8E9A" w14:textId="77777777" w:rsidR="005D035E" w:rsidRPr="005D035E" w:rsidRDefault="005D035E" w:rsidP="00481787">
                              <w:pPr>
                                <w:rPr>
                                  <w:rFonts w:ascii="Arial" w:hAnsi="Arial" w:cs="Arial"/>
                                  <w:sz w:val="4"/>
                                  <w:szCs w:val="2"/>
                                </w:rPr>
                              </w:pPr>
                            </w:p>
                            <w:p w14:paraId="533D5974" w14:textId="77777777" w:rsidR="00481787" w:rsidRPr="005645EF" w:rsidRDefault="00481787" w:rsidP="00481787">
                              <w:pPr>
                                <w:rPr>
                                  <w:rFonts w:ascii="Arial" w:hAnsi="Arial" w:cs="Arial"/>
                                  <w:sz w:val="6"/>
                                </w:rPr>
                              </w:pPr>
                            </w:p>
                            <w:p w14:paraId="739D87C3" w14:textId="77777777"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7D6E2EC2" w14:textId="77777777" w:rsidR="00481787" w:rsidRPr="00CB3D0B" w:rsidRDefault="00481787" w:rsidP="0096066C">
                              <w:pPr>
                                <w:numPr>
                                  <w:ilvl w:val="0"/>
                                  <w:numId w:val="60"/>
                                </w:numPr>
                                <w:ind w:left="360"/>
                                <w:rPr>
                                  <w:rFonts w:ascii="Arial" w:eastAsia="Calibri" w:hAnsi="Arial"/>
                                  <w:bCs/>
                                  <w:iCs/>
                                  <w:color w:val="005BBE"/>
                                  <w:sz w:val="18"/>
                                  <w:szCs w:val="18"/>
                                  <w:lang w:val="en-GB" w:eastAsia="en-US"/>
                                </w:rPr>
                              </w:pPr>
                              <w:r w:rsidRPr="00CB3D0B">
                                <w:rPr>
                                  <w:rFonts w:ascii="Arial" w:hAnsi="Arial" w:cs="Arial"/>
                                  <w:sz w:val="18"/>
                                  <w:szCs w:val="18"/>
                                </w:rPr>
                                <w:t>Follow Rodmersham School whistleblowing procedures available from the school office</w:t>
                              </w:r>
                            </w:p>
                            <w:p w14:paraId="0704D07A" w14:textId="77777777" w:rsidR="005029B5" w:rsidRPr="00CB3D0B" w:rsidRDefault="005029B5" w:rsidP="0096066C">
                              <w:pPr>
                                <w:numPr>
                                  <w:ilvl w:val="0"/>
                                  <w:numId w:val="60"/>
                                </w:numPr>
                                <w:ind w:left="360"/>
                                <w:rPr>
                                  <w:rFonts w:ascii="Arial" w:hAnsi="Arial" w:cs="Arial"/>
                                  <w:sz w:val="18"/>
                                  <w:szCs w:val="18"/>
                                </w:rPr>
                              </w:pPr>
                              <w:r w:rsidRPr="00CB3D0B">
                                <w:rPr>
                                  <w:rFonts w:ascii="Arial" w:hAnsi="Arial" w:cs="Arial"/>
                                  <w:sz w:val="18"/>
                                  <w:szCs w:val="18"/>
                                </w:rPr>
                                <w:t xml:space="preserve">Follow Kent </w:t>
                              </w:r>
                              <w:hyperlink r:id="rId17" w:history="1">
                                <w:r w:rsidRPr="00CB3D0B">
                                  <w:rPr>
                                    <w:rStyle w:val="Hyperlink"/>
                                    <w:rFonts w:ascii="Arial" w:hAnsi="Arial" w:cs="Arial"/>
                                    <w:sz w:val="18"/>
                                    <w:szCs w:val="18"/>
                                  </w:rPr>
                                  <w:t>safeguarding partnership escalation</w:t>
                                </w:r>
                              </w:hyperlink>
                              <w:r w:rsidRPr="00CB3D0B">
                                <w:rPr>
                                  <w:rFonts w:ascii="Arial" w:hAnsi="Arial" w:cs="Arial"/>
                                  <w:sz w:val="18"/>
                                  <w:szCs w:val="18"/>
                                </w:rPr>
                                <w:t xml:space="preserve"> procedures.</w:t>
                              </w:r>
                            </w:p>
                            <w:p w14:paraId="5EBE7F82" w14:textId="77777777" w:rsidR="00481787" w:rsidRPr="00EA52EB" w:rsidRDefault="00481787" w:rsidP="00481787">
                              <w:pPr>
                                <w:jc w:val="center"/>
                                <w:rPr>
                                  <w:rFonts w:ascii="Arial" w:hAnsi="Arial" w:cs="Arial"/>
                                  <w:sz w:val="8"/>
                                  <w:szCs w:val="8"/>
                                </w:rPr>
                              </w:pPr>
                            </w:p>
                            <w:p w14:paraId="4D2E77FD" w14:textId="77777777" w:rsidR="00481787" w:rsidRPr="005D52AC" w:rsidRDefault="00801B21" w:rsidP="00481787">
                              <w:pPr>
                                <w:rPr>
                                  <w:rFonts w:ascii="Arial" w:hAnsi="Arial" w:cs="Arial"/>
                                  <w:b/>
                                  <w:sz w:val="22"/>
                                </w:rPr>
                              </w:pPr>
                              <w:r w:rsidRPr="002756FE">
                                <w:rPr>
                                  <w:rFonts w:ascii="Arial" w:hAnsi="Arial" w:cs="Arial"/>
                                  <w:b/>
                                  <w:bCs/>
                                  <w:color w:val="0057B9"/>
                                  <w:sz w:val="22"/>
                                  <w:szCs w:val="22"/>
                                  <w:lang w:val="en-GB"/>
                                </w:rPr>
                                <w:t>Pupils or Parents:</w:t>
                              </w:r>
                            </w:p>
                            <w:p w14:paraId="0ABE15FB" w14:textId="77777777" w:rsidR="00481787" w:rsidRPr="002756FE" w:rsidRDefault="00481787" w:rsidP="0096066C">
                              <w:pPr>
                                <w:numPr>
                                  <w:ilvl w:val="0"/>
                                  <w:numId w:val="60"/>
                                </w:numPr>
                                <w:ind w:left="360"/>
                                <w:rPr>
                                  <w:rFonts w:ascii="Arial" w:hAnsi="Arial" w:cs="Arial"/>
                                  <w:color w:val="0074DA"/>
                                  <w:sz w:val="18"/>
                                  <w:szCs w:val="18"/>
                                </w:rPr>
                              </w:pPr>
                              <w:r w:rsidRPr="002756FE">
                                <w:rPr>
                                  <w:rFonts w:ascii="Arial" w:hAnsi="Arial" w:cs="Arial"/>
                                  <w:sz w:val="18"/>
                                  <w:szCs w:val="18"/>
                                </w:rPr>
                                <w:t>Follow Rodmersham School complaints procedures available on the school website or from the school office</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103505" y="8262852"/>
                            <a:ext cx="6155056" cy="708428"/>
                          </a:xfrm>
                          <a:prstGeom prst="flowChartAlternateProcess">
                            <a:avLst/>
                          </a:prstGeom>
                          <a:solidFill>
                            <a:srgbClr val="FFFFFF"/>
                          </a:solidFill>
                          <a:ln w="9525">
                            <a:solidFill>
                              <a:srgbClr val="000000"/>
                            </a:solidFill>
                            <a:miter lim="800000"/>
                            <a:headEnd/>
                            <a:tailEnd/>
                          </a:ln>
                        </wps:spPr>
                        <wps:txbx>
                          <w:txbxContent>
                            <w:p w14:paraId="64998BBA"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71925434"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31164" y="6217920"/>
                            <a:ext cx="5600065" cy="369570"/>
                          </a:xfrm>
                          <a:prstGeom prst="flowChartAlternateProcess">
                            <a:avLst/>
                          </a:prstGeom>
                          <a:solidFill>
                            <a:srgbClr val="FFFFFF"/>
                          </a:solidFill>
                          <a:ln w="9525">
                            <a:solidFill>
                              <a:srgbClr val="000000"/>
                            </a:solidFill>
                            <a:miter lim="800000"/>
                            <a:headEnd/>
                            <a:tailEnd/>
                          </a:ln>
                        </wps:spPr>
                        <wps:txbx>
                          <w:txbxContent>
                            <w:p w14:paraId="68AAD1D3" w14:textId="77777777" w:rsidR="00481787" w:rsidRPr="0015568F" w:rsidRDefault="00481787" w:rsidP="00481787">
                              <w:pPr>
                                <w:jc w:val="center"/>
                                <w:rPr>
                                  <w:rFonts w:ascii="Arial" w:hAnsi="Arial" w:cs="Arial"/>
                                  <w:b/>
                                  <w:sz w:val="8"/>
                                  <w:szCs w:val="4"/>
                                </w:rPr>
                              </w:pPr>
                            </w:p>
                            <w:p w14:paraId="7C4078BF" w14:textId="77777777" w:rsidR="00481787" w:rsidRPr="0015568F" w:rsidRDefault="00481787" w:rsidP="00481787">
                              <w:pPr>
                                <w:jc w:val="center"/>
                                <w:rPr>
                                  <w:rFonts w:ascii="Arial" w:hAnsi="Arial" w:cs="Arial"/>
                                  <w:b/>
                                  <w:szCs w:val="16"/>
                                </w:rPr>
                              </w:pPr>
                              <w:r w:rsidRPr="0015568F">
                                <w:rPr>
                                  <w:rFonts w:ascii="Arial" w:hAnsi="Arial" w:cs="Arial"/>
                                  <w:b/>
                                  <w:szCs w:val="16"/>
                                </w:rPr>
                                <w:t>Record decision making and action taken in the pupil child protection file</w:t>
                              </w:r>
                            </w:p>
                          </w:txbxContent>
                        </wps:txbx>
                        <wps:bodyPr rot="0" vert="horz" wrap="square" lIns="91440" tIns="45720" rIns="91440" bIns="45720" anchor="t" anchorCtr="0" upright="1">
                          <a:noAutofit/>
                        </wps:bodyPr>
                      </wps:wsp>
                      <wps:wsp>
                        <wps:cNvPr id="13" name="AutoShape 18"/>
                        <wps:cNvCnPr>
                          <a:cxnSpLocks noChangeShapeType="1"/>
                        </wps:cNvCnPr>
                        <wps:spPr bwMode="auto">
                          <a:xfrm flipH="1">
                            <a:off x="3227070" y="6573690"/>
                            <a:ext cx="4127" cy="1414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9"/>
                        <wps:cNvCnPr>
                          <a:cxnSpLocks noChangeShapeType="1"/>
                        </wps:cNvCnPr>
                        <wps:spPr bwMode="auto">
                          <a:xfrm>
                            <a:off x="3198494" y="7574279"/>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05840" y="7762874"/>
                            <a:ext cx="4364990" cy="329565"/>
                          </a:xfrm>
                          <a:prstGeom prst="flowChartAlternateProcess">
                            <a:avLst/>
                          </a:prstGeom>
                          <a:solidFill>
                            <a:srgbClr val="FFFFFF"/>
                          </a:solidFill>
                          <a:ln w="9525">
                            <a:solidFill>
                              <a:srgbClr val="000000"/>
                            </a:solidFill>
                            <a:miter lim="800000"/>
                            <a:headEnd/>
                            <a:tailEnd/>
                          </a:ln>
                        </wps:spPr>
                        <wps:txbx>
                          <w:txbxContent>
                            <w:p w14:paraId="530490C7"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196215" y="5991225"/>
                            <a:ext cx="17145" cy="218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0" y="490451"/>
                            <a:ext cx="6345555" cy="1133632"/>
                          </a:xfrm>
                          <a:prstGeom prst="flowChartAlternateProcess">
                            <a:avLst/>
                          </a:prstGeom>
                          <a:solidFill>
                            <a:srgbClr val="FFFFFF"/>
                          </a:solidFill>
                          <a:ln w="9525">
                            <a:solidFill>
                              <a:srgbClr val="000000"/>
                            </a:solidFill>
                            <a:miter lim="800000"/>
                            <a:headEnd/>
                            <a:tailEnd/>
                          </a:ln>
                        </wps:spPr>
                        <wps:txbx>
                          <w:txbxContent>
                            <w:p w14:paraId="4E3B7C49" w14:textId="77777777"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5B1BEDE2" w14:textId="77777777" w:rsidR="00E32802" w:rsidRDefault="00E32802" w:rsidP="00E32802">
                              <w:pPr>
                                <w:rPr>
                                  <w:rFonts w:ascii="Arial" w:hAnsi="Arial" w:cs="Arial"/>
                                  <w:sz w:val="16"/>
                                </w:rPr>
                              </w:pPr>
                              <w:r>
                                <w:rPr>
                                  <w:rFonts w:ascii="Arial" w:hAnsi="Arial" w:cs="Arial"/>
                                  <w:sz w:val="16"/>
                                </w:rPr>
                                <w:t>For example:</w:t>
                              </w:r>
                            </w:p>
                            <w:p w14:paraId="5981F07C"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something a child has said, such as an allegation, disclosure or comment that causes concern</w:t>
                              </w:r>
                            </w:p>
                            <w:p w14:paraId="68F3A8C6"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changes in appearance, presentation, behaviour, emotional wellbeing or attendance</w:t>
                              </w:r>
                            </w:p>
                            <w:p w14:paraId="669EAB10"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unexplained injuries, marks or bruise</w:t>
                              </w:r>
                              <w:r w:rsidR="00173FCB">
                                <w:rPr>
                                  <w:rFonts w:ascii="Arial" w:hAnsi="Arial" w:cs="Arial"/>
                                  <w:sz w:val="16"/>
                                </w:rPr>
                                <w:t>s</w:t>
                              </w:r>
                            </w:p>
                            <w:p w14:paraId="70157DAB"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witnessed or reported concerning, harmful or inappropriate behaviour, including online</w:t>
                              </w:r>
                            </w:p>
                            <w:p w14:paraId="038308CE"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concerns linked to family circumstances, peer relationships or wider community context</w:t>
                              </w:r>
                            </w:p>
                            <w:p w14:paraId="54F567BA" w14:textId="77777777" w:rsidR="00481787" w:rsidRPr="00CC7065" w:rsidRDefault="00481787" w:rsidP="0096066C">
                              <w:pPr>
                                <w:numPr>
                                  <w:ilvl w:val="1"/>
                                  <w:numId w:val="59"/>
                                </w:numPr>
                                <w:rPr>
                                  <w:rFonts w:ascii="Arial" w:hAnsi="Arial" w:cs="Arial"/>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103505" y="125730"/>
                            <a:ext cx="6242050" cy="354330"/>
                          </a:xfrm>
                          <a:prstGeom prst="flowChartAlternateProcess">
                            <a:avLst/>
                          </a:prstGeom>
                          <a:solidFill>
                            <a:srgbClr val="FFFFFF"/>
                          </a:solidFill>
                          <a:ln w="9525">
                            <a:solidFill>
                              <a:srgbClr val="FFFFFF"/>
                            </a:solidFill>
                            <a:miter lim="800000"/>
                            <a:headEnd/>
                            <a:tailEnd/>
                          </a:ln>
                        </wps:spPr>
                        <wps:txbx>
                          <w:txbxContent>
                            <w:p w14:paraId="435810CD" w14:textId="77777777" w:rsidR="00481787" w:rsidRDefault="00481787" w:rsidP="00481787">
                              <w:pPr>
                                <w:pStyle w:val="Heading1"/>
                                <w:rPr>
                                  <w:sz w:val="28"/>
                                  <w:szCs w:val="22"/>
                                </w:rPr>
                              </w:pPr>
                              <w:bookmarkStart w:id="22" w:name="_Toc235179511"/>
                              <w:r w:rsidRPr="007C55FE">
                                <w:t>What to do if you have a welfare concern in Rodmersham School</w:t>
                              </w:r>
                              <w:bookmarkEnd w:id="22"/>
                            </w:p>
                            <w:p w14:paraId="24896CE1" w14:textId="77777777" w:rsidR="00481787" w:rsidRPr="006F31C6" w:rsidRDefault="00481787" w:rsidP="00481787">
                              <w:pPr>
                                <w:jc w:val="center"/>
                                <w:rPr>
                                  <w:rFonts w:ascii="Arial" w:hAnsi="Arial" w:cs="Arial"/>
                                </w:rPr>
                              </w:pPr>
                            </w:p>
                          </w:txbxContent>
                        </wps:txbx>
                        <wps:bodyPr rot="0" vert="horz" wrap="square" lIns="91440" tIns="45720" rIns="91440" bIns="45720" anchor="t" anchorCtr="0" upright="1">
                          <a:noAutofit/>
                        </wps:bodyPr>
                      </wps:wsp>
                      <wps:wsp>
                        <wps:cNvPr id="22" name="AutoShape 154"/>
                        <wps:cNvCnPr>
                          <a:cxnSpLocks noChangeShapeType="1"/>
                        </wps:cNvCnPr>
                        <wps:spPr bwMode="auto">
                          <a:xfrm>
                            <a:off x="3844821" y="4627055"/>
                            <a:ext cx="285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909955" y="6715124"/>
                            <a:ext cx="4826817" cy="914401"/>
                          </a:xfrm>
                          <a:prstGeom prst="flowChartAlternateProcess">
                            <a:avLst/>
                          </a:prstGeom>
                          <a:solidFill>
                            <a:srgbClr val="FFFFFF"/>
                          </a:solidFill>
                          <a:ln w="9525">
                            <a:solidFill>
                              <a:srgbClr val="000000"/>
                            </a:solidFill>
                            <a:miter lim="800000"/>
                            <a:headEnd/>
                            <a:tailEnd/>
                          </a:ln>
                        </wps:spPr>
                        <wps:txbx>
                          <w:txbxContent>
                            <w:p w14:paraId="19C02046"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7AA2D3C0"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53A2610A" w14:textId="7777777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177192E1" w14:textId="7777777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7B1C77D5" w14:textId="7777777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0E2E2C21" w14:textId="77777777" w:rsidR="00481787" w:rsidRPr="00074AE0" w:rsidRDefault="00481787" w:rsidP="00481787">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0" y="3465830"/>
                            <a:ext cx="3952875" cy="2610774"/>
                          </a:xfrm>
                          <a:prstGeom prst="flowChartAlternateProcess">
                            <a:avLst/>
                          </a:prstGeom>
                          <a:solidFill>
                            <a:srgbClr val="FFFFFF"/>
                          </a:solidFill>
                          <a:ln w="9525">
                            <a:solidFill>
                              <a:srgbClr val="000000"/>
                            </a:solidFill>
                            <a:miter lim="800000"/>
                            <a:headEnd/>
                            <a:tailEnd/>
                          </a:ln>
                        </wps:spPr>
                        <wps:txbx>
                          <w:txbxContent>
                            <w:p w14:paraId="1D1554A5" w14:textId="77777777" w:rsidR="00481787" w:rsidRPr="00125858" w:rsidRDefault="007A2D14" w:rsidP="0096066C">
                              <w:pPr>
                                <w:numPr>
                                  <w:ilvl w:val="0"/>
                                  <w:numId w:val="60"/>
                                </w:numPr>
                                <w:ind w:left="360"/>
                                <w:rPr>
                                  <w:rFonts w:ascii="Arial" w:hAnsi="Arial" w:cs="Arial"/>
                                  <w:sz w:val="18"/>
                                  <w:szCs w:val="18"/>
                                  <w:lang w:val="en-GB"/>
                                </w:rPr>
                              </w:pPr>
                              <w:r w:rsidRPr="00125858">
                                <w:rPr>
                                  <w:rFonts w:ascii="Arial" w:hAnsi="Arial" w:cs="Arial"/>
                                  <w:sz w:val="18"/>
                                  <w:szCs w:val="18"/>
                                  <w:lang w:val="en-GB"/>
                                </w:rPr>
                                <w:t>If a child is at risk of immediate harm, is unsafe to go home, or requires urgent protection</w:t>
                              </w:r>
                              <w:r w:rsidR="005C3237" w:rsidRPr="00125858">
                                <w:rPr>
                                  <w:rFonts w:ascii="Arial" w:hAnsi="Arial" w:cs="Arial"/>
                                  <w:sz w:val="18"/>
                                  <w:szCs w:val="18"/>
                                </w:rPr>
                                <w:t>,</w:t>
                              </w:r>
                              <w:r w:rsidR="001D64F1" w:rsidRPr="00125858">
                                <w:rPr>
                                  <w:rFonts w:ascii="Arial" w:hAnsi="Arial" w:cs="Arial"/>
                                  <w:sz w:val="18"/>
                                  <w:szCs w:val="18"/>
                                </w:rPr>
                                <w:t xml:space="preserve"> </w:t>
                              </w:r>
                              <w:r w:rsidR="005029B5" w:rsidRPr="00125858">
                                <w:rPr>
                                  <w:rFonts w:ascii="Arial" w:hAnsi="Arial" w:cs="Arial"/>
                                  <w:sz w:val="18"/>
                                  <w:szCs w:val="18"/>
                                </w:rPr>
                                <w:t xml:space="preserve">make an urgent </w:t>
                              </w:r>
                              <w:hyperlink r:id="rId18" w:history="1">
                                <w:r w:rsidR="005029B5" w:rsidRPr="00125858">
                                  <w:rPr>
                                    <w:rStyle w:val="Hyperlink"/>
                                    <w:rFonts w:ascii="Arial" w:hAnsi="Arial" w:cs="Arial"/>
                                    <w:sz w:val="18"/>
                                    <w:szCs w:val="18"/>
                                  </w:rPr>
                                  <w:t>Request for Support</w:t>
                                </w:r>
                                <w:r w:rsidR="009A7806" w:rsidRPr="00125858">
                                  <w:rPr>
                                    <w:rStyle w:val="Hyperlink"/>
                                    <w:rFonts w:ascii="Arial" w:hAnsi="Arial" w:cs="Arial"/>
                                    <w:sz w:val="18"/>
                                    <w:szCs w:val="18"/>
                                  </w:rPr>
                                  <w:t xml:space="preserve"> </w:t>
                                </w:r>
                                <w:r w:rsidR="00542F59" w:rsidRPr="00125858">
                                  <w:rPr>
                                    <w:rStyle w:val="Hyperlink"/>
                                    <w:rFonts w:ascii="Arial" w:hAnsi="Arial" w:cs="Arial"/>
                                    <w:sz w:val="18"/>
                                    <w:szCs w:val="18"/>
                                  </w:rPr>
                                  <w:t xml:space="preserve">to the Front Door Service </w:t>
                                </w:r>
                                <w:r w:rsidR="009A7806" w:rsidRPr="00125858">
                                  <w:rPr>
                                    <w:rStyle w:val="Hyperlink"/>
                                    <w:rFonts w:ascii="Arial" w:hAnsi="Arial" w:cs="Arial"/>
                                    <w:sz w:val="18"/>
                                    <w:szCs w:val="18"/>
                                  </w:rPr>
                                  <w:t xml:space="preserve">via the </w:t>
                                </w:r>
                                <w:r w:rsidR="00E80A9F">
                                  <w:rPr>
                                    <w:rStyle w:val="Hyperlink"/>
                                    <w:rFonts w:ascii="Arial" w:hAnsi="Arial" w:cs="Arial"/>
                                    <w:sz w:val="18"/>
                                    <w:szCs w:val="18"/>
                                  </w:rPr>
                                  <w:t>Kent Children’s P</w:t>
                                </w:r>
                                <w:r w:rsidR="009A7806" w:rsidRPr="00125858">
                                  <w:rPr>
                                    <w:rStyle w:val="Hyperlink"/>
                                    <w:rFonts w:ascii="Arial" w:hAnsi="Arial" w:cs="Arial"/>
                                    <w:sz w:val="18"/>
                                    <w:szCs w:val="18"/>
                                  </w:rPr>
                                  <w:t>ortal</w:t>
                                </w:r>
                              </w:hyperlink>
                              <w:r w:rsidR="005029B5" w:rsidRPr="00125858">
                                <w:rPr>
                                  <w:rFonts w:ascii="Arial" w:hAnsi="Arial" w:cs="Arial"/>
                                  <w:sz w:val="18"/>
                                  <w:szCs w:val="18"/>
                                </w:rPr>
                                <w:t xml:space="preserve"> </w:t>
                              </w:r>
                              <w:r w:rsidR="00E80A9F">
                                <w:rPr>
                                  <w:rFonts w:ascii="Arial" w:hAnsi="Arial" w:cs="Arial"/>
                                  <w:sz w:val="18"/>
                                  <w:szCs w:val="18"/>
                                </w:rPr>
                                <w:t>and/</w:t>
                              </w:r>
                              <w:r w:rsidR="001D64F1" w:rsidRPr="00125858">
                                <w:rPr>
                                  <w:rFonts w:ascii="Arial" w:hAnsi="Arial" w:cs="Arial"/>
                                  <w:sz w:val="18"/>
                                  <w:szCs w:val="18"/>
                                </w:rPr>
                                <w:t>or</w:t>
                              </w:r>
                              <w:r w:rsidR="00E51BCF" w:rsidRPr="00125858">
                                <w:rPr>
                                  <w:rFonts w:ascii="Arial" w:hAnsi="Arial" w:cs="Arial"/>
                                  <w:sz w:val="18"/>
                                  <w:szCs w:val="18"/>
                                </w:rPr>
                                <w:t xml:space="preserve"> call</w:t>
                              </w:r>
                              <w:r w:rsidR="001D64F1" w:rsidRPr="00125858">
                                <w:rPr>
                                  <w:rFonts w:ascii="Arial" w:hAnsi="Arial" w:cs="Arial"/>
                                  <w:sz w:val="18"/>
                                  <w:szCs w:val="18"/>
                                </w:rPr>
                                <w:t xml:space="preserve"> the Police on 999</w:t>
                              </w:r>
                              <w:r w:rsidR="00542F59" w:rsidRPr="00125858">
                                <w:rPr>
                                  <w:rFonts w:ascii="Arial" w:hAnsi="Arial" w:cs="Arial"/>
                                  <w:sz w:val="18"/>
                                  <w:szCs w:val="18"/>
                                </w:rPr>
                                <w:t xml:space="preserve">. </w:t>
                              </w:r>
                            </w:p>
                            <w:p w14:paraId="565CFD68" w14:textId="77777777" w:rsidR="004A37F6" w:rsidRPr="00125858" w:rsidRDefault="005029B5" w:rsidP="0096066C">
                              <w:pPr>
                                <w:numPr>
                                  <w:ilvl w:val="0"/>
                                  <w:numId w:val="60"/>
                                </w:numPr>
                                <w:ind w:left="360"/>
                                <w:rPr>
                                  <w:rFonts w:ascii="Arial" w:hAnsi="Arial" w:cs="Arial"/>
                                  <w:sz w:val="18"/>
                                  <w:szCs w:val="18"/>
                                </w:rPr>
                              </w:pPr>
                              <w:r w:rsidRPr="00125858">
                                <w:rPr>
                                  <w:rFonts w:ascii="Arial" w:hAnsi="Arial" w:cs="Arial"/>
                                  <w:sz w:val="18"/>
                                  <w:szCs w:val="18"/>
                                </w:rPr>
                                <w:t xml:space="preserve">If </w:t>
                              </w:r>
                              <w:r w:rsidR="00CD03D2" w:rsidRPr="00125858">
                                <w:rPr>
                                  <w:rFonts w:ascii="Arial" w:hAnsi="Arial" w:cs="Arial"/>
                                  <w:sz w:val="18"/>
                                  <w:szCs w:val="18"/>
                                </w:rPr>
                                <w:t xml:space="preserve">there is </w:t>
                              </w:r>
                              <w:r w:rsidRPr="00125858">
                                <w:rPr>
                                  <w:rFonts w:ascii="Arial" w:hAnsi="Arial" w:cs="Arial"/>
                                  <w:sz w:val="18"/>
                                  <w:szCs w:val="18"/>
                                </w:rPr>
                                <w:t>no immediate risk of harm</w:t>
                              </w:r>
                              <w:r w:rsidR="00904E9A" w:rsidRPr="00125858">
                                <w:rPr>
                                  <w:rFonts w:ascii="Arial" w:hAnsi="Arial" w:cs="Arial"/>
                                  <w:sz w:val="18"/>
                                  <w:szCs w:val="18"/>
                                </w:rPr>
                                <w:t xml:space="preserve">, </w:t>
                              </w:r>
                              <w:r w:rsidR="00CD03D2" w:rsidRPr="00125858">
                                <w:rPr>
                                  <w:rFonts w:ascii="Arial" w:hAnsi="Arial" w:cs="Arial"/>
                                  <w:sz w:val="18"/>
                                  <w:szCs w:val="18"/>
                                </w:rPr>
                                <w:t>consider</w:t>
                              </w:r>
                              <w:r w:rsidR="0081713C" w:rsidRPr="00125858">
                                <w:rPr>
                                  <w:rFonts w:ascii="Arial" w:hAnsi="Arial" w:cs="Arial"/>
                                  <w:sz w:val="18"/>
                                  <w:szCs w:val="18"/>
                                </w:rPr>
                                <w:t xml:space="preserve"> what support is needed in line with</w:t>
                              </w:r>
                              <w:r w:rsidR="00CD03D2" w:rsidRPr="00125858">
                                <w:rPr>
                                  <w:rFonts w:ascii="Arial" w:hAnsi="Arial" w:cs="Arial"/>
                                  <w:sz w:val="18"/>
                                  <w:szCs w:val="18"/>
                                </w:rPr>
                                <w:t xml:space="preserve"> the</w:t>
                              </w:r>
                              <w:r w:rsidR="00DA3943" w:rsidRPr="00125858">
                                <w:rPr>
                                  <w:rFonts w:ascii="Arial" w:hAnsi="Arial" w:cs="Arial"/>
                                  <w:sz w:val="18"/>
                                  <w:szCs w:val="18"/>
                                </w:rPr>
                                <w:t xml:space="preserve"> </w:t>
                              </w:r>
                              <w:hyperlink r:id="rId19" w:history="1">
                                <w:r w:rsidR="00DA3943" w:rsidRPr="00125858">
                                  <w:rPr>
                                    <w:rStyle w:val="Hyperlink"/>
                                    <w:rFonts w:ascii="Arial" w:hAnsi="Arial" w:cs="Arial"/>
                                    <w:sz w:val="18"/>
                                    <w:szCs w:val="18"/>
                                  </w:rPr>
                                  <w:t xml:space="preserve">Kent Support Level Guidance and </w:t>
                                </w:r>
                                <w:r w:rsidR="00794117" w:rsidRPr="00125858">
                                  <w:rPr>
                                    <w:rStyle w:val="Hyperlink"/>
                                    <w:rFonts w:ascii="Arial" w:hAnsi="Arial" w:cs="Arial"/>
                                    <w:sz w:val="18"/>
                                    <w:szCs w:val="18"/>
                                  </w:rPr>
                                  <w:t xml:space="preserve">KSCMP </w:t>
                                </w:r>
                                <w:r w:rsidR="00DA3943" w:rsidRPr="00125858">
                                  <w:rPr>
                                    <w:rStyle w:val="Hyperlink"/>
                                    <w:rFonts w:ascii="Arial" w:hAnsi="Arial" w:cs="Arial"/>
                                    <w:sz w:val="18"/>
                                    <w:szCs w:val="18"/>
                                  </w:rPr>
                                  <w:t>procedures</w:t>
                                </w:r>
                              </w:hyperlink>
                              <w:r w:rsidR="00CD03D2" w:rsidRPr="00125858">
                                <w:t>.</w:t>
                              </w:r>
                              <w:r w:rsidR="000831BB" w:rsidRPr="00125858">
                                <w:rPr>
                                  <w:rFonts w:ascii="Arial" w:hAnsi="Arial" w:cs="Arial"/>
                                  <w:sz w:val="18"/>
                                  <w:szCs w:val="18"/>
                                </w:rPr>
                                <w:t xml:space="preserve"> </w:t>
                              </w:r>
                              <w:r w:rsidR="00CD03D2" w:rsidRPr="00125858">
                                <w:rPr>
                                  <w:rFonts w:ascii="Arial" w:hAnsi="Arial" w:cs="Arial"/>
                                  <w:sz w:val="18"/>
                                  <w:szCs w:val="18"/>
                                </w:rPr>
                                <w:t>T</w:t>
                              </w:r>
                              <w:r w:rsidR="00CD03D2" w:rsidRPr="00125858">
                                <w:rPr>
                                  <w:rFonts w:ascii="Arial" w:hAnsi="Arial" w:cs="Arial"/>
                                  <w:sz w:val="18"/>
                                  <w:szCs w:val="18"/>
                                  <w:lang w:val="en-GB"/>
                                </w:rPr>
                                <w:t xml:space="preserve">his may include internal support, signposting to community </w:t>
                              </w:r>
                              <w:r w:rsidR="00E80A9F">
                                <w:rPr>
                                  <w:rFonts w:ascii="Arial" w:hAnsi="Arial" w:cs="Arial"/>
                                  <w:sz w:val="18"/>
                                  <w:szCs w:val="18"/>
                                  <w:lang w:val="en-GB"/>
                                </w:rPr>
                                <w:t>based</w:t>
                              </w:r>
                              <w:r w:rsidR="00CD03D2" w:rsidRPr="00125858">
                                <w:rPr>
                                  <w:rFonts w:ascii="Arial" w:hAnsi="Arial" w:cs="Arial"/>
                                  <w:sz w:val="18"/>
                                  <w:szCs w:val="18"/>
                                  <w:lang w:val="en-GB"/>
                                </w:rPr>
                                <w:t xml:space="preserve"> early help services, contacting the Police, reporting allegations against staff to the LADO, or making a Request for Support </w:t>
                              </w:r>
                              <w:r w:rsidR="0081130C">
                                <w:rPr>
                                  <w:rFonts w:ascii="Arial" w:hAnsi="Arial" w:cs="Arial"/>
                                  <w:sz w:val="18"/>
                                  <w:szCs w:val="18"/>
                                  <w:lang w:val="en-GB"/>
                                </w:rPr>
                                <w:t>to the</w:t>
                              </w:r>
                              <w:r w:rsidR="004A37F6" w:rsidRPr="00125858">
                                <w:rPr>
                                  <w:rFonts w:ascii="Arial" w:hAnsi="Arial" w:cs="Arial"/>
                                  <w:sz w:val="18"/>
                                  <w:szCs w:val="18"/>
                                </w:rPr>
                                <w:t xml:space="preserve"> </w:t>
                              </w:r>
                              <w:hyperlink r:id="rId20" w:history="1">
                                <w:r w:rsidR="004A37F6" w:rsidRPr="00125858">
                                  <w:rPr>
                                    <w:rStyle w:val="Hyperlink"/>
                                    <w:rFonts w:ascii="Arial" w:hAnsi="Arial" w:cs="Arial"/>
                                    <w:sz w:val="18"/>
                                    <w:szCs w:val="18"/>
                                  </w:rPr>
                                  <w:t>Front Door Service</w:t>
                                </w:r>
                                <w:r w:rsidR="0081130C">
                                  <w:rPr>
                                    <w:rStyle w:val="Hyperlink"/>
                                    <w:rFonts w:ascii="Arial" w:hAnsi="Arial" w:cs="Arial"/>
                                    <w:sz w:val="18"/>
                                    <w:szCs w:val="18"/>
                                  </w:rPr>
                                  <w:t xml:space="preserve"> via the Kent Children’s</w:t>
                                </w:r>
                                <w:r w:rsidR="00791EC8" w:rsidRPr="00125858">
                                  <w:rPr>
                                    <w:rStyle w:val="Hyperlink"/>
                                    <w:rFonts w:ascii="Arial" w:hAnsi="Arial" w:cs="Arial"/>
                                    <w:sz w:val="18"/>
                                    <w:szCs w:val="18"/>
                                  </w:rPr>
                                  <w:t xml:space="preserve"> Portal</w:t>
                                </w:r>
                              </w:hyperlink>
                              <w:r w:rsidR="000831BB" w:rsidRPr="00125858">
                                <w:rPr>
                                  <w:rFonts w:ascii="Arial" w:hAnsi="Arial" w:cs="Arial"/>
                                  <w:sz w:val="18"/>
                                  <w:szCs w:val="18"/>
                                </w:rPr>
                                <w:t>.</w:t>
                              </w:r>
                            </w:p>
                            <w:p w14:paraId="487252DA" w14:textId="77777777" w:rsidR="0015568F" w:rsidRPr="00125858" w:rsidRDefault="0015568F" w:rsidP="0096066C">
                              <w:pPr>
                                <w:numPr>
                                  <w:ilvl w:val="0"/>
                                  <w:numId w:val="60"/>
                                </w:numPr>
                                <w:ind w:left="360"/>
                                <w:rPr>
                                  <w:rFonts w:ascii="Arial" w:hAnsi="Arial" w:cs="Arial"/>
                                  <w:color w:val="0057B9"/>
                                  <w:sz w:val="18"/>
                                  <w:szCs w:val="18"/>
                                  <w:lang w:val="en-GB"/>
                                </w:rPr>
                              </w:pPr>
                              <w:r w:rsidRPr="00125858">
                                <w:rPr>
                                  <w:rFonts w:ascii="Arial" w:hAnsi="Arial" w:cs="Arial"/>
                                  <w:sz w:val="18"/>
                                  <w:szCs w:val="18"/>
                                </w:rPr>
                                <w:t>If the Rodmersham School believes a child may need support but is unclear whether a Request for Support is required, advice can be sought through a consultation  from the Front Door Service via 03000 411 111</w:t>
                              </w:r>
                              <w:hyperlink r:id="rId21" w:history="1"/>
                            </w:p>
                            <w:p w14:paraId="64E14764" w14:textId="77777777" w:rsidR="0015568F" w:rsidRPr="00125858" w:rsidRDefault="0015568F" w:rsidP="0096066C">
                              <w:pPr>
                                <w:numPr>
                                  <w:ilvl w:val="0"/>
                                  <w:numId w:val="60"/>
                                </w:numPr>
                                <w:ind w:left="360"/>
                                <w:rPr>
                                  <w:rFonts w:ascii="Arial" w:hAnsi="Arial" w:cs="Arial"/>
                                  <w:sz w:val="18"/>
                                  <w:szCs w:val="18"/>
                                </w:rPr>
                              </w:pPr>
                              <w:r w:rsidRPr="00125858">
                                <w:rPr>
                                  <w:rFonts w:ascii="Arial" w:hAnsi="Arial" w:cs="Arial"/>
                                  <w:sz w:val="18"/>
                                  <w:szCs w:val="18"/>
                                </w:rPr>
                                <w:t>If support is required out of working hours, contact the Out of Hours Service via </w:t>
                              </w:r>
                              <w:r w:rsidRPr="00125858">
                                <w:rPr>
                                  <w:rFonts w:ascii="Arial" w:hAnsi="Arial" w:cs="Arial"/>
                                  <w:b/>
                                  <w:bCs/>
                                  <w:sz w:val="18"/>
                                  <w:szCs w:val="18"/>
                                </w:rPr>
                                <w:t>03000 41 91 91</w:t>
                              </w:r>
                              <w:r w:rsidRPr="00125858">
                                <w:rPr>
                                  <w:rFonts w:ascii="Arial" w:hAnsi="Arial" w:cs="Arial"/>
                                  <w:sz w:val="18"/>
                                  <w:szCs w:val="18"/>
                                </w:rPr>
                                <w:t>.</w:t>
                              </w:r>
                            </w:p>
                            <w:p w14:paraId="317CAB22" w14:textId="77777777" w:rsidR="00481787" w:rsidRPr="00B76B04" w:rsidRDefault="00481787" w:rsidP="00566E63">
                              <w:pPr>
                                <w:ind w:left="360"/>
                                <w:rPr>
                                  <w:rFonts w:ascii="Arial" w:hAnsi="Arial" w:cs="Arial"/>
                                  <w:sz w:val="18"/>
                                  <w:szCs w:val="18"/>
                                </w:rPr>
                              </w:pPr>
                            </w:p>
                          </w:txbxContent>
                        </wps:txbx>
                        <wps:bodyPr rot="0" vert="horz" wrap="square" lIns="91440" tIns="45720" rIns="91440" bIns="45720" anchor="t" anchorCtr="0" upright="1">
                          <a:noAutofit/>
                        </wps:bodyPr>
                      </wps:wsp>
                    </wpc:wpc>
                  </a:graphicData>
                </a:graphic>
              </wp:inline>
            </w:drawing>
          </mc:Choice>
          <mc:Fallback xmlns:w16cei="http://schemas.microsoft.com/office/word/2026/wordml/cei">
            <w:pict>
              <v:group w14:anchorId="6E9DF6E2" id="Canvas 120" o:spid="_x0000_s1026" editas="canvas" alt="What to do if you have a welfare concern flowchart" style="width:499.65pt;height:708.45pt;mso-position-horizontal-relative:char;mso-position-vertical-relative:line" coordsize="63455,899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34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8" type="#_x0000_t32" style="position:absolute;left:32124;top:27639;width:10;height:231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">
                  <v:stroke endarrow="block"/>
                </v:shape>
                <v:shape id="AutoShape 153" o:spid="_x0000_s1029" type="#_x0000_t32" style="position:absolute;left:51559;top:32899;width:38;height:175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">
                  <v:stroke endarrow="block"/>
                </v:shape>
                <v:shape id="AutoShape 150" o:spid="_x0000_s1030" type="#_x0000_t32" style="position:absolute;left:16744;top:32766;width:0;height:189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">
                  <v:stroke endarrow="block"/>
                </v:shape>
                <v:line id="Straight Connector 21" o:spid="_x0000_s1031" style="position:absolute;visibility:visible;mso-wrap-style:square" from="31718,79343" to="31734,817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"/>
                <v:shape id="AutoShape 14" o:spid="_x0000_s1032" type="#_x0000_t32" style="position:absolute;left:17227;top:59912;width:0;height:205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&#13;&#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3" type="#_x0000_t176" style="position:absolute;left:6346;top:17946;width:51607;height:103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">
                  <v:textbox>
                    <w:txbxContent>
                      <w:p w14:paraId="37136143"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7D870E4B" w14:textId="77777777" w:rsidR="00D70231" w:rsidRPr="00D70231" w:rsidRDefault="00D70231" w:rsidP="00481787">
                        <w:pPr>
                          <w:rPr>
                            <w:rFonts w:ascii="Arial" w:hAnsi="Arial" w:cs="Arial"/>
                            <w:sz w:val="6"/>
                            <w:szCs w:val="8"/>
                          </w:rPr>
                        </w:pPr>
                      </w:p>
                      <w:p w14:paraId="413C53F9" w14:textId="77777777" w:rsidR="00481787" w:rsidRPr="00540F66" w:rsidRDefault="00481787" w:rsidP="00481787">
                        <w:pPr>
                          <w:rPr>
                            <w:rFonts w:ascii="Arial" w:hAnsi="Arial" w:cs="Arial"/>
                            <w:color w:val="0057B9"/>
                            <w:sz w:val="18"/>
                            <w:szCs w:val="18"/>
                            <w:lang w:val="en-GB"/>
                          </w:rPr>
                        </w:pPr>
                        <w:r w:rsidRPr="00540F66">
                          <w:rPr>
                            <w:rFonts w:ascii="Arial" w:hAnsi="Arial" w:cs="Arial"/>
                            <w:sz w:val="18"/>
                          </w:rPr>
                          <w:t>Follow the Rodmersham School’s procedure: record on CPOMS and report to a DSL</w:t>
                        </w:r>
                      </w:p>
                      <w:p w14:paraId="426E538B" w14:textId="77777777" w:rsidR="00481787" w:rsidRPr="00540F66" w:rsidRDefault="00481787" w:rsidP="0096066C">
                        <w:pPr>
                          <w:numPr>
                            <w:ilvl w:val="0"/>
                            <w:numId w:val="61"/>
                          </w:numPr>
                          <w:rPr>
                            <w:rFonts w:ascii="Arial" w:hAnsi="Arial" w:cs="Arial"/>
                            <w:sz w:val="16"/>
                            <w:lang w:val="en-GB"/>
                          </w:rPr>
                        </w:pPr>
                        <w:r w:rsidRPr="00540F66">
                          <w:rPr>
                            <w:rFonts w:ascii="Arial" w:hAnsi="Arial" w:cs="Arial"/>
                            <w:sz w:val="16"/>
                          </w:rPr>
                          <w:t>Reassure the child</w:t>
                        </w:r>
                        <w:r w:rsidR="00DF01AD" w:rsidRPr="00540F66">
                          <w:rPr>
                            <w:rFonts w:ascii="Arial" w:hAnsi="Arial" w:cs="Arial"/>
                            <w:sz w:val="16"/>
                          </w:rPr>
                          <w:t xml:space="preserve"> and listen carefully; </w:t>
                        </w:r>
                        <w:r w:rsidR="00DF01AD" w:rsidRPr="00540F66">
                          <w:rPr>
                            <w:rFonts w:ascii="Arial" w:hAnsi="Arial" w:cs="Arial"/>
                            <w:sz w:val="16"/>
                            <w:lang w:val="en-GB"/>
                          </w:rPr>
                          <w:t>do not promise confidentiality</w:t>
                        </w:r>
                      </w:p>
                      <w:p w14:paraId="1D87DE67" w14:textId="77777777" w:rsidR="00481787" w:rsidRPr="00540F66" w:rsidRDefault="008C5B9C" w:rsidP="0096066C">
                        <w:pPr>
                          <w:numPr>
                            <w:ilvl w:val="0"/>
                            <w:numId w:val="61"/>
                          </w:numPr>
                          <w:rPr>
                            <w:rFonts w:ascii="Arial" w:hAnsi="Arial" w:cs="Arial"/>
                            <w:sz w:val="18"/>
                          </w:rPr>
                        </w:pPr>
                        <w:r w:rsidRPr="00540F66">
                          <w:rPr>
                            <w:rFonts w:ascii="Arial" w:hAnsi="Arial" w:cs="Arial"/>
                            <w:sz w:val="16"/>
                          </w:rPr>
                          <w:t>Use</w:t>
                        </w:r>
                        <w:r w:rsidR="00481787" w:rsidRPr="00540F66">
                          <w:rPr>
                            <w:rFonts w:ascii="Arial" w:hAnsi="Arial" w:cs="Arial"/>
                            <w:sz w:val="16"/>
                          </w:rPr>
                          <w:t xml:space="preserve"> open questions if n</w:t>
                        </w:r>
                        <w:r w:rsidRPr="00540F66">
                          <w:rPr>
                            <w:rFonts w:ascii="Arial" w:hAnsi="Arial" w:cs="Arial"/>
                            <w:sz w:val="16"/>
                          </w:rPr>
                          <w:t xml:space="preserve">eeded, for example, </w:t>
                        </w:r>
                        <w:r w:rsidR="00481787" w:rsidRPr="00540F66">
                          <w:rPr>
                            <w:rFonts w:ascii="Arial" w:hAnsi="Arial" w:cs="Arial"/>
                            <w:b/>
                            <w:sz w:val="16"/>
                          </w:rPr>
                          <w:t>TED</w:t>
                        </w:r>
                        <w:r w:rsidR="00481787" w:rsidRPr="00540F66">
                          <w:rPr>
                            <w:rFonts w:ascii="Arial" w:hAnsi="Arial" w:cs="Arial"/>
                            <w:sz w:val="16"/>
                          </w:rPr>
                          <w:t xml:space="preserve">: </w:t>
                        </w:r>
                        <w:r w:rsidR="00481787" w:rsidRPr="00540F66">
                          <w:rPr>
                            <w:rFonts w:ascii="Arial" w:hAnsi="Arial" w:cs="Arial"/>
                            <w:b/>
                            <w:sz w:val="16"/>
                          </w:rPr>
                          <w:t>T</w:t>
                        </w:r>
                        <w:r w:rsidR="00481787" w:rsidRPr="00540F66">
                          <w:rPr>
                            <w:rFonts w:ascii="Arial" w:hAnsi="Arial" w:cs="Arial"/>
                            <w:sz w:val="16"/>
                          </w:rPr>
                          <w:t xml:space="preserve">ell, </w:t>
                        </w:r>
                        <w:r w:rsidR="00481787" w:rsidRPr="00540F66">
                          <w:rPr>
                            <w:rFonts w:ascii="Arial" w:hAnsi="Arial" w:cs="Arial"/>
                            <w:b/>
                            <w:sz w:val="16"/>
                          </w:rPr>
                          <w:t>E</w:t>
                        </w:r>
                        <w:r w:rsidR="00481787" w:rsidRPr="00540F66">
                          <w:rPr>
                            <w:rFonts w:ascii="Arial" w:hAnsi="Arial" w:cs="Arial"/>
                            <w:sz w:val="16"/>
                          </w:rPr>
                          <w:t xml:space="preserve">xplain, </w:t>
                        </w:r>
                        <w:r w:rsidR="00481787" w:rsidRPr="00540F66">
                          <w:rPr>
                            <w:rFonts w:ascii="Arial" w:hAnsi="Arial" w:cs="Arial"/>
                            <w:b/>
                            <w:sz w:val="16"/>
                          </w:rPr>
                          <w:t>D</w:t>
                        </w:r>
                        <w:r w:rsidR="00481787" w:rsidRPr="00540F66">
                          <w:rPr>
                            <w:rFonts w:ascii="Arial" w:hAnsi="Arial" w:cs="Arial"/>
                            <w:sz w:val="16"/>
                          </w:rPr>
                          <w:t>escribe</w:t>
                        </w:r>
                      </w:p>
                      <w:p w14:paraId="006BE645" w14:textId="77777777" w:rsidR="00540F66" w:rsidRPr="00540F66" w:rsidRDefault="006A5F66" w:rsidP="0096066C">
                        <w:pPr>
                          <w:numPr>
                            <w:ilvl w:val="0"/>
                            <w:numId w:val="61"/>
                          </w:numPr>
                          <w:rPr>
                            <w:rFonts w:ascii="Arial" w:hAnsi="Arial" w:cs="Arial"/>
                            <w:sz w:val="16"/>
                            <w:lang w:val="en-GB"/>
                          </w:rPr>
                        </w:pPr>
                        <w:r w:rsidRPr="00540F66">
                          <w:rPr>
                            <w:rFonts w:ascii="Arial" w:hAnsi="Arial" w:cs="Arial"/>
                            <w:sz w:val="16"/>
                          </w:rPr>
                          <w:t xml:space="preserve">Record </w:t>
                        </w:r>
                        <w:r w:rsidR="00C921FC" w:rsidRPr="00540F66">
                          <w:rPr>
                            <w:rFonts w:ascii="Arial" w:hAnsi="Arial" w:cs="Arial"/>
                            <w:sz w:val="16"/>
                          </w:rPr>
                          <w:t xml:space="preserve">facts </w:t>
                        </w:r>
                        <w:r w:rsidRPr="00540F66">
                          <w:rPr>
                            <w:rFonts w:ascii="Arial" w:hAnsi="Arial" w:cs="Arial"/>
                            <w:sz w:val="16"/>
                          </w:rPr>
                          <w:t xml:space="preserve">and not </w:t>
                        </w:r>
                        <w:r w:rsidR="00C921FC" w:rsidRPr="00540F66">
                          <w:rPr>
                            <w:rFonts w:ascii="Arial" w:hAnsi="Arial" w:cs="Arial"/>
                            <w:sz w:val="16"/>
                          </w:rPr>
                          <w:t>opinions</w:t>
                        </w:r>
                        <w:r w:rsidR="00540F66" w:rsidRPr="00540F66">
                          <w:rPr>
                            <w:rFonts w:ascii="Arial" w:hAnsi="Arial" w:cs="Arial"/>
                            <w:sz w:val="16"/>
                          </w:rPr>
                          <w:t>,</w:t>
                        </w:r>
                        <w:r w:rsidRPr="00540F66">
                          <w:rPr>
                            <w:rFonts w:ascii="Arial" w:hAnsi="Arial" w:cs="Arial"/>
                            <w:sz w:val="16"/>
                          </w:rPr>
                          <w:t xml:space="preserve"> </w:t>
                        </w:r>
                        <w:r w:rsidR="00540F66" w:rsidRPr="00540F66">
                          <w:rPr>
                            <w:rFonts w:ascii="Arial" w:hAnsi="Arial" w:cs="Arial"/>
                            <w:sz w:val="16"/>
                            <w:lang w:val="en-GB"/>
                          </w:rPr>
                          <w:t>using the child’s own words where possible</w:t>
                        </w:r>
                      </w:p>
                      <w:p w14:paraId="466D982B" w14:textId="77777777" w:rsidR="00481787" w:rsidRPr="00540F66" w:rsidRDefault="00481787" w:rsidP="0096066C">
                        <w:pPr>
                          <w:numPr>
                            <w:ilvl w:val="0"/>
                            <w:numId w:val="61"/>
                          </w:numPr>
                          <w:rPr>
                            <w:rFonts w:ascii="Arial" w:hAnsi="Arial" w:cs="Arial"/>
                            <w:sz w:val="16"/>
                            <w:lang w:val="en-GB"/>
                          </w:rPr>
                        </w:pPr>
                        <w:r w:rsidRPr="00540F66">
                          <w:rPr>
                            <w:rFonts w:ascii="Arial" w:hAnsi="Arial" w:cs="Arial"/>
                            <w:sz w:val="16"/>
                          </w:rPr>
                          <w:t>Sign and date your record</w:t>
                        </w:r>
                        <w:r w:rsidR="00540F66" w:rsidRPr="00540F66">
                          <w:rPr>
                            <w:rFonts w:ascii="Arial" w:hAnsi="Arial" w:cs="Arial"/>
                            <w:sz w:val="16"/>
                          </w:rPr>
                          <w:t xml:space="preserve"> and report to the DSL: s</w:t>
                        </w:r>
                        <w:r w:rsidR="006A5F66" w:rsidRPr="00540F66">
                          <w:rPr>
                            <w:rFonts w:ascii="Arial" w:hAnsi="Arial" w:cs="Arial"/>
                            <w:sz w:val="16"/>
                          </w:rPr>
                          <w:t xml:space="preserve">eek support for yourself </w:t>
                        </w:r>
                        <w:r w:rsidR="00977537" w:rsidRPr="00540F66">
                          <w:rPr>
                            <w:rFonts w:ascii="Arial" w:hAnsi="Arial" w:cs="Arial"/>
                            <w:sz w:val="16"/>
                          </w:rPr>
                          <w:t xml:space="preserve">as </w:t>
                        </w:r>
                        <w:r w:rsidR="006A5F66" w:rsidRPr="00540F66">
                          <w:rPr>
                            <w:rFonts w:ascii="Arial" w:hAnsi="Arial" w:cs="Arial"/>
                            <w:sz w:val="16"/>
                          </w:rPr>
                          <w:t xml:space="preserve">required </w:t>
                        </w:r>
                      </w:p>
                    </w:txbxContent>
                  </v:textbox>
                </v:shape>
                <v:shape id="AutoShape 6" o:spid="_x0000_s1034" type="#_x0000_t176" style="position:absolute;left:720;top:29956;width:61773;height:29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">
                  <v:textbox>
                    <w:txbxContent>
                      <w:p w14:paraId="6AD4EB05" w14:textId="77777777" w:rsidR="00481787" w:rsidRPr="002756FE" w:rsidRDefault="00481787" w:rsidP="00481787">
                        <w:pPr>
                          <w:jc w:val="center"/>
                          <w:rPr>
                            <w:rFonts w:ascii="Arial" w:hAnsi="Arial" w:cs="Arial"/>
                            <w:bCs/>
                            <w:sz w:val="18"/>
                            <w:szCs w:val="18"/>
                          </w:rPr>
                        </w:pPr>
                        <w:r w:rsidRPr="002756FE">
                          <w:rPr>
                            <w:rFonts w:ascii="Arial" w:hAnsi="Arial" w:cs="Arial"/>
                            <w:b/>
                            <w:sz w:val="24"/>
                            <w:szCs w:val="24"/>
                          </w:rPr>
                          <w:t xml:space="preserve">Inform the DSL: Nicky McMullon </w:t>
                        </w:r>
                      </w:p>
                      <w:p w14:paraId="05490998" w14:textId="77777777" w:rsidR="00481787" w:rsidRPr="006F31C6" w:rsidRDefault="00481787" w:rsidP="00481787">
                        <w:pPr>
                          <w:jc w:val="center"/>
                          <w:rPr>
                            <w:rFonts w:ascii="Arial" w:hAnsi="Arial" w:cs="Arial"/>
                          </w:rPr>
                        </w:pPr>
                        <w:r>
                          <w:rPr>
                            <w:rFonts w:ascii="Arial" w:hAnsi="Arial" w:cs="Arial"/>
                          </w:rPr>
                          <w:t xml:space="preserve"> </w:t>
                        </w:r>
                      </w:p>
                    </w:txbxContent>
                  </v:textbox>
                </v:shape>
                <v:shape id="AutoShape 8" o:spid="_x0000_s1035" type="#_x0000_t32" style="position:absolute;left:31962;top:15029;width:0;height:278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">
                  <v:stroke endarrow="block"/>
                </v:shape>
                <v:shape id="AutoShape 12" o:spid="_x0000_s1036" type="#_x0000_t176" style="position:absolute;left:41216;top:34658;width:22239;height:265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">
                  <v:textbox>
                    <w:txbxContent>
                      <w:p w14:paraId="03382BF2"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1CFA8E9A" w14:textId="77777777" w:rsidR="005D035E" w:rsidRPr="005D035E" w:rsidRDefault="005D035E" w:rsidP="00481787">
                        <w:pPr>
                          <w:rPr>
                            <w:rFonts w:ascii="Arial" w:hAnsi="Arial" w:cs="Arial"/>
                            <w:sz w:val="4"/>
                            <w:szCs w:val="2"/>
                          </w:rPr>
                        </w:pPr>
                      </w:p>
                      <w:p w14:paraId="533D5974" w14:textId="77777777" w:rsidR="00481787" w:rsidRPr="005645EF" w:rsidRDefault="00481787" w:rsidP="00481787">
                        <w:pPr>
                          <w:rPr>
                            <w:rFonts w:ascii="Arial" w:hAnsi="Arial" w:cs="Arial"/>
                            <w:sz w:val="6"/>
                          </w:rPr>
                        </w:pPr>
                      </w:p>
                      <w:p w14:paraId="739D87C3" w14:textId="77777777"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7D6E2EC2" w14:textId="77777777" w:rsidR="00481787" w:rsidRPr="00CB3D0B" w:rsidRDefault="00481787" w:rsidP="0096066C">
                        <w:pPr>
                          <w:numPr>
                            <w:ilvl w:val="0"/>
                            <w:numId w:val="60"/>
                          </w:numPr>
                          <w:ind w:left="360"/>
                          <w:rPr>
                            <w:rFonts w:ascii="Arial" w:eastAsia="Calibri" w:hAnsi="Arial"/>
                            <w:bCs/>
                            <w:iCs/>
                            <w:color w:val="005BBE"/>
                            <w:sz w:val="18"/>
                            <w:szCs w:val="18"/>
                            <w:lang w:val="en-GB" w:eastAsia="en-US"/>
                          </w:rPr>
                        </w:pPr>
                        <w:r w:rsidRPr="00CB3D0B">
                          <w:rPr>
                            <w:rFonts w:ascii="Arial" w:hAnsi="Arial" w:cs="Arial"/>
                            <w:sz w:val="18"/>
                            <w:szCs w:val="18"/>
                          </w:rPr>
                          <w:t>Follow Rodmersham School whistleblowing procedures available from the school office</w:t>
                        </w:r>
                      </w:p>
                      <w:p w14:paraId="0704D07A" w14:textId="77777777" w:rsidR="005029B5" w:rsidRPr="00CB3D0B" w:rsidRDefault="005029B5" w:rsidP="0096066C">
                        <w:pPr>
                          <w:numPr>
                            <w:ilvl w:val="0"/>
                            <w:numId w:val="60"/>
                          </w:numPr>
                          <w:ind w:left="360"/>
                          <w:rPr>
                            <w:rFonts w:ascii="Arial" w:hAnsi="Arial" w:cs="Arial"/>
                            <w:sz w:val="18"/>
                            <w:szCs w:val="18"/>
                          </w:rPr>
                        </w:pPr>
                        <w:r w:rsidRPr="00CB3D0B">
                          <w:rPr>
                            <w:rFonts w:ascii="Arial" w:hAnsi="Arial" w:cs="Arial"/>
                            <w:sz w:val="18"/>
                            <w:szCs w:val="18"/>
                          </w:rPr>
                          <w:t xml:space="preserve">Follow Kent </w:t>
                        </w:r>
                        <w:hyperlink r:id="rId22" w:history="1">
                          <w:r w:rsidRPr="00CB3D0B">
                            <w:rPr>
                              <w:rStyle w:val="Hyperlink"/>
                              <w:rFonts w:ascii="Arial" w:hAnsi="Arial" w:cs="Arial"/>
                              <w:sz w:val="18"/>
                              <w:szCs w:val="18"/>
                            </w:rPr>
                            <w:t>safeguarding partnership escalation</w:t>
                          </w:r>
                        </w:hyperlink>
                        <w:r w:rsidRPr="00CB3D0B">
                          <w:rPr>
                            <w:rFonts w:ascii="Arial" w:hAnsi="Arial" w:cs="Arial"/>
                            <w:sz w:val="18"/>
                            <w:szCs w:val="18"/>
                          </w:rPr>
                          <w:t xml:space="preserve"> procedures.</w:t>
                        </w:r>
                      </w:p>
                      <w:p w14:paraId="5EBE7F82" w14:textId="77777777" w:rsidR="00481787" w:rsidRPr="00EA52EB" w:rsidRDefault="00481787" w:rsidP="00481787">
                        <w:pPr>
                          <w:jc w:val="center"/>
                          <w:rPr>
                            <w:rFonts w:ascii="Arial" w:hAnsi="Arial" w:cs="Arial"/>
                            <w:sz w:val="8"/>
                            <w:szCs w:val="8"/>
                          </w:rPr>
                        </w:pPr>
                      </w:p>
                      <w:p w14:paraId="4D2E77FD" w14:textId="77777777" w:rsidR="00481787" w:rsidRPr="005D52AC" w:rsidRDefault="00801B21" w:rsidP="00481787">
                        <w:pPr>
                          <w:rPr>
                            <w:rFonts w:ascii="Arial" w:hAnsi="Arial" w:cs="Arial"/>
                            <w:b/>
                            <w:sz w:val="22"/>
                          </w:rPr>
                        </w:pPr>
                        <w:r w:rsidRPr="002756FE">
                          <w:rPr>
                            <w:rFonts w:ascii="Arial" w:hAnsi="Arial" w:cs="Arial"/>
                            <w:b/>
                            <w:bCs/>
                            <w:color w:val="0057B9"/>
                            <w:sz w:val="22"/>
                            <w:szCs w:val="22"/>
                            <w:lang w:val="en-GB"/>
                          </w:rPr>
                          <w:t>Pupils or Parents:</w:t>
                        </w:r>
                      </w:p>
                      <w:p w14:paraId="0ABE15FB" w14:textId="77777777" w:rsidR="00481787" w:rsidRPr="002756FE" w:rsidRDefault="00481787" w:rsidP="0096066C">
                        <w:pPr>
                          <w:numPr>
                            <w:ilvl w:val="0"/>
                            <w:numId w:val="60"/>
                          </w:numPr>
                          <w:ind w:left="360"/>
                          <w:rPr>
                            <w:rFonts w:ascii="Arial" w:hAnsi="Arial" w:cs="Arial"/>
                            <w:color w:val="0074DA"/>
                            <w:sz w:val="18"/>
                            <w:szCs w:val="18"/>
                          </w:rPr>
                        </w:pPr>
                        <w:r w:rsidRPr="002756FE">
                          <w:rPr>
                            <w:rFonts w:ascii="Arial" w:hAnsi="Arial" w:cs="Arial"/>
                            <w:sz w:val="18"/>
                            <w:szCs w:val="18"/>
                          </w:rPr>
                          <w:t>Follow Rodmersham School complaints procedures available on the school website or from the school office</w:t>
                        </w:r>
                      </w:p>
                    </w:txbxContent>
                  </v:textbox>
                </v:shape>
                <v:shape id="AutoShape 13" o:spid="_x0000_s1037" type="#_x0000_t176" style="position:absolute;left:1035;top:82628;width:61550;height:70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">
                  <v:textbox>
                    <w:txbxContent>
                      <w:p w14:paraId="64998BBA"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71925434"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8" type="#_x0000_t176" style="position:absolute;left:4311;top:62179;width:56001;height:36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">
                  <v:textbox>
                    <w:txbxContent>
                      <w:p w14:paraId="68AAD1D3" w14:textId="77777777" w:rsidR="00481787" w:rsidRPr="0015568F" w:rsidRDefault="00481787" w:rsidP="00481787">
                        <w:pPr>
                          <w:jc w:val="center"/>
                          <w:rPr>
                            <w:rFonts w:ascii="Arial" w:hAnsi="Arial" w:cs="Arial"/>
                            <w:b/>
                            <w:sz w:val="8"/>
                            <w:szCs w:val="4"/>
                          </w:rPr>
                        </w:pPr>
                      </w:p>
                      <w:p w14:paraId="7C4078BF" w14:textId="77777777" w:rsidR="00481787" w:rsidRPr="0015568F" w:rsidRDefault="00481787" w:rsidP="00481787">
                        <w:pPr>
                          <w:jc w:val="center"/>
                          <w:rPr>
                            <w:rFonts w:ascii="Arial" w:hAnsi="Arial" w:cs="Arial"/>
                            <w:b/>
                            <w:szCs w:val="16"/>
                          </w:rPr>
                        </w:pPr>
                        <w:r w:rsidRPr="0015568F">
                          <w:rPr>
                            <w:rFonts w:ascii="Arial" w:hAnsi="Arial" w:cs="Arial"/>
                            <w:b/>
                            <w:szCs w:val="16"/>
                          </w:rPr>
                          <w:t>Record decision making and action taken in the pupil child protection file</w:t>
                        </w:r>
                      </w:p>
                    </w:txbxContent>
                  </v:textbox>
                </v:shape>
                <v:shape id="AutoShape 18" o:spid="_x0000_s1039" type="#_x0000_t32" style="position:absolute;left:32270;top:65736;width:41;height:1415;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">
                  <v:stroke endarrow="block"/>
                </v:shape>
                <v:shape id="AutoShape 19" o:spid="_x0000_s1040" type="#_x0000_t32" style="position:absolute;left:31984;top:75742;width:29;height:18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">
                  <v:stroke endarrow="block"/>
                </v:shape>
                <v:shape id="AutoShape 20" o:spid="_x0000_s1041" type="#_x0000_t176" style="position:absolute;left:10058;top:77628;width:43650;height:32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">
                  <v:textbox>
                    <w:txbxContent>
                      <w:p w14:paraId="530490C7"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v:textbox>
                </v:shape>
                <v:line id="Straight Connector 22" o:spid="_x0000_s1042" style="position:absolute;flip:x y;visibility:visible;mso-wrap-style:square" from="1962,81730" to="31730,817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"/>
                <v:shape id="AutoShape 10" o:spid="_x0000_s1043" type="#_x0000_t32" style="position:absolute;left:1962;top:59912;width:171;height:21818;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">
                  <v:stroke endarrow="block"/>
                </v:shape>
                <v:shape id="AutoShape 4" o:spid="_x0000_s1044" type="#_x0000_t176" style="position:absolute;top:4904;width:63455;height:113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">
                  <v:textbox>
                    <w:txbxContent>
                      <w:p w14:paraId="4E3B7C49" w14:textId="77777777"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5B1BEDE2" w14:textId="77777777" w:rsidR="00E32802" w:rsidRDefault="00E32802" w:rsidP="00E32802">
                        <w:pPr>
                          <w:rPr>
                            <w:rFonts w:ascii="Arial" w:hAnsi="Arial" w:cs="Arial"/>
                            <w:sz w:val="16"/>
                          </w:rPr>
                        </w:pPr>
                        <w:r>
                          <w:rPr>
                            <w:rFonts w:ascii="Arial" w:hAnsi="Arial" w:cs="Arial"/>
                            <w:sz w:val="16"/>
                          </w:rPr>
                          <w:t>For example:</w:t>
                        </w:r>
                      </w:p>
                      <w:p w14:paraId="5981F07C"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something a child has said, such as an allegation, disclosure or comment that causes concern</w:t>
                        </w:r>
                      </w:p>
                      <w:p w14:paraId="68F3A8C6"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changes in appearance, presentation, behaviour, emotional wellbeing or attendance</w:t>
                        </w:r>
                      </w:p>
                      <w:p w14:paraId="669EAB10"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unexplained injuries, marks or bruise</w:t>
                        </w:r>
                        <w:r w:rsidR="00173FCB">
                          <w:rPr>
                            <w:rFonts w:ascii="Arial" w:hAnsi="Arial" w:cs="Arial"/>
                            <w:sz w:val="16"/>
                          </w:rPr>
                          <w:t>s</w:t>
                        </w:r>
                      </w:p>
                      <w:p w14:paraId="70157DAB"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witnessed or reported concerning, harmful or inappropriate behaviour, including online</w:t>
                        </w:r>
                      </w:p>
                      <w:p w14:paraId="038308CE" w14:textId="77777777" w:rsidR="00E32802" w:rsidRPr="00DF01AD" w:rsidRDefault="00E32802" w:rsidP="0096066C">
                        <w:pPr>
                          <w:numPr>
                            <w:ilvl w:val="0"/>
                            <w:numId w:val="61"/>
                          </w:numPr>
                          <w:rPr>
                            <w:rFonts w:ascii="Arial" w:hAnsi="Arial" w:cs="Arial"/>
                            <w:sz w:val="16"/>
                          </w:rPr>
                        </w:pPr>
                        <w:r w:rsidRPr="00DF01AD">
                          <w:rPr>
                            <w:rFonts w:ascii="Arial" w:hAnsi="Arial" w:cs="Arial"/>
                            <w:sz w:val="16"/>
                          </w:rPr>
                          <w:t>concerns linked to family circumstances, peer relationships or wider community context</w:t>
                        </w:r>
                      </w:p>
                      <w:p w14:paraId="54F567BA" w14:textId="77777777" w:rsidR="00481787" w:rsidRPr="00CC7065" w:rsidRDefault="00481787" w:rsidP="0096066C">
                        <w:pPr>
                          <w:numPr>
                            <w:ilvl w:val="1"/>
                            <w:numId w:val="59"/>
                          </w:numPr>
                          <w:rPr>
                            <w:rFonts w:ascii="Arial" w:hAnsi="Arial" w:cs="Arial"/>
                          </w:rPr>
                        </w:pPr>
                      </w:p>
                    </w:txbxContent>
                  </v:textbox>
                </v:shape>
                <v:shape id="AutoShape 6" o:spid="_x0000_s1045" type="#_x0000_t176" style="position:absolute;left:1035;top:1257;width:62420;height:35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" strokecolor="white">
                  <v:textbox>
                    <w:txbxContent>
                      <w:p w14:paraId="435810CD" w14:textId="77777777" w:rsidR="00481787" w:rsidRDefault="00481787" w:rsidP="00481787">
                        <w:pPr>
                          <w:pStyle w:val="Heading1"/>
                          <w:rPr>
                            <w:sz w:val="28"/>
                            <w:szCs w:val="22"/>
                          </w:rPr>
                        </w:pPr>
                        <w:bookmarkStart w:id="23" w:name="_Toc235179511"/>
                        <w:r w:rsidRPr="007C55FE">
                          <w:t>What to do if you have a welfare concern in Rodmersham School</w:t>
                        </w:r>
                        <w:bookmarkEnd w:id="23"/>
                      </w:p>
                      <w:p w14:paraId="24896CE1" w14:textId="77777777" w:rsidR="00481787" w:rsidRPr="006F31C6" w:rsidRDefault="00481787" w:rsidP="00481787">
                        <w:pPr>
                          <w:jc w:val="center"/>
                          <w:rPr>
                            <w:rFonts w:ascii="Arial" w:hAnsi="Arial" w:cs="Arial"/>
                          </w:rPr>
                        </w:pPr>
                      </w:p>
                    </w:txbxContent>
                  </v:textbox>
                </v:shape>
                <v:shape id="AutoShape 154" o:spid="_x0000_s1046" type="#_x0000_t32" style="position:absolute;left:38448;top:46270;width:285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">
                  <v:stroke endarrow="block"/>
                </v:shape>
                <v:shape id="AutoShape 16" o:spid="_x0000_s1047" type="#_x0000_t176" style="position:absolute;left:9099;top:67151;width:48268;height:91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">
                  <v:textbox>
                    <w:txbxContent>
                      <w:p w14:paraId="19C02046"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7AA2D3C0"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53A2610A" w14:textId="7777777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177192E1" w14:textId="7777777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7B1C77D5" w14:textId="7777777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0E2E2C21" w14:textId="77777777" w:rsidR="00481787" w:rsidRPr="00074AE0" w:rsidRDefault="00481787" w:rsidP="00481787">
                        <w:pPr>
                          <w:rPr>
                            <w:rFonts w:ascii="Arial" w:hAnsi="Arial" w:cs="Arial"/>
                            <w:sz w:val="16"/>
                          </w:rPr>
                        </w:pPr>
                      </w:p>
                    </w:txbxContent>
                  </v:textbox>
                </v:shape>
                <v:shape id="AutoShape 7" o:spid="_x0000_s1048" type="#_x0000_t176" style="position:absolute;top:34658;width:39528;height:261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">
                  <v:textbox>
                    <w:txbxContent>
                      <w:p w14:paraId="1D1554A5" w14:textId="77777777" w:rsidR="00481787" w:rsidRPr="00125858" w:rsidRDefault="007A2D14" w:rsidP="0096066C">
                        <w:pPr>
                          <w:numPr>
                            <w:ilvl w:val="0"/>
                            <w:numId w:val="60"/>
                          </w:numPr>
                          <w:ind w:left="360"/>
                          <w:rPr>
                            <w:rFonts w:ascii="Arial" w:hAnsi="Arial" w:cs="Arial"/>
                            <w:sz w:val="18"/>
                            <w:szCs w:val="18"/>
                            <w:lang w:val="en-GB"/>
                          </w:rPr>
                        </w:pPr>
                        <w:r w:rsidRPr="00125858">
                          <w:rPr>
                            <w:rFonts w:ascii="Arial" w:hAnsi="Arial" w:cs="Arial"/>
                            <w:sz w:val="18"/>
                            <w:szCs w:val="18"/>
                            <w:lang w:val="en-GB"/>
                          </w:rPr>
                          <w:t>If a child is at risk of immediate harm, is unsafe to go home, or requires urgent protection</w:t>
                        </w:r>
                        <w:r w:rsidR="005C3237" w:rsidRPr="00125858">
                          <w:rPr>
                            <w:rFonts w:ascii="Arial" w:hAnsi="Arial" w:cs="Arial"/>
                            <w:sz w:val="18"/>
                            <w:szCs w:val="18"/>
                          </w:rPr>
                          <w:t>,</w:t>
                        </w:r>
                        <w:r w:rsidR="001D64F1" w:rsidRPr="00125858">
                          <w:rPr>
                            <w:rFonts w:ascii="Arial" w:hAnsi="Arial" w:cs="Arial"/>
                            <w:sz w:val="18"/>
                            <w:szCs w:val="18"/>
                          </w:rPr>
                          <w:t xml:space="preserve"> </w:t>
                        </w:r>
                        <w:r w:rsidR="005029B5" w:rsidRPr="00125858">
                          <w:rPr>
                            <w:rFonts w:ascii="Arial" w:hAnsi="Arial" w:cs="Arial"/>
                            <w:sz w:val="18"/>
                            <w:szCs w:val="18"/>
                          </w:rPr>
                          <w:t xml:space="preserve">make an urgent </w:t>
                        </w:r>
                        <w:hyperlink r:id="rId23" w:history="1">
                          <w:r w:rsidR="005029B5" w:rsidRPr="00125858">
                            <w:rPr>
                              <w:rStyle w:val="Hyperlink"/>
                              <w:rFonts w:ascii="Arial" w:hAnsi="Arial" w:cs="Arial"/>
                              <w:sz w:val="18"/>
                              <w:szCs w:val="18"/>
                            </w:rPr>
                            <w:t>Request for Support</w:t>
                          </w:r>
                          <w:r w:rsidR="009A7806" w:rsidRPr="00125858">
                            <w:rPr>
                              <w:rStyle w:val="Hyperlink"/>
                              <w:rFonts w:ascii="Arial" w:hAnsi="Arial" w:cs="Arial"/>
                              <w:sz w:val="18"/>
                              <w:szCs w:val="18"/>
                            </w:rPr>
                            <w:t xml:space="preserve"> </w:t>
                          </w:r>
                          <w:r w:rsidR="00542F59" w:rsidRPr="00125858">
                            <w:rPr>
                              <w:rStyle w:val="Hyperlink"/>
                              <w:rFonts w:ascii="Arial" w:hAnsi="Arial" w:cs="Arial"/>
                              <w:sz w:val="18"/>
                              <w:szCs w:val="18"/>
                            </w:rPr>
                            <w:t xml:space="preserve">to the Front Door Service </w:t>
                          </w:r>
                          <w:r w:rsidR="009A7806" w:rsidRPr="00125858">
                            <w:rPr>
                              <w:rStyle w:val="Hyperlink"/>
                              <w:rFonts w:ascii="Arial" w:hAnsi="Arial" w:cs="Arial"/>
                              <w:sz w:val="18"/>
                              <w:szCs w:val="18"/>
                            </w:rPr>
                            <w:t xml:space="preserve">via the </w:t>
                          </w:r>
                          <w:r w:rsidR="00E80A9F">
                            <w:rPr>
                              <w:rStyle w:val="Hyperlink"/>
                              <w:rFonts w:ascii="Arial" w:hAnsi="Arial" w:cs="Arial"/>
                              <w:sz w:val="18"/>
                              <w:szCs w:val="18"/>
                            </w:rPr>
                            <w:t>Kent Children’s P</w:t>
                          </w:r>
                          <w:r w:rsidR="009A7806" w:rsidRPr="00125858">
                            <w:rPr>
                              <w:rStyle w:val="Hyperlink"/>
                              <w:rFonts w:ascii="Arial" w:hAnsi="Arial" w:cs="Arial"/>
                              <w:sz w:val="18"/>
                              <w:szCs w:val="18"/>
                            </w:rPr>
                            <w:t>ortal</w:t>
                          </w:r>
                        </w:hyperlink>
                        <w:r w:rsidR="005029B5" w:rsidRPr="00125858">
                          <w:rPr>
                            <w:rFonts w:ascii="Arial" w:hAnsi="Arial" w:cs="Arial"/>
                            <w:sz w:val="18"/>
                            <w:szCs w:val="18"/>
                          </w:rPr>
                          <w:t xml:space="preserve"> </w:t>
                        </w:r>
                        <w:r w:rsidR="00E80A9F">
                          <w:rPr>
                            <w:rFonts w:ascii="Arial" w:hAnsi="Arial" w:cs="Arial"/>
                            <w:sz w:val="18"/>
                            <w:szCs w:val="18"/>
                          </w:rPr>
                          <w:t>and/</w:t>
                        </w:r>
                        <w:r w:rsidR="001D64F1" w:rsidRPr="00125858">
                          <w:rPr>
                            <w:rFonts w:ascii="Arial" w:hAnsi="Arial" w:cs="Arial"/>
                            <w:sz w:val="18"/>
                            <w:szCs w:val="18"/>
                          </w:rPr>
                          <w:t>or</w:t>
                        </w:r>
                        <w:r w:rsidR="00E51BCF" w:rsidRPr="00125858">
                          <w:rPr>
                            <w:rFonts w:ascii="Arial" w:hAnsi="Arial" w:cs="Arial"/>
                            <w:sz w:val="18"/>
                            <w:szCs w:val="18"/>
                          </w:rPr>
                          <w:t xml:space="preserve"> call</w:t>
                        </w:r>
                        <w:r w:rsidR="001D64F1" w:rsidRPr="00125858">
                          <w:rPr>
                            <w:rFonts w:ascii="Arial" w:hAnsi="Arial" w:cs="Arial"/>
                            <w:sz w:val="18"/>
                            <w:szCs w:val="18"/>
                          </w:rPr>
                          <w:t xml:space="preserve"> the Police on 999</w:t>
                        </w:r>
                        <w:r w:rsidR="00542F59" w:rsidRPr="00125858">
                          <w:rPr>
                            <w:rFonts w:ascii="Arial" w:hAnsi="Arial" w:cs="Arial"/>
                            <w:sz w:val="18"/>
                            <w:szCs w:val="18"/>
                          </w:rPr>
                          <w:t xml:space="preserve">. </w:t>
                        </w:r>
                      </w:p>
                      <w:p w14:paraId="565CFD68" w14:textId="77777777" w:rsidR="004A37F6" w:rsidRPr="00125858" w:rsidRDefault="005029B5" w:rsidP="0096066C">
                        <w:pPr>
                          <w:numPr>
                            <w:ilvl w:val="0"/>
                            <w:numId w:val="60"/>
                          </w:numPr>
                          <w:ind w:left="360"/>
                          <w:rPr>
                            <w:rFonts w:ascii="Arial" w:hAnsi="Arial" w:cs="Arial"/>
                            <w:sz w:val="18"/>
                            <w:szCs w:val="18"/>
                          </w:rPr>
                        </w:pPr>
                        <w:r w:rsidRPr="00125858">
                          <w:rPr>
                            <w:rFonts w:ascii="Arial" w:hAnsi="Arial" w:cs="Arial"/>
                            <w:sz w:val="18"/>
                            <w:szCs w:val="18"/>
                          </w:rPr>
                          <w:t xml:space="preserve">If </w:t>
                        </w:r>
                        <w:r w:rsidR="00CD03D2" w:rsidRPr="00125858">
                          <w:rPr>
                            <w:rFonts w:ascii="Arial" w:hAnsi="Arial" w:cs="Arial"/>
                            <w:sz w:val="18"/>
                            <w:szCs w:val="18"/>
                          </w:rPr>
                          <w:t xml:space="preserve">there is </w:t>
                        </w:r>
                        <w:r w:rsidRPr="00125858">
                          <w:rPr>
                            <w:rFonts w:ascii="Arial" w:hAnsi="Arial" w:cs="Arial"/>
                            <w:sz w:val="18"/>
                            <w:szCs w:val="18"/>
                          </w:rPr>
                          <w:t>no immediate risk of harm</w:t>
                        </w:r>
                        <w:r w:rsidR="00904E9A" w:rsidRPr="00125858">
                          <w:rPr>
                            <w:rFonts w:ascii="Arial" w:hAnsi="Arial" w:cs="Arial"/>
                            <w:sz w:val="18"/>
                            <w:szCs w:val="18"/>
                          </w:rPr>
                          <w:t xml:space="preserve">, </w:t>
                        </w:r>
                        <w:r w:rsidR="00CD03D2" w:rsidRPr="00125858">
                          <w:rPr>
                            <w:rFonts w:ascii="Arial" w:hAnsi="Arial" w:cs="Arial"/>
                            <w:sz w:val="18"/>
                            <w:szCs w:val="18"/>
                          </w:rPr>
                          <w:t>consider</w:t>
                        </w:r>
                        <w:r w:rsidR="0081713C" w:rsidRPr="00125858">
                          <w:rPr>
                            <w:rFonts w:ascii="Arial" w:hAnsi="Arial" w:cs="Arial"/>
                            <w:sz w:val="18"/>
                            <w:szCs w:val="18"/>
                          </w:rPr>
                          <w:t xml:space="preserve"> what support is needed in line with</w:t>
                        </w:r>
                        <w:r w:rsidR="00CD03D2" w:rsidRPr="00125858">
                          <w:rPr>
                            <w:rFonts w:ascii="Arial" w:hAnsi="Arial" w:cs="Arial"/>
                            <w:sz w:val="18"/>
                            <w:szCs w:val="18"/>
                          </w:rPr>
                          <w:t xml:space="preserve"> the</w:t>
                        </w:r>
                        <w:r w:rsidR="00DA3943" w:rsidRPr="00125858">
                          <w:rPr>
                            <w:rFonts w:ascii="Arial" w:hAnsi="Arial" w:cs="Arial"/>
                            <w:sz w:val="18"/>
                            <w:szCs w:val="18"/>
                          </w:rPr>
                          <w:t xml:space="preserve"> </w:t>
                        </w:r>
                        <w:hyperlink r:id="rId24" w:history="1">
                          <w:r w:rsidR="00DA3943" w:rsidRPr="00125858">
                            <w:rPr>
                              <w:rStyle w:val="Hyperlink"/>
                              <w:rFonts w:ascii="Arial" w:hAnsi="Arial" w:cs="Arial"/>
                              <w:sz w:val="18"/>
                              <w:szCs w:val="18"/>
                            </w:rPr>
                            <w:t xml:space="preserve">Kent Support Level Guidance and </w:t>
                          </w:r>
                          <w:r w:rsidR="00794117" w:rsidRPr="00125858">
                            <w:rPr>
                              <w:rStyle w:val="Hyperlink"/>
                              <w:rFonts w:ascii="Arial" w:hAnsi="Arial" w:cs="Arial"/>
                              <w:sz w:val="18"/>
                              <w:szCs w:val="18"/>
                            </w:rPr>
                            <w:t xml:space="preserve">KSCMP </w:t>
                          </w:r>
                          <w:r w:rsidR="00DA3943" w:rsidRPr="00125858">
                            <w:rPr>
                              <w:rStyle w:val="Hyperlink"/>
                              <w:rFonts w:ascii="Arial" w:hAnsi="Arial" w:cs="Arial"/>
                              <w:sz w:val="18"/>
                              <w:szCs w:val="18"/>
                            </w:rPr>
                            <w:t>procedures</w:t>
                          </w:r>
                        </w:hyperlink>
                        <w:r w:rsidR="00CD03D2" w:rsidRPr="00125858">
                          <w:t>.</w:t>
                        </w:r>
                        <w:r w:rsidR="000831BB" w:rsidRPr="00125858">
                          <w:rPr>
                            <w:rFonts w:ascii="Arial" w:hAnsi="Arial" w:cs="Arial"/>
                            <w:sz w:val="18"/>
                            <w:szCs w:val="18"/>
                          </w:rPr>
                          <w:t xml:space="preserve"> </w:t>
                        </w:r>
                        <w:r w:rsidR="00CD03D2" w:rsidRPr="00125858">
                          <w:rPr>
                            <w:rFonts w:ascii="Arial" w:hAnsi="Arial" w:cs="Arial"/>
                            <w:sz w:val="18"/>
                            <w:szCs w:val="18"/>
                          </w:rPr>
                          <w:t>T</w:t>
                        </w:r>
                        <w:r w:rsidR="00CD03D2" w:rsidRPr="00125858">
                          <w:rPr>
                            <w:rFonts w:ascii="Arial" w:hAnsi="Arial" w:cs="Arial"/>
                            <w:sz w:val="18"/>
                            <w:szCs w:val="18"/>
                            <w:lang w:val="en-GB"/>
                          </w:rPr>
                          <w:t xml:space="preserve">his may include internal support, signposting to community </w:t>
                        </w:r>
                        <w:r w:rsidR="00E80A9F">
                          <w:rPr>
                            <w:rFonts w:ascii="Arial" w:hAnsi="Arial" w:cs="Arial"/>
                            <w:sz w:val="18"/>
                            <w:szCs w:val="18"/>
                            <w:lang w:val="en-GB"/>
                          </w:rPr>
                          <w:t>based</w:t>
                        </w:r>
                        <w:r w:rsidR="00CD03D2" w:rsidRPr="00125858">
                          <w:rPr>
                            <w:rFonts w:ascii="Arial" w:hAnsi="Arial" w:cs="Arial"/>
                            <w:sz w:val="18"/>
                            <w:szCs w:val="18"/>
                            <w:lang w:val="en-GB"/>
                          </w:rPr>
                          <w:t xml:space="preserve"> early help services, contacting the Police, reporting allegations against staff to the LADO, or making a Request for Support </w:t>
                        </w:r>
                        <w:r w:rsidR="0081130C">
                          <w:rPr>
                            <w:rFonts w:ascii="Arial" w:hAnsi="Arial" w:cs="Arial"/>
                            <w:sz w:val="18"/>
                            <w:szCs w:val="18"/>
                            <w:lang w:val="en-GB"/>
                          </w:rPr>
                          <w:t>to the</w:t>
                        </w:r>
                        <w:r w:rsidR="004A37F6" w:rsidRPr="00125858">
                          <w:rPr>
                            <w:rFonts w:ascii="Arial" w:hAnsi="Arial" w:cs="Arial"/>
                            <w:sz w:val="18"/>
                            <w:szCs w:val="18"/>
                          </w:rPr>
                          <w:t xml:space="preserve"> </w:t>
                        </w:r>
                        <w:hyperlink r:id="rId25" w:history="1">
                          <w:r w:rsidR="004A37F6" w:rsidRPr="00125858">
                            <w:rPr>
                              <w:rStyle w:val="Hyperlink"/>
                              <w:rFonts w:ascii="Arial" w:hAnsi="Arial" w:cs="Arial"/>
                              <w:sz w:val="18"/>
                              <w:szCs w:val="18"/>
                            </w:rPr>
                            <w:t>Front Door Service</w:t>
                          </w:r>
                          <w:r w:rsidR="0081130C">
                            <w:rPr>
                              <w:rStyle w:val="Hyperlink"/>
                              <w:rFonts w:ascii="Arial" w:hAnsi="Arial" w:cs="Arial"/>
                              <w:sz w:val="18"/>
                              <w:szCs w:val="18"/>
                            </w:rPr>
                            <w:t xml:space="preserve"> via the Kent Children’s</w:t>
                          </w:r>
                          <w:r w:rsidR="00791EC8" w:rsidRPr="00125858">
                            <w:rPr>
                              <w:rStyle w:val="Hyperlink"/>
                              <w:rFonts w:ascii="Arial" w:hAnsi="Arial" w:cs="Arial"/>
                              <w:sz w:val="18"/>
                              <w:szCs w:val="18"/>
                            </w:rPr>
                            <w:t xml:space="preserve"> Portal</w:t>
                          </w:r>
                        </w:hyperlink>
                        <w:r w:rsidR="000831BB" w:rsidRPr="00125858">
                          <w:rPr>
                            <w:rFonts w:ascii="Arial" w:hAnsi="Arial" w:cs="Arial"/>
                            <w:sz w:val="18"/>
                            <w:szCs w:val="18"/>
                          </w:rPr>
                          <w:t>.</w:t>
                        </w:r>
                      </w:p>
                      <w:p w14:paraId="487252DA" w14:textId="77777777" w:rsidR="0015568F" w:rsidRPr="00125858" w:rsidRDefault="0015568F" w:rsidP="0096066C">
                        <w:pPr>
                          <w:numPr>
                            <w:ilvl w:val="0"/>
                            <w:numId w:val="60"/>
                          </w:numPr>
                          <w:ind w:left="360"/>
                          <w:rPr>
                            <w:rFonts w:ascii="Arial" w:hAnsi="Arial" w:cs="Arial"/>
                            <w:color w:val="0057B9"/>
                            <w:sz w:val="18"/>
                            <w:szCs w:val="18"/>
                            <w:lang w:val="en-GB"/>
                          </w:rPr>
                        </w:pPr>
                        <w:r w:rsidRPr="00125858">
                          <w:rPr>
                            <w:rFonts w:ascii="Arial" w:hAnsi="Arial" w:cs="Arial"/>
                            <w:sz w:val="18"/>
                            <w:szCs w:val="18"/>
                          </w:rPr>
                          <w:t>If the Rodmersham School believes a child may need support but is unclear whether a Request for Support is required, advice can be sought through a consultation  from the Front Door Service via 03000 411 111</w:t>
                        </w:r>
                        <w:hyperlink r:id="rId26" w:history="1"/>
                      </w:p>
                      <w:p w14:paraId="64E14764" w14:textId="77777777" w:rsidR="0015568F" w:rsidRPr="00125858" w:rsidRDefault="0015568F" w:rsidP="0096066C">
                        <w:pPr>
                          <w:numPr>
                            <w:ilvl w:val="0"/>
                            <w:numId w:val="60"/>
                          </w:numPr>
                          <w:ind w:left="360"/>
                          <w:rPr>
                            <w:rFonts w:ascii="Arial" w:hAnsi="Arial" w:cs="Arial"/>
                            <w:sz w:val="18"/>
                            <w:szCs w:val="18"/>
                          </w:rPr>
                        </w:pPr>
                        <w:r w:rsidRPr="00125858">
                          <w:rPr>
                            <w:rFonts w:ascii="Arial" w:hAnsi="Arial" w:cs="Arial"/>
                            <w:sz w:val="18"/>
                            <w:szCs w:val="18"/>
                          </w:rPr>
                          <w:t>If support is required out of working hours, contact the Out of Hours Service via </w:t>
                        </w:r>
                        <w:r w:rsidRPr="00125858">
                          <w:rPr>
                            <w:rFonts w:ascii="Arial" w:hAnsi="Arial" w:cs="Arial"/>
                            <w:b/>
                            <w:bCs/>
                            <w:sz w:val="18"/>
                            <w:szCs w:val="18"/>
                          </w:rPr>
                          <w:t>03000 41 91 91</w:t>
                        </w:r>
                        <w:r w:rsidRPr="00125858">
                          <w:rPr>
                            <w:rFonts w:ascii="Arial" w:hAnsi="Arial" w:cs="Arial"/>
                            <w:sz w:val="18"/>
                            <w:szCs w:val="18"/>
                          </w:rPr>
                          <w:t>.</w:t>
                        </w:r>
                      </w:p>
                      <w:p w14:paraId="317CAB22" w14:textId="77777777" w:rsidR="00481787" w:rsidRPr="00B76B04" w:rsidRDefault="00481787" w:rsidP="00566E63">
                        <w:pPr>
                          <w:ind w:left="360"/>
                          <w:rPr>
                            <w:rFonts w:ascii="Arial" w:hAnsi="Arial" w:cs="Arial"/>
                            <w:sz w:val="18"/>
                            <w:szCs w:val="18"/>
                          </w:rPr>
                        </w:pPr>
                      </w:p>
                    </w:txbxContent>
                  </v:textbox>
                </v:shape>
                <w10:anchorlock/>
              </v:group>
            </w:pict>
          </mc:Fallback>
        </mc:AlternateContent>
      </w:r>
    </w:p>
    <w:p w14:paraId="51A852A9" w14:textId="77777777" w:rsidR="00151E54" w:rsidRPr="007A6463" w:rsidRDefault="00234052" w:rsidP="005C28E6">
      <w:pPr>
        <w:pStyle w:val="Heading1"/>
        <w:numPr>
          <w:ilvl w:val="0"/>
          <w:numId w:val="68"/>
        </w:numPr>
        <w:tabs>
          <w:tab w:val="left" w:pos="0"/>
        </w:tabs>
        <w:ind w:left="567" w:hanging="567"/>
        <w:jc w:val="left"/>
        <w:rPr>
          <w:rFonts w:ascii="Twinkl" w:hAnsi="Twinkl" w:cs="Arial"/>
        </w:rPr>
      </w:pPr>
      <w:bookmarkStart w:id="23" w:name="_Ref108516890"/>
      <w:bookmarkStart w:id="24" w:name="_Toc235179512"/>
      <w:r w:rsidRPr="007A6463">
        <w:rPr>
          <w:rFonts w:ascii="Twinkl" w:hAnsi="Twinkl" w:cs="Arial"/>
        </w:rPr>
        <w:lastRenderedPageBreak/>
        <w:t xml:space="preserve">Child </w:t>
      </w:r>
      <w:r w:rsidR="006F06B0" w:rsidRPr="007A6463">
        <w:rPr>
          <w:rFonts w:ascii="Twinkl" w:hAnsi="Twinkl" w:cs="Arial"/>
        </w:rPr>
        <w:t>Focused Approach</w:t>
      </w:r>
      <w:r w:rsidR="005755A9" w:rsidRPr="007A6463">
        <w:rPr>
          <w:rFonts w:ascii="Twinkl" w:hAnsi="Twinkl" w:cs="Arial"/>
        </w:rPr>
        <w:t xml:space="preserve"> to Safeguarding</w:t>
      </w:r>
      <w:bookmarkEnd w:id="23"/>
      <w:bookmarkEnd w:id="24"/>
    </w:p>
    <w:p w14:paraId="4177FBA8" w14:textId="77777777" w:rsidR="00151E54" w:rsidRPr="007A6463" w:rsidRDefault="00151E54" w:rsidP="005C28E6">
      <w:pPr>
        <w:ind w:left="720"/>
        <w:rPr>
          <w:rFonts w:ascii="Twinkl" w:hAnsi="Twinkl" w:cs="Arial"/>
          <w:b/>
          <w:sz w:val="28"/>
          <w:szCs w:val="24"/>
          <w:lang w:val="en-GB"/>
        </w:rPr>
      </w:pPr>
    </w:p>
    <w:p w14:paraId="32FE22D7" w14:textId="77777777" w:rsidR="006C4304" w:rsidRPr="007A6463" w:rsidRDefault="00124ACD" w:rsidP="005C28E6">
      <w:pPr>
        <w:pStyle w:val="Heading2"/>
        <w:numPr>
          <w:ilvl w:val="1"/>
          <w:numId w:val="80"/>
        </w:numPr>
        <w:rPr>
          <w:rFonts w:ascii="Twinkl" w:hAnsi="Twinkl" w:cs="Arial"/>
          <w:b/>
          <w:bCs/>
          <w:sz w:val="28"/>
        </w:rPr>
      </w:pPr>
      <w:r w:rsidRPr="007A6463">
        <w:rPr>
          <w:rFonts w:ascii="Twinkl" w:hAnsi="Twinkl" w:cs="Arial"/>
          <w:b/>
          <w:bCs/>
        </w:rPr>
        <w:t xml:space="preserve"> </w:t>
      </w:r>
      <w:bookmarkStart w:id="25" w:name="_Toc235179513"/>
      <w:r w:rsidR="00DA5E1F" w:rsidRPr="007A6463">
        <w:rPr>
          <w:rFonts w:ascii="Twinkl" w:hAnsi="Twinkl" w:cs="Arial"/>
          <w:b/>
          <w:bCs/>
        </w:rPr>
        <w:t>Introduction</w:t>
      </w:r>
      <w:bookmarkEnd w:id="25"/>
      <w:r w:rsidR="00F636BB" w:rsidRPr="007A6463">
        <w:rPr>
          <w:rFonts w:ascii="Twinkl" w:hAnsi="Twinkl" w:cs="Arial"/>
          <w:b/>
          <w:bCs/>
        </w:rPr>
        <w:t xml:space="preserve"> </w:t>
      </w:r>
    </w:p>
    <w:p w14:paraId="5A8B5E88" w14:textId="77777777" w:rsidR="007437C2" w:rsidRPr="007A6463" w:rsidRDefault="007437C2" w:rsidP="005C28E6">
      <w:pPr>
        <w:rPr>
          <w:rFonts w:ascii="Twinkl" w:hAnsi="Twinkl" w:cs="Arial"/>
          <w:sz w:val="22"/>
          <w:szCs w:val="22"/>
          <w:lang w:val="en-GB"/>
        </w:rPr>
      </w:pPr>
    </w:p>
    <w:p w14:paraId="2FB66BBD" w14:textId="77777777" w:rsidR="008F742E" w:rsidRPr="007A6463" w:rsidRDefault="006F6257" w:rsidP="005C28E6">
      <w:pPr>
        <w:numPr>
          <w:ilvl w:val="0"/>
          <w:numId w:val="13"/>
        </w:numPr>
        <w:rPr>
          <w:rFonts w:ascii="Twinkl" w:hAnsi="Twinkl" w:cs="Arial"/>
          <w:sz w:val="22"/>
          <w:szCs w:val="22"/>
          <w:lang w:val="en-GB"/>
        </w:rPr>
      </w:pPr>
      <w:r w:rsidRPr="007A6463">
        <w:rPr>
          <w:rFonts w:ascii="Twinkl" w:eastAsia="Calibri" w:hAnsi="Twinkl"/>
          <w:bCs/>
          <w:iCs/>
          <w:color w:val="005BBE"/>
          <w:sz w:val="22"/>
          <w:szCs w:val="22"/>
          <w:lang w:val="en-GB" w:eastAsia="en-US"/>
        </w:rPr>
        <w:t>Rodmersham School</w:t>
      </w:r>
      <w:r w:rsidRPr="007A6463">
        <w:rPr>
          <w:rFonts w:ascii="Twinkl" w:hAnsi="Twinkl" w:cs="Arial"/>
          <w:color w:val="0057B9"/>
          <w:sz w:val="22"/>
          <w:szCs w:val="22"/>
          <w:lang w:val="en-GB"/>
        </w:rPr>
        <w:t xml:space="preserve"> </w:t>
      </w:r>
      <w:r w:rsidR="00626171" w:rsidRPr="007A6463">
        <w:rPr>
          <w:rFonts w:ascii="Twinkl" w:hAnsi="Twinkl" w:cs="Arial"/>
          <w:sz w:val="22"/>
          <w:szCs w:val="22"/>
          <w:lang w:val="en-GB"/>
        </w:rPr>
        <w:t>recognises its statutory responsibility to safeguard and promote the welfare of all children.</w:t>
      </w:r>
      <w:r w:rsidR="00F7461B" w:rsidRPr="007A6463">
        <w:rPr>
          <w:rFonts w:ascii="Twinkl" w:hAnsi="Twinkl" w:cs="Segoe UI"/>
          <w:sz w:val="21"/>
          <w:szCs w:val="21"/>
          <w:lang w:val="en-GB"/>
        </w:rPr>
        <w:t xml:space="preserve"> </w:t>
      </w:r>
      <w:r w:rsidR="00F7461B" w:rsidRPr="007A6463">
        <w:rPr>
          <w:rFonts w:ascii="Twinkl" w:hAnsi="Twinkl" w:cs="Arial"/>
          <w:sz w:val="22"/>
          <w:szCs w:val="22"/>
          <w:lang w:val="en-GB"/>
        </w:rPr>
        <w:t xml:space="preserve">Safeguarding is </w:t>
      </w:r>
      <w:hyperlink r:id="rId27" w:history="1">
        <w:r w:rsidR="00A53430" w:rsidRPr="007A6463">
          <w:rPr>
            <w:rStyle w:val="Hyperlink"/>
            <w:rFonts w:ascii="Twinkl" w:hAnsi="Twinkl" w:cs="Arial"/>
            <w:b/>
            <w:bCs/>
            <w:sz w:val="22"/>
            <w:szCs w:val="22"/>
          </w:rPr>
          <w:t>everybody’s responsibility</w:t>
        </w:r>
      </w:hyperlink>
      <w:r w:rsidR="00A53430" w:rsidRPr="007A6463">
        <w:rPr>
          <w:rFonts w:ascii="Twinkl" w:hAnsi="Twinkl" w:cs="Arial"/>
          <w:sz w:val="22"/>
          <w:szCs w:val="22"/>
        </w:rPr>
        <w:t xml:space="preserve"> </w:t>
      </w:r>
      <w:r w:rsidR="009B3E91" w:rsidRPr="007A6463">
        <w:rPr>
          <w:rFonts w:ascii="Twinkl" w:hAnsi="Twinkl" w:cs="Arial"/>
          <w:sz w:val="22"/>
          <w:szCs w:val="22"/>
          <w:lang w:val="en-GB"/>
        </w:rPr>
        <w:t xml:space="preserve">and </w:t>
      </w:r>
      <w:r w:rsidR="00F7461B" w:rsidRPr="007A6463">
        <w:rPr>
          <w:rFonts w:ascii="Twinkl" w:hAnsi="Twinkl" w:cs="Arial"/>
          <w:sz w:val="22"/>
          <w:szCs w:val="22"/>
          <w:lang w:val="en-GB"/>
        </w:rPr>
        <w:t xml:space="preserve">everyone has a role to play in keeping children safe. This includes staff, volunteers, </w:t>
      </w:r>
      <w:r w:rsidR="00F7461B" w:rsidRPr="007A6463">
        <w:rPr>
          <w:rFonts w:ascii="Twinkl" w:eastAsia="Calibri" w:hAnsi="Twinkl"/>
          <w:bCs/>
          <w:iCs/>
          <w:color w:val="005BBE"/>
          <w:sz w:val="22"/>
          <w:szCs w:val="22"/>
          <w:lang w:val="en-GB" w:eastAsia="en-US"/>
        </w:rPr>
        <w:t>governors</w:t>
      </w:r>
      <w:r w:rsidR="00F7461B" w:rsidRPr="007A6463">
        <w:rPr>
          <w:rFonts w:ascii="Twinkl" w:hAnsi="Twinkl" w:cs="Arial"/>
          <w:sz w:val="22"/>
          <w:szCs w:val="22"/>
          <w:lang w:val="en-GB"/>
        </w:rPr>
        <w:t xml:space="preserve">, leaders, parents/carers, wider family networks and </w:t>
      </w:r>
      <w:r w:rsidR="00F7461B" w:rsidRPr="007A6463">
        <w:rPr>
          <w:rFonts w:ascii="Twinkl" w:hAnsi="Twinkl" w:cs="Arial"/>
          <w:color w:val="0057B9"/>
          <w:sz w:val="22"/>
          <w:szCs w:val="22"/>
          <w:lang w:val="en-GB"/>
        </w:rPr>
        <w:t>pupils</w:t>
      </w:r>
      <w:r w:rsidR="00F7461B" w:rsidRPr="007A6463">
        <w:rPr>
          <w:rFonts w:ascii="Twinkl" w:hAnsi="Twinkl" w:cs="Arial"/>
          <w:sz w:val="22"/>
          <w:szCs w:val="22"/>
          <w:lang w:val="en-GB"/>
        </w:rPr>
        <w:t>.</w:t>
      </w:r>
    </w:p>
    <w:p w14:paraId="044FED75" w14:textId="77777777" w:rsidR="008A3526" w:rsidRPr="007A6463" w:rsidRDefault="008A3526" w:rsidP="005C28E6">
      <w:pPr>
        <w:rPr>
          <w:rFonts w:ascii="Twinkl" w:hAnsi="Twinkl" w:cs="Arial"/>
          <w:color w:val="000000"/>
          <w:sz w:val="22"/>
          <w:szCs w:val="22"/>
          <w:lang w:val="en-GB"/>
        </w:rPr>
      </w:pPr>
    </w:p>
    <w:p w14:paraId="09555309" w14:textId="77777777" w:rsidR="00F5793A" w:rsidRPr="007A6463" w:rsidRDefault="004000A0" w:rsidP="005C28E6">
      <w:pPr>
        <w:numPr>
          <w:ilvl w:val="0"/>
          <w:numId w:val="13"/>
        </w:numPr>
        <w:rPr>
          <w:rFonts w:ascii="Twinkl" w:hAnsi="Twinkl" w:cs="Arial"/>
          <w:color w:val="006ED3"/>
          <w:sz w:val="22"/>
          <w:szCs w:val="22"/>
          <w:lang w:val="en-GB"/>
        </w:rPr>
      </w:pPr>
      <w:r w:rsidRPr="007A6463">
        <w:rPr>
          <w:rFonts w:ascii="Twinkl" w:eastAsia="Calibri" w:hAnsi="Twinkl"/>
          <w:bCs/>
          <w:iCs/>
          <w:color w:val="005BBE"/>
          <w:sz w:val="22"/>
          <w:szCs w:val="22"/>
          <w:lang w:val="en-GB" w:eastAsia="en-US"/>
        </w:rPr>
        <w:t>Rodmersham School</w:t>
      </w:r>
      <w:r w:rsidR="00D13661" w:rsidRPr="007A6463">
        <w:rPr>
          <w:rFonts w:ascii="Twinkl" w:hAnsi="Twinkl" w:cs="Segoe UI"/>
          <w:sz w:val="21"/>
          <w:szCs w:val="21"/>
          <w:lang w:val="en-GB"/>
        </w:rPr>
        <w:t xml:space="preserve"> </w:t>
      </w:r>
      <w:r w:rsidR="00D13661" w:rsidRPr="007A6463">
        <w:rPr>
          <w:rFonts w:ascii="Twinkl" w:hAnsi="Twinkl" w:cs="Arial"/>
          <w:sz w:val="22"/>
          <w:szCs w:val="22"/>
          <w:lang w:val="en-GB"/>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295F3638" w14:textId="77777777" w:rsidR="00D13661" w:rsidRPr="007A6463" w:rsidRDefault="00D13661" w:rsidP="005C28E6">
      <w:pPr>
        <w:pStyle w:val="ListParagraph"/>
        <w:rPr>
          <w:rFonts w:ascii="Twinkl" w:hAnsi="Twinkl" w:cs="Arial"/>
          <w:color w:val="006ED3"/>
          <w:sz w:val="22"/>
          <w:szCs w:val="22"/>
          <w:lang w:val="en-GB"/>
        </w:rPr>
      </w:pPr>
    </w:p>
    <w:p w14:paraId="44AFD3CA" w14:textId="77777777" w:rsidR="00D13661" w:rsidRPr="007A6463" w:rsidRDefault="00D13661" w:rsidP="005C28E6">
      <w:pPr>
        <w:numPr>
          <w:ilvl w:val="0"/>
          <w:numId w:val="13"/>
        </w:numPr>
        <w:rPr>
          <w:rFonts w:ascii="Twinkl" w:hAnsi="Twinkl" w:cs="Arial"/>
          <w:sz w:val="22"/>
          <w:szCs w:val="22"/>
          <w:lang w:val="en-GB"/>
        </w:rPr>
      </w:pPr>
      <w:r w:rsidRPr="007A6463">
        <w:rPr>
          <w:rFonts w:ascii="Twinkl" w:hAnsi="Twinkl" w:cs="Arial"/>
          <w:sz w:val="22"/>
          <w:szCs w:val="22"/>
          <w:lang w:val="en-GB"/>
        </w:rPr>
        <w:t xml:space="preserve">All children have equal rights to protection, regardless of age, sex, ability, culture, race, language, religion, belief, sexual orientation or identity. </w:t>
      </w:r>
      <w:r w:rsidRPr="007A6463">
        <w:rPr>
          <w:rFonts w:ascii="Twinkl" w:eastAsia="Calibri" w:hAnsi="Twinkl"/>
          <w:bCs/>
          <w:iCs/>
          <w:color w:val="005BBE"/>
          <w:sz w:val="22"/>
          <w:szCs w:val="22"/>
          <w:lang w:val="en-GB" w:eastAsia="en-US"/>
        </w:rPr>
        <w:t>Rodmersham School</w:t>
      </w:r>
      <w:r w:rsidRPr="007A6463">
        <w:rPr>
          <w:rFonts w:ascii="Twinkl" w:hAnsi="Twinkl" w:cs="Arial"/>
          <w:sz w:val="22"/>
          <w:szCs w:val="22"/>
          <w:lang w:val="en-GB"/>
        </w:rPr>
        <w:t xml:space="preserve"> 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285CD73B" w14:textId="77777777" w:rsidR="00955250" w:rsidRPr="007A6463" w:rsidRDefault="00955250" w:rsidP="005C28E6">
      <w:pPr>
        <w:ind w:left="360"/>
        <w:rPr>
          <w:rFonts w:ascii="Twinkl" w:hAnsi="Twinkl" w:cs="Arial"/>
          <w:color w:val="000000"/>
          <w:sz w:val="22"/>
          <w:szCs w:val="22"/>
          <w:lang w:val="en-GB"/>
        </w:rPr>
      </w:pPr>
    </w:p>
    <w:p w14:paraId="0CB9CD06" w14:textId="77777777" w:rsidR="003E0914" w:rsidRPr="007A6463" w:rsidRDefault="00955250" w:rsidP="005C28E6">
      <w:pPr>
        <w:pStyle w:val="NoSpacing"/>
        <w:numPr>
          <w:ilvl w:val="0"/>
          <w:numId w:val="13"/>
        </w:numPr>
        <w:rPr>
          <w:rFonts w:ascii="Twinkl" w:hAnsi="Twinkl" w:cs="Arial"/>
          <w:lang w:val="en-US"/>
        </w:rPr>
      </w:pPr>
      <w:r w:rsidRPr="007A6463">
        <w:rPr>
          <w:rFonts w:ascii="Twinkl" w:hAnsi="Twinkl" w:cs="Arial"/>
          <w:lang w:val="en-US"/>
        </w:rPr>
        <w:t xml:space="preserve">Staff at </w:t>
      </w:r>
      <w:r w:rsidRPr="007A6463">
        <w:rPr>
          <w:rFonts w:ascii="Twinkl" w:eastAsia="Times New Roman" w:hAnsi="Twinkl" w:cs="Arial"/>
          <w:color w:val="0057B9"/>
          <w:lang w:eastAsia="en-GB"/>
        </w:rPr>
        <w:t>Rodmersham School</w:t>
      </w:r>
      <w:r w:rsidRPr="007A6463">
        <w:rPr>
          <w:rFonts w:ascii="Twinkl" w:hAnsi="Twinkl" w:cs="Arial"/>
          <w:color w:val="0074DA"/>
          <w:lang w:val="en-US"/>
        </w:rPr>
        <w:t xml:space="preserve"> </w:t>
      </w:r>
      <w:r w:rsidRPr="007A6463">
        <w:rPr>
          <w:rFonts w:ascii="Twinkl" w:hAnsi="Twinkl" w:cs="Arial"/>
          <w:lang w:val="en-US"/>
        </w:rPr>
        <w:t>will maintain an attitude of ‘it could happen here’ where safeguarding is concerned</w:t>
      </w:r>
      <w:r w:rsidR="004564DD" w:rsidRPr="007A6463">
        <w:rPr>
          <w:rFonts w:ascii="Twinkl" w:hAnsi="Twinkl" w:cs="Arial"/>
          <w:lang w:val="en-US"/>
        </w:rPr>
        <w:t xml:space="preserve">. </w:t>
      </w:r>
      <w:r w:rsidR="00197427" w:rsidRPr="007A6463">
        <w:rPr>
          <w:rFonts w:ascii="Twinkl" w:hAnsi="Twinkl" w:cs="Arial"/>
          <w:lang w:val="en-US"/>
        </w:rPr>
        <w:t>When concerned about the welfare of a child, staff will always act in the best interests of the child</w:t>
      </w:r>
      <w:r w:rsidR="00BF5DDA" w:rsidRPr="007A6463">
        <w:rPr>
          <w:rFonts w:ascii="Twinkl" w:hAnsi="Twinkl" w:cs="Arial"/>
          <w:lang w:val="en-US"/>
        </w:rPr>
        <w:t>. I</w:t>
      </w:r>
      <w:r w:rsidR="007B67C2" w:rsidRPr="007A6463">
        <w:rPr>
          <w:rFonts w:ascii="Twinkl" w:hAnsi="Twinkl" w:cs="Arial"/>
          <w:lang w:val="en-US"/>
        </w:rPr>
        <w:t>f any member of our community has a safeguarding concern about any child or adult, they should act and act immediately.</w:t>
      </w:r>
    </w:p>
    <w:p w14:paraId="4EFB29CF" w14:textId="77777777" w:rsidR="00A016D3" w:rsidRPr="007A6463" w:rsidRDefault="00A016D3" w:rsidP="005C28E6">
      <w:pPr>
        <w:pStyle w:val="ListParagraph"/>
        <w:rPr>
          <w:rFonts w:ascii="Twinkl" w:hAnsi="Twinkl" w:cs="Arial"/>
          <w:b/>
          <w:sz w:val="24"/>
        </w:rPr>
      </w:pPr>
    </w:p>
    <w:p w14:paraId="147FC0BF" w14:textId="77777777" w:rsidR="004A10F0" w:rsidRPr="007A6463" w:rsidRDefault="00A016D3" w:rsidP="005C28E6">
      <w:pPr>
        <w:numPr>
          <w:ilvl w:val="0"/>
          <w:numId w:val="13"/>
        </w:numPr>
        <w:rPr>
          <w:rFonts w:ascii="Twinkl" w:hAnsi="Twinkl" w:cs="Arial"/>
          <w:color w:val="000000"/>
          <w:sz w:val="22"/>
          <w:szCs w:val="22"/>
          <w:lang w:val="en-GB"/>
        </w:rPr>
      </w:pPr>
      <w:r w:rsidRPr="007A6463">
        <w:rPr>
          <w:rFonts w:ascii="Twinkl" w:hAnsi="Twinkl" w:cs="Arial"/>
          <w:color w:val="000000"/>
          <w:sz w:val="22"/>
          <w:szCs w:val="22"/>
          <w:lang w:val="en-GB"/>
        </w:rPr>
        <w:t xml:space="preserve">This policy applies </w:t>
      </w:r>
      <w:r w:rsidR="004A10F0" w:rsidRPr="007A6463">
        <w:rPr>
          <w:rFonts w:ascii="Twinkl" w:hAnsi="Twinkl" w:cs="Arial"/>
          <w:color w:val="000000"/>
          <w:sz w:val="22"/>
          <w:szCs w:val="22"/>
          <w:lang w:val="en-GB"/>
        </w:rPr>
        <w:t xml:space="preserve">to child protection concerns relating to children who attend </w:t>
      </w:r>
      <w:r w:rsidR="004A10F0" w:rsidRPr="007A6463">
        <w:rPr>
          <w:rFonts w:ascii="Twinkl" w:hAnsi="Twinkl" w:cs="Arial"/>
          <w:color w:val="0070C0"/>
          <w:sz w:val="22"/>
          <w:szCs w:val="22"/>
          <w:lang w:val="en-GB"/>
        </w:rPr>
        <w:t>Rodmersham School</w:t>
      </w:r>
      <w:r w:rsidR="004A10F0" w:rsidRPr="007A6463">
        <w:rPr>
          <w:rFonts w:ascii="Twinkl" w:hAnsi="Twinkl" w:cs="Arial"/>
          <w:color w:val="000000"/>
          <w:sz w:val="22"/>
          <w:szCs w:val="22"/>
          <w:lang w:val="en-GB"/>
        </w:rPr>
        <w:t xml:space="preserve">. It may also apply to other children connected to the </w:t>
      </w:r>
      <w:r w:rsidR="004A10F0" w:rsidRPr="007A6463">
        <w:rPr>
          <w:rFonts w:ascii="Twinkl" w:eastAsia="Calibri" w:hAnsi="Twinkl"/>
          <w:bCs/>
          <w:iCs/>
          <w:color w:val="005BBE"/>
          <w:sz w:val="22"/>
          <w:szCs w:val="22"/>
          <w:lang w:val="en-GB" w:eastAsia="en-US"/>
        </w:rPr>
        <w:t>Rodmersham School</w:t>
      </w:r>
      <w:r w:rsidR="004A10F0" w:rsidRPr="007A6463">
        <w:rPr>
          <w:rFonts w:ascii="Twinkl" w:hAnsi="Twinkl" w:cs="Arial"/>
          <w:color w:val="000000"/>
          <w:sz w:val="22"/>
          <w:szCs w:val="22"/>
          <w:lang w:val="en-GB"/>
        </w:rPr>
        <w:t>, such as siblings, children on student or work placements, or members of staff who are under the age of 18.</w:t>
      </w:r>
    </w:p>
    <w:p w14:paraId="04120B00" w14:textId="77777777" w:rsidR="00D15EDC" w:rsidRPr="007A6463" w:rsidRDefault="00D15EDC" w:rsidP="005C28E6">
      <w:pPr>
        <w:pStyle w:val="ListParagraph"/>
        <w:rPr>
          <w:rFonts w:ascii="Twinkl" w:hAnsi="Twinkl" w:cs="Arial"/>
          <w:color w:val="0074DA"/>
          <w:sz w:val="22"/>
          <w:szCs w:val="22"/>
          <w:lang w:val="en-GB"/>
        </w:rPr>
      </w:pPr>
    </w:p>
    <w:p w14:paraId="433CA789" w14:textId="77777777" w:rsidR="001D33B9" w:rsidRPr="007A6463" w:rsidRDefault="006F6257" w:rsidP="005C28E6">
      <w:pPr>
        <w:numPr>
          <w:ilvl w:val="0"/>
          <w:numId w:val="13"/>
        </w:numPr>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006C4304" w:rsidRPr="007A6463">
        <w:rPr>
          <w:rFonts w:ascii="Twinkl" w:hAnsi="Twinkl" w:cs="Arial"/>
          <w:sz w:val="22"/>
          <w:szCs w:val="22"/>
          <w:lang w:val="en-GB"/>
        </w:rPr>
        <w:t>recognises the importance of providing an ethos and environment w</w:t>
      </w:r>
      <w:r w:rsidR="00005B7B" w:rsidRPr="007A6463">
        <w:rPr>
          <w:rFonts w:ascii="Twinkl" w:hAnsi="Twinkl" w:cs="Arial"/>
          <w:sz w:val="22"/>
          <w:szCs w:val="22"/>
          <w:lang w:val="en-GB"/>
        </w:rPr>
        <w:t xml:space="preserve">here children are safe and feel safe. Children will be respected, listened to and encouraged to talk openly. Their wishes and feelings will be </w:t>
      </w:r>
      <w:proofErr w:type="gramStart"/>
      <w:r w:rsidR="00005B7B" w:rsidRPr="007A6463">
        <w:rPr>
          <w:rFonts w:ascii="Twinkl" w:hAnsi="Twinkl" w:cs="Arial"/>
          <w:sz w:val="22"/>
          <w:szCs w:val="22"/>
          <w:lang w:val="en-GB"/>
        </w:rPr>
        <w:t>taken into account</w:t>
      </w:r>
      <w:proofErr w:type="gramEnd"/>
      <w:r w:rsidR="00005B7B" w:rsidRPr="007A6463">
        <w:rPr>
          <w:rFonts w:ascii="Twinkl" w:hAnsi="Twinkl" w:cs="Arial"/>
          <w:sz w:val="22"/>
          <w:szCs w:val="22"/>
          <w:lang w:val="en-GB"/>
        </w:rPr>
        <w:t xml:space="preserve"> when deciding what safeguarding action to take and what support to provide.</w:t>
      </w:r>
    </w:p>
    <w:p w14:paraId="08F416E1" w14:textId="77777777" w:rsidR="00310D9B" w:rsidRPr="007A6463" w:rsidRDefault="00310D9B" w:rsidP="005C28E6">
      <w:pPr>
        <w:pStyle w:val="ListParagraph"/>
        <w:rPr>
          <w:rFonts w:ascii="Twinkl" w:hAnsi="Twinkl" w:cs="Arial"/>
          <w:color w:val="000000"/>
          <w:sz w:val="22"/>
          <w:szCs w:val="22"/>
          <w:lang w:val="en-GB"/>
        </w:rPr>
      </w:pPr>
    </w:p>
    <w:p w14:paraId="171E5CA1" w14:textId="77777777" w:rsidR="005D1142" w:rsidRPr="007A6463" w:rsidRDefault="00106F94" w:rsidP="005C28E6">
      <w:pPr>
        <w:numPr>
          <w:ilvl w:val="0"/>
          <w:numId w:val="13"/>
        </w:numPr>
        <w:rPr>
          <w:rFonts w:ascii="Twinkl" w:hAnsi="Twinkl" w:cs="Arial"/>
          <w:color w:val="0057B9"/>
          <w:sz w:val="22"/>
          <w:szCs w:val="22"/>
          <w:lang w:val="en-GB"/>
        </w:rPr>
      </w:pPr>
      <w:r w:rsidRPr="007A6463">
        <w:rPr>
          <w:rFonts w:ascii="Twinkl" w:hAnsi="Twinkl" w:cs="Arial"/>
          <w:color w:val="0057B9"/>
          <w:sz w:val="22"/>
          <w:szCs w:val="22"/>
          <w:lang w:val="en-GB"/>
        </w:rPr>
        <w:t>Rodmersham School</w:t>
      </w:r>
      <w:r w:rsidR="00310D9B" w:rsidRPr="007A6463">
        <w:rPr>
          <w:rFonts w:ascii="Twinkl" w:hAnsi="Twinkl" w:cs="Arial"/>
          <w:color w:val="0057B9"/>
          <w:sz w:val="22"/>
          <w:szCs w:val="22"/>
          <w:lang w:val="en-GB"/>
        </w:rPr>
        <w:t xml:space="preserve"> </w:t>
      </w:r>
      <w:r w:rsidR="005D1142" w:rsidRPr="007A6463">
        <w:rPr>
          <w:rFonts w:ascii="Twinkl" w:hAnsi="Twinkl" w:cs="Arial"/>
          <w:sz w:val="22"/>
          <w:szCs w:val="22"/>
          <w:lang w:val="en-GB"/>
        </w:rPr>
        <w:t>recognises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02D44A62" w14:textId="77777777" w:rsidR="006D4418" w:rsidRPr="007A6463" w:rsidRDefault="006D4418" w:rsidP="005C28E6">
      <w:pPr>
        <w:rPr>
          <w:rFonts w:ascii="Twinkl" w:hAnsi="Twinkl" w:cs="Arial"/>
          <w:sz w:val="22"/>
          <w:szCs w:val="22"/>
        </w:rPr>
      </w:pPr>
    </w:p>
    <w:p w14:paraId="2536466E" w14:textId="77777777" w:rsidR="00E4229C" w:rsidRPr="007A6463" w:rsidRDefault="006F6257" w:rsidP="005C28E6">
      <w:pPr>
        <w:numPr>
          <w:ilvl w:val="0"/>
          <w:numId w:val="13"/>
        </w:numPr>
        <w:ind w:hanging="357"/>
        <w:rPr>
          <w:rFonts w:ascii="Twinkl" w:hAnsi="Twinkl" w:cs="Arial"/>
          <w:sz w:val="22"/>
          <w:szCs w:val="22"/>
        </w:rPr>
      </w:pPr>
      <w:r w:rsidRPr="007A6463">
        <w:rPr>
          <w:rFonts w:ascii="Twinkl" w:hAnsi="Twinkl" w:cs="Arial"/>
          <w:sz w:val="22"/>
          <w:szCs w:val="22"/>
        </w:rPr>
        <w:t>Our</w:t>
      </w:r>
      <w:r w:rsidR="00841F46" w:rsidRPr="007A6463">
        <w:rPr>
          <w:rFonts w:ascii="Twinkl" w:hAnsi="Twinkl" w:cs="Arial"/>
          <w:sz w:val="22"/>
          <w:szCs w:val="22"/>
        </w:rPr>
        <w:t xml:space="preserve"> </w:t>
      </w:r>
      <w:r w:rsidRPr="007A6463">
        <w:rPr>
          <w:rFonts w:ascii="Twinkl" w:hAnsi="Twinkl" w:cs="Arial"/>
          <w:sz w:val="22"/>
          <w:szCs w:val="22"/>
        </w:rPr>
        <w:t>core safeguarding principles are:</w:t>
      </w:r>
    </w:p>
    <w:p w14:paraId="2E389F9D" w14:textId="77777777" w:rsidR="00BC7A0C" w:rsidRPr="007A6463" w:rsidRDefault="00BC7A0C" w:rsidP="005C28E6">
      <w:pPr>
        <w:numPr>
          <w:ilvl w:val="1"/>
          <w:numId w:val="13"/>
        </w:numPr>
        <w:rPr>
          <w:rFonts w:ascii="Twinkl" w:hAnsi="Twinkl" w:cs="Arial"/>
          <w:sz w:val="22"/>
          <w:szCs w:val="22"/>
          <w:lang w:val="en-GB"/>
        </w:rPr>
      </w:pPr>
      <w:r w:rsidRPr="007A6463">
        <w:rPr>
          <w:rFonts w:ascii="Twinkl" w:hAnsi="Twinkl" w:cs="Arial"/>
          <w:b/>
          <w:bCs/>
          <w:sz w:val="22"/>
          <w:szCs w:val="22"/>
          <w:lang w:val="en-GB"/>
        </w:rPr>
        <w:t>Prevention:</w:t>
      </w:r>
      <w:r w:rsidRPr="007A6463">
        <w:rPr>
          <w:rFonts w:ascii="Twinkl" w:hAnsi="Twinkl" w:cs="Arial"/>
          <w:sz w:val="22"/>
          <w:szCs w:val="22"/>
          <w:lang w:val="en-GB"/>
        </w:rPr>
        <w:t xml:space="preserve"> providing a positive, supportive and safe culture, curriculum and pastoral opportunities for children, alongside safer recruitment procedures.</w:t>
      </w:r>
    </w:p>
    <w:p w14:paraId="4D50169D" w14:textId="77777777" w:rsidR="00BC7A0C" w:rsidRPr="007A6463" w:rsidRDefault="00BC7A0C" w:rsidP="005C28E6">
      <w:pPr>
        <w:numPr>
          <w:ilvl w:val="1"/>
          <w:numId w:val="13"/>
        </w:numPr>
        <w:rPr>
          <w:rFonts w:ascii="Twinkl" w:hAnsi="Twinkl" w:cs="Arial"/>
          <w:sz w:val="22"/>
          <w:szCs w:val="22"/>
          <w:lang w:val="en-GB"/>
        </w:rPr>
      </w:pPr>
      <w:r w:rsidRPr="007A6463">
        <w:rPr>
          <w:rFonts w:ascii="Twinkl" w:hAnsi="Twinkl" w:cs="Arial"/>
          <w:b/>
          <w:bCs/>
          <w:sz w:val="22"/>
          <w:szCs w:val="22"/>
          <w:lang w:val="en-GB"/>
        </w:rPr>
        <w:t>Protection:</w:t>
      </w:r>
      <w:r w:rsidRPr="007A6463">
        <w:rPr>
          <w:rFonts w:ascii="Twinkl" w:hAnsi="Twinkl" w:cs="Arial"/>
          <w:sz w:val="22"/>
          <w:szCs w:val="22"/>
          <w:lang w:val="en-GB"/>
        </w:rPr>
        <w:t xml:space="preserve"> following agreed procedures and ensuring all staff are trained and supported to recognise and respond appropriately and sensitively to safeguarding concerns</w:t>
      </w:r>
    </w:p>
    <w:p w14:paraId="148050F1" w14:textId="77777777" w:rsidR="00BC7A0C" w:rsidRPr="007A6463" w:rsidRDefault="00BC7A0C" w:rsidP="005C28E6">
      <w:pPr>
        <w:numPr>
          <w:ilvl w:val="1"/>
          <w:numId w:val="13"/>
        </w:numPr>
        <w:rPr>
          <w:rFonts w:ascii="Twinkl" w:hAnsi="Twinkl" w:cs="Arial"/>
          <w:sz w:val="22"/>
          <w:szCs w:val="22"/>
          <w:lang w:val="en-GB"/>
        </w:rPr>
      </w:pPr>
      <w:r w:rsidRPr="007A6463">
        <w:rPr>
          <w:rFonts w:ascii="Twinkl" w:hAnsi="Twinkl" w:cs="Arial"/>
          <w:sz w:val="22"/>
          <w:szCs w:val="22"/>
          <w:lang w:val="en-GB"/>
        </w:rPr>
        <w:t xml:space="preserve"> </w:t>
      </w:r>
      <w:r w:rsidRPr="007A6463">
        <w:rPr>
          <w:rFonts w:ascii="Twinkl" w:hAnsi="Twinkl" w:cs="Arial"/>
          <w:b/>
          <w:bCs/>
          <w:sz w:val="22"/>
          <w:szCs w:val="22"/>
          <w:lang w:val="en-GB"/>
        </w:rPr>
        <w:t>Support:</w:t>
      </w:r>
      <w:r w:rsidRPr="007A6463">
        <w:rPr>
          <w:rFonts w:ascii="Twinkl" w:hAnsi="Twinkl" w:cs="Arial"/>
          <w:sz w:val="22"/>
          <w:szCs w:val="22"/>
          <w:lang w:val="en-GB"/>
        </w:rPr>
        <w:t xml:space="preserve"> adopting a child-centred approach and providing appropriate support for </w:t>
      </w:r>
      <w:r w:rsidRPr="007A6463">
        <w:rPr>
          <w:rFonts w:ascii="Twinkl" w:hAnsi="Twinkl" w:cs="Arial"/>
          <w:color w:val="0057B9"/>
          <w:sz w:val="22"/>
          <w:szCs w:val="22"/>
          <w:lang w:val="en-GB"/>
        </w:rPr>
        <w:t>pupils</w:t>
      </w:r>
      <w:r w:rsidRPr="007A6463">
        <w:rPr>
          <w:rFonts w:ascii="Twinkl" w:hAnsi="Twinkl" w:cs="Arial"/>
          <w:sz w:val="22"/>
          <w:szCs w:val="22"/>
          <w:lang w:val="en-GB"/>
        </w:rPr>
        <w:t>, parents/carers and staff, including specific interventions for those who may be at risk of harm.</w:t>
      </w:r>
    </w:p>
    <w:p w14:paraId="19ADE11B" w14:textId="77777777" w:rsidR="007437C2" w:rsidRPr="007A6463" w:rsidRDefault="00BC7A0C" w:rsidP="005C28E6">
      <w:pPr>
        <w:numPr>
          <w:ilvl w:val="1"/>
          <w:numId w:val="13"/>
        </w:numPr>
        <w:rPr>
          <w:rFonts w:ascii="Twinkl" w:hAnsi="Twinkl" w:cs="Arial"/>
          <w:sz w:val="22"/>
          <w:szCs w:val="22"/>
          <w:lang w:val="en-GB"/>
        </w:rPr>
      </w:pPr>
      <w:r w:rsidRPr="007A6463">
        <w:rPr>
          <w:rFonts w:ascii="Twinkl" w:hAnsi="Twinkl" w:cs="Arial"/>
          <w:b/>
          <w:bCs/>
          <w:sz w:val="22"/>
          <w:szCs w:val="22"/>
          <w:lang w:val="en-GB"/>
        </w:rPr>
        <w:t>Collaboration:</w:t>
      </w:r>
      <w:r w:rsidRPr="007A6463">
        <w:rPr>
          <w:rFonts w:ascii="Twinkl" w:hAnsi="Twinkl" w:cs="Arial"/>
          <w:sz w:val="22"/>
          <w:szCs w:val="22"/>
          <w:lang w:val="en-GB"/>
        </w:rPr>
        <w:t xml:space="preserve"> working with parents/carers, where safe and appropriate, and with other agencies to ensure timely, proportionate and effective safeguarding action is taken.</w:t>
      </w:r>
      <w:r w:rsidR="00771A6A" w:rsidRPr="007A6463">
        <w:rPr>
          <w:rFonts w:ascii="Twinkl" w:hAnsi="Twinkl" w:cs="Arial"/>
          <w:color w:val="000000"/>
          <w:sz w:val="22"/>
          <w:szCs w:val="22"/>
          <w:lang w:val="en-GB"/>
        </w:rPr>
        <w:br/>
      </w:r>
    </w:p>
    <w:p w14:paraId="3EA17B16" w14:textId="77777777" w:rsidR="00FA29AF" w:rsidRPr="007A6463" w:rsidRDefault="00D700D6" w:rsidP="005C28E6">
      <w:pPr>
        <w:pStyle w:val="NoSpacing"/>
        <w:numPr>
          <w:ilvl w:val="0"/>
          <w:numId w:val="13"/>
        </w:numPr>
        <w:rPr>
          <w:rFonts w:ascii="Twinkl" w:hAnsi="Twinkl" w:cs="Arial"/>
          <w:b/>
          <w:bCs/>
          <w:sz w:val="24"/>
          <w:szCs w:val="24"/>
          <w:lang w:val="en-US"/>
        </w:rPr>
      </w:pPr>
      <w:r w:rsidRPr="007A6463">
        <w:rPr>
          <w:rFonts w:ascii="Twinkl" w:hAnsi="Twinkl" w:cs="Arial"/>
          <w:lang w:val="en-US"/>
        </w:rPr>
        <w:lastRenderedPageBreak/>
        <w:t>The procedures contained in this policy apply to all staff</w:t>
      </w:r>
      <w:r w:rsidR="007437C2" w:rsidRPr="007A6463">
        <w:rPr>
          <w:rFonts w:ascii="Twinkl" w:hAnsi="Twinkl" w:cs="Arial"/>
          <w:lang w:val="en-US"/>
        </w:rPr>
        <w:t>, including</w:t>
      </w:r>
      <w:r w:rsidR="000D6541" w:rsidRPr="007A6463">
        <w:rPr>
          <w:rFonts w:ascii="Twinkl" w:hAnsi="Twinkl" w:cs="Arial"/>
          <w:lang w:val="en-US"/>
        </w:rPr>
        <w:t xml:space="preserve"> </w:t>
      </w:r>
      <w:r w:rsidR="007437C2" w:rsidRPr="007A6463">
        <w:rPr>
          <w:rFonts w:ascii="Twinkl" w:hAnsi="Twinkl" w:cs="Arial"/>
          <w:lang w:val="en-US"/>
        </w:rPr>
        <w:t>g</w:t>
      </w:r>
      <w:r w:rsidR="000D6541" w:rsidRPr="007A6463">
        <w:rPr>
          <w:rFonts w:ascii="Twinkl" w:hAnsi="Twinkl" w:cs="Arial"/>
          <w:lang w:val="en-US"/>
        </w:rPr>
        <w:t>overnors</w:t>
      </w:r>
      <w:r w:rsidR="007437C2" w:rsidRPr="007A6463">
        <w:rPr>
          <w:rFonts w:ascii="Twinkl" w:hAnsi="Twinkl" w:cs="Arial"/>
          <w:lang w:val="en-US"/>
        </w:rPr>
        <w:t xml:space="preserve">, </w:t>
      </w:r>
      <w:r w:rsidRPr="007A6463">
        <w:rPr>
          <w:rFonts w:ascii="Twinkl" w:hAnsi="Twinkl" w:cs="Arial"/>
          <w:lang w:val="en-US"/>
        </w:rPr>
        <w:t>temporary</w:t>
      </w:r>
      <w:r w:rsidR="007437C2" w:rsidRPr="007A6463">
        <w:rPr>
          <w:rFonts w:ascii="Twinkl" w:hAnsi="Twinkl" w:cs="Arial"/>
          <w:lang w:val="en-US"/>
        </w:rPr>
        <w:t xml:space="preserve"> or third-party agency</w:t>
      </w:r>
      <w:r w:rsidRPr="007A6463">
        <w:rPr>
          <w:rFonts w:ascii="Twinkl" w:hAnsi="Twinkl" w:cs="Arial"/>
          <w:lang w:val="en-US"/>
        </w:rPr>
        <w:t xml:space="preserve"> staff and volunteers</w:t>
      </w:r>
      <w:r w:rsidR="00ED32F3" w:rsidRPr="007A6463">
        <w:rPr>
          <w:rFonts w:ascii="Twinkl" w:hAnsi="Twinkl" w:cs="Arial"/>
          <w:lang w:val="en-US"/>
        </w:rPr>
        <w:t xml:space="preserve">, </w:t>
      </w:r>
      <w:r w:rsidRPr="007A6463">
        <w:rPr>
          <w:rFonts w:ascii="Twinkl" w:hAnsi="Twinkl" w:cs="Arial"/>
          <w:lang w:val="en-US"/>
        </w:rPr>
        <w:t>and are consistent with those o</w:t>
      </w:r>
      <w:r w:rsidR="000D6541" w:rsidRPr="007A6463">
        <w:rPr>
          <w:rFonts w:ascii="Twinkl" w:hAnsi="Twinkl" w:cs="Arial"/>
          <w:lang w:val="en-US"/>
        </w:rPr>
        <w:t xml:space="preserve">utlined within </w:t>
      </w:r>
      <w:hyperlink r:id="rId28" w:history="1">
        <w:r w:rsidR="000A5D78" w:rsidRPr="007A6463">
          <w:rPr>
            <w:rStyle w:val="Hyperlink"/>
            <w:rFonts w:ascii="Twinkl" w:hAnsi="Twinkl" w:cs="Arial"/>
            <w:lang w:val="en-US"/>
          </w:rPr>
          <w:t>‘</w:t>
        </w:r>
        <w:r w:rsidR="00D75031" w:rsidRPr="007A6463">
          <w:rPr>
            <w:rStyle w:val="Hyperlink"/>
            <w:rFonts w:ascii="Twinkl" w:hAnsi="Twinkl" w:cs="Arial"/>
            <w:lang w:val="en-US"/>
          </w:rPr>
          <w:t>Keeping Children Safe in Education’</w:t>
        </w:r>
      </w:hyperlink>
      <w:r w:rsidR="002B157F" w:rsidRPr="007A6463">
        <w:rPr>
          <w:rFonts w:ascii="Twinkl" w:hAnsi="Twinkl" w:cs="Arial"/>
          <w:lang w:val="en-US"/>
        </w:rPr>
        <w:t xml:space="preserve"> 202</w:t>
      </w:r>
      <w:r w:rsidR="00576C74" w:rsidRPr="007A6463">
        <w:rPr>
          <w:rFonts w:ascii="Twinkl" w:hAnsi="Twinkl" w:cs="Arial"/>
          <w:lang w:val="en-US"/>
        </w:rPr>
        <w:t>6</w:t>
      </w:r>
      <w:r w:rsidRPr="007A6463">
        <w:rPr>
          <w:rFonts w:ascii="Twinkl" w:hAnsi="Twinkl" w:cs="Arial"/>
          <w:lang w:val="en-US"/>
        </w:rPr>
        <w:t>.</w:t>
      </w:r>
    </w:p>
    <w:p w14:paraId="53FBD042" w14:textId="77777777" w:rsidR="00BC7A0C" w:rsidRPr="007A6463" w:rsidRDefault="00BC7A0C" w:rsidP="005C28E6">
      <w:pPr>
        <w:pStyle w:val="NoSpacing"/>
        <w:ind w:left="360"/>
        <w:rPr>
          <w:rFonts w:ascii="Twinkl" w:hAnsi="Twinkl" w:cs="Arial"/>
          <w:b/>
          <w:bCs/>
          <w:sz w:val="24"/>
          <w:szCs w:val="24"/>
          <w:lang w:val="en-US"/>
        </w:rPr>
      </w:pPr>
    </w:p>
    <w:p w14:paraId="7E7168F0" w14:textId="77777777" w:rsidR="00C367BA" w:rsidRPr="007A6463" w:rsidRDefault="00BF5AC6" w:rsidP="005C28E6">
      <w:pPr>
        <w:pStyle w:val="Heading2"/>
        <w:numPr>
          <w:ilvl w:val="1"/>
          <w:numId w:val="80"/>
        </w:numPr>
        <w:rPr>
          <w:rFonts w:ascii="Twinkl" w:hAnsi="Twinkl" w:cs="Arial"/>
          <w:b/>
          <w:bCs/>
        </w:rPr>
      </w:pPr>
      <w:r w:rsidRPr="007A6463">
        <w:rPr>
          <w:rFonts w:ascii="Twinkl" w:hAnsi="Twinkl" w:cs="Arial"/>
          <w:b/>
          <w:bCs/>
        </w:rPr>
        <w:t xml:space="preserve"> </w:t>
      </w:r>
      <w:bookmarkStart w:id="26" w:name="_Toc235179514"/>
      <w:r w:rsidRPr="007A6463">
        <w:rPr>
          <w:rFonts w:ascii="Twinkl" w:hAnsi="Twinkl" w:cs="Arial"/>
          <w:b/>
          <w:bCs/>
        </w:rPr>
        <w:t>Policy</w:t>
      </w:r>
      <w:r w:rsidR="00C367BA" w:rsidRPr="007A6463">
        <w:rPr>
          <w:rFonts w:ascii="Twinkl" w:hAnsi="Twinkl" w:cs="Arial"/>
          <w:b/>
          <w:bCs/>
        </w:rPr>
        <w:t xml:space="preserve"> </w:t>
      </w:r>
      <w:r w:rsidR="00B32497" w:rsidRPr="007A6463">
        <w:rPr>
          <w:rFonts w:ascii="Twinkl" w:hAnsi="Twinkl" w:cs="Arial"/>
          <w:b/>
          <w:bCs/>
        </w:rPr>
        <w:t>c</w:t>
      </w:r>
      <w:r w:rsidR="00C367BA" w:rsidRPr="007A6463">
        <w:rPr>
          <w:rFonts w:ascii="Twinkl" w:hAnsi="Twinkl" w:cs="Arial"/>
          <w:b/>
          <w:bCs/>
        </w:rPr>
        <w:t>ontext</w:t>
      </w:r>
      <w:bookmarkEnd w:id="26"/>
    </w:p>
    <w:p w14:paraId="5FD3ADC8" w14:textId="77777777" w:rsidR="00955250" w:rsidRPr="007A6463" w:rsidRDefault="00955250" w:rsidP="005C28E6">
      <w:pPr>
        <w:ind w:left="720"/>
        <w:rPr>
          <w:rFonts w:ascii="Twinkl" w:hAnsi="Twinkl" w:cs="Arial"/>
          <w:b/>
          <w:sz w:val="24"/>
          <w:szCs w:val="24"/>
          <w:lang w:val="en-GB"/>
        </w:rPr>
      </w:pPr>
    </w:p>
    <w:p w14:paraId="56BEAF64" w14:textId="77777777" w:rsidR="00955250" w:rsidRPr="007A6463" w:rsidRDefault="00955250" w:rsidP="005C28E6">
      <w:pPr>
        <w:pStyle w:val="NoSpacing"/>
        <w:numPr>
          <w:ilvl w:val="0"/>
          <w:numId w:val="39"/>
        </w:numPr>
        <w:rPr>
          <w:rFonts w:ascii="Twinkl" w:hAnsi="Twinkl" w:cs="Arial"/>
          <w:b/>
          <w:bCs/>
          <w:sz w:val="24"/>
          <w:szCs w:val="24"/>
          <w:lang w:val="en-US"/>
        </w:rPr>
      </w:pPr>
      <w:r w:rsidRPr="007A6463">
        <w:rPr>
          <w:rFonts w:ascii="Twinkl" w:hAnsi="Twinkl" w:cs="Arial"/>
          <w:lang w:val="en-US"/>
        </w:rPr>
        <w:t xml:space="preserve">This policy is implemented in accordance with our compliance with the </w:t>
      </w:r>
      <w:r w:rsidR="00412F8A" w:rsidRPr="007A6463">
        <w:rPr>
          <w:rFonts w:ascii="Twinkl" w:hAnsi="Twinkl" w:cs="Arial"/>
          <w:lang w:val="en-US"/>
        </w:rPr>
        <w:t xml:space="preserve">current </w:t>
      </w:r>
      <w:r w:rsidRPr="007A6463">
        <w:rPr>
          <w:rFonts w:ascii="Twinkl" w:hAnsi="Twinkl" w:cs="Arial"/>
          <w:lang w:val="en-US"/>
        </w:rPr>
        <w:t xml:space="preserve">statutory guidance from the Department for Education ‘Keeping Children Safe in Education’ </w:t>
      </w:r>
      <w:r w:rsidR="00D11A1E" w:rsidRPr="007A6463">
        <w:rPr>
          <w:rFonts w:ascii="Twinkl" w:hAnsi="Twinkl" w:cs="Arial"/>
          <w:lang w:val="en-US"/>
        </w:rPr>
        <w:t>(KCSIE)</w:t>
      </w:r>
      <w:r w:rsidR="00E27FDD" w:rsidRPr="007A6463">
        <w:rPr>
          <w:rFonts w:ascii="Twinkl" w:hAnsi="Twinkl" w:cs="Arial"/>
          <w:lang w:val="en-US"/>
        </w:rPr>
        <w:t>,</w:t>
      </w:r>
      <w:r w:rsidR="00D11A1E" w:rsidRPr="007A6463">
        <w:rPr>
          <w:rFonts w:ascii="Twinkl" w:hAnsi="Twinkl" w:cs="Arial"/>
          <w:lang w:val="en-US"/>
        </w:rPr>
        <w:t xml:space="preserve"> </w:t>
      </w:r>
      <w:r w:rsidRPr="007A6463">
        <w:rPr>
          <w:rFonts w:ascii="Twinkl" w:hAnsi="Twinkl" w:cs="Arial"/>
          <w:lang w:val="en-US"/>
        </w:rPr>
        <w:t>which requires individual schools and colleges to have an effective child protection policy.</w:t>
      </w:r>
    </w:p>
    <w:p w14:paraId="6C5B7215" w14:textId="77777777" w:rsidR="00C367BA" w:rsidRPr="007A6463" w:rsidRDefault="00C367BA" w:rsidP="005C28E6">
      <w:pPr>
        <w:rPr>
          <w:rFonts w:ascii="Twinkl" w:hAnsi="Twinkl" w:cs="Arial"/>
          <w:i/>
          <w:sz w:val="24"/>
          <w:lang w:val="en-GB"/>
        </w:rPr>
      </w:pPr>
    </w:p>
    <w:p w14:paraId="0B3478E8" w14:textId="77777777" w:rsidR="00C367BA" w:rsidRPr="007A6463" w:rsidRDefault="00C367BA" w:rsidP="005C28E6">
      <w:pPr>
        <w:numPr>
          <w:ilvl w:val="0"/>
          <w:numId w:val="9"/>
        </w:numPr>
        <w:ind w:left="426" w:hanging="426"/>
        <w:rPr>
          <w:rFonts w:ascii="Twinkl" w:hAnsi="Twinkl" w:cs="Arial"/>
          <w:sz w:val="22"/>
          <w:lang w:val="en-GB"/>
        </w:rPr>
      </w:pPr>
      <w:r w:rsidRPr="007A6463">
        <w:rPr>
          <w:rFonts w:ascii="Twinkl" w:hAnsi="Twinkl" w:cs="Arial"/>
          <w:sz w:val="22"/>
          <w:lang w:val="en-GB"/>
        </w:rPr>
        <w:t>This policy has been developed in accordance with the principles established by the Children Acts 1989 and 2004 and related</w:t>
      </w:r>
      <w:r w:rsidR="00DA664A" w:rsidRPr="007A6463">
        <w:rPr>
          <w:rFonts w:ascii="Twinkl" w:hAnsi="Twinkl" w:cs="Arial"/>
          <w:sz w:val="22"/>
          <w:lang w:val="en-GB"/>
        </w:rPr>
        <w:t xml:space="preserve"> national and local</w:t>
      </w:r>
      <w:r w:rsidRPr="007A6463">
        <w:rPr>
          <w:rFonts w:ascii="Twinkl" w:hAnsi="Twinkl" w:cs="Arial"/>
          <w:sz w:val="22"/>
          <w:lang w:val="en-GB"/>
        </w:rPr>
        <w:t xml:space="preserve"> guidance. This includes</w:t>
      </w:r>
      <w:r w:rsidR="00CF7353" w:rsidRPr="007A6463">
        <w:rPr>
          <w:rFonts w:ascii="Twinkl" w:hAnsi="Twinkl" w:cs="Arial"/>
          <w:sz w:val="22"/>
          <w:lang w:val="en-GB"/>
        </w:rPr>
        <w:t xml:space="preserve"> but is not limited to</w:t>
      </w:r>
      <w:r w:rsidRPr="007A6463">
        <w:rPr>
          <w:rFonts w:ascii="Twinkl" w:hAnsi="Twinkl" w:cs="Arial"/>
          <w:sz w:val="22"/>
          <w:lang w:val="en-GB"/>
        </w:rPr>
        <w:t>:</w:t>
      </w:r>
    </w:p>
    <w:p w14:paraId="770F17B2" w14:textId="77777777" w:rsidR="002B0AC5" w:rsidRPr="007A6463" w:rsidRDefault="00C367BA" w:rsidP="005C28E6">
      <w:pPr>
        <w:numPr>
          <w:ilvl w:val="1"/>
          <w:numId w:val="9"/>
        </w:numPr>
        <w:ind w:left="1134"/>
        <w:rPr>
          <w:rFonts w:ascii="Twinkl" w:hAnsi="Twinkl" w:cs="Arial"/>
          <w:sz w:val="22"/>
          <w:lang w:val="en-GB"/>
        </w:rPr>
      </w:pPr>
      <w:r w:rsidRPr="007A6463">
        <w:rPr>
          <w:rFonts w:ascii="Twinkl" w:hAnsi="Twinkl" w:cs="Arial"/>
          <w:sz w:val="22"/>
          <w:lang w:val="en-GB"/>
        </w:rPr>
        <w:t xml:space="preserve">Keeping Children Safe in Education (KCSIE) </w:t>
      </w:r>
      <w:r w:rsidR="00A33319" w:rsidRPr="007A6463">
        <w:rPr>
          <w:rFonts w:ascii="Twinkl" w:hAnsi="Twinkl" w:cs="Arial"/>
          <w:sz w:val="22"/>
          <w:lang w:val="en-GB"/>
        </w:rPr>
        <w:t>2026</w:t>
      </w:r>
    </w:p>
    <w:p w14:paraId="190D0971" w14:textId="77777777" w:rsidR="00C367BA" w:rsidRPr="007A6463" w:rsidRDefault="00C367BA" w:rsidP="005C28E6">
      <w:pPr>
        <w:numPr>
          <w:ilvl w:val="1"/>
          <w:numId w:val="9"/>
        </w:numPr>
        <w:ind w:left="1134"/>
        <w:rPr>
          <w:rFonts w:ascii="Twinkl" w:hAnsi="Twinkl" w:cs="Arial"/>
          <w:sz w:val="22"/>
          <w:lang w:val="en-GB"/>
        </w:rPr>
      </w:pPr>
      <w:r w:rsidRPr="007A6463">
        <w:rPr>
          <w:rFonts w:ascii="Twinkl" w:hAnsi="Twinkl" w:cs="Arial"/>
          <w:sz w:val="22"/>
          <w:lang w:val="en-GB"/>
        </w:rPr>
        <w:t xml:space="preserve">Working Together to Safeguard Children (WTSC) </w:t>
      </w:r>
      <w:r w:rsidR="00A33319" w:rsidRPr="007A6463">
        <w:rPr>
          <w:rFonts w:ascii="Twinkl" w:hAnsi="Twinkl" w:cs="Arial"/>
          <w:sz w:val="22"/>
          <w:lang w:val="en-GB"/>
        </w:rPr>
        <w:t>2026</w:t>
      </w:r>
    </w:p>
    <w:p w14:paraId="242FFE9B" w14:textId="77777777" w:rsidR="00412F8A" w:rsidRPr="007A6463" w:rsidRDefault="00412F8A" w:rsidP="005C28E6">
      <w:pPr>
        <w:numPr>
          <w:ilvl w:val="1"/>
          <w:numId w:val="9"/>
        </w:numPr>
        <w:ind w:left="1134" w:hanging="357"/>
        <w:rPr>
          <w:rFonts w:ascii="Twinkl" w:hAnsi="Twinkl" w:cs="Arial"/>
          <w:i/>
          <w:sz w:val="22"/>
          <w:szCs w:val="22"/>
          <w:lang w:val="en-GB"/>
        </w:rPr>
      </w:pPr>
      <w:r w:rsidRPr="007A6463">
        <w:rPr>
          <w:rFonts w:ascii="Twinkl" w:hAnsi="Twinkl" w:cs="Arial"/>
          <w:sz w:val="22"/>
          <w:lang w:val="en-GB"/>
        </w:rPr>
        <w:t>Early Years and Foundation Stage Framework (EYFS)</w:t>
      </w:r>
      <w:r w:rsidR="00A33319" w:rsidRPr="007A6463">
        <w:rPr>
          <w:rFonts w:ascii="Twinkl" w:hAnsi="Twinkl" w:cs="Arial"/>
          <w:sz w:val="22"/>
          <w:lang w:val="en-GB"/>
        </w:rPr>
        <w:t xml:space="preserve">2026 </w:t>
      </w:r>
    </w:p>
    <w:p w14:paraId="60474FE1" w14:textId="77777777" w:rsidR="00C367BA" w:rsidRPr="007A6463" w:rsidRDefault="00C367BA" w:rsidP="005C28E6">
      <w:pPr>
        <w:numPr>
          <w:ilvl w:val="1"/>
          <w:numId w:val="9"/>
        </w:numPr>
        <w:ind w:left="1134"/>
        <w:rPr>
          <w:rFonts w:ascii="Twinkl" w:hAnsi="Twinkl" w:cs="Arial"/>
          <w:sz w:val="22"/>
          <w:lang w:val="en-GB"/>
        </w:rPr>
      </w:pPr>
      <w:r w:rsidRPr="007A6463">
        <w:rPr>
          <w:rFonts w:ascii="Twinkl" w:eastAsia="Arial" w:hAnsi="Twinkl" w:cs="Arial"/>
          <w:sz w:val="22"/>
          <w:szCs w:val="22"/>
        </w:rPr>
        <w:t xml:space="preserve">Ofsted: </w:t>
      </w:r>
      <w:r w:rsidRPr="007A6463">
        <w:rPr>
          <w:rFonts w:ascii="Twinkl" w:hAnsi="Twinkl" w:cs="Arial"/>
          <w:sz w:val="22"/>
          <w:szCs w:val="22"/>
        </w:rPr>
        <w:t>Education Inspection Framework</w:t>
      </w:r>
      <w:r w:rsidR="00A33319" w:rsidRPr="007A6463">
        <w:rPr>
          <w:rFonts w:ascii="Twinkl" w:hAnsi="Twinkl" w:cs="Arial"/>
          <w:sz w:val="22"/>
          <w:szCs w:val="22"/>
        </w:rPr>
        <w:t xml:space="preserve"> 2026</w:t>
      </w:r>
    </w:p>
    <w:p w14:paraId="2AD06732" w14:textId="77777777" w:rsidR="00C367BA" w:rsidRPr="007A6463" w:rsidRDefault="00C367BA" w:rsidP="005C28E6">
      <w:pPr>
        <w:numPr>
          <w:ilvl w:val="1"/>
          <w:numId w:val="9"/>
        </w:numPr>
        <w:ind w:left="1134"/>
        <w:rPr>
          <w:rFonts w:ascii="Twinkl" w:hAnsi="Twinkl" w:cs="Arial"/>
          <w:sz w:val="22"/>
          <w:lang w:val="en-GB"/>
        </w:rPr>
      </w:pPr>
      <w:r w:rsidRPr="007A6463">
        <w:rPr>
          <w:rFonts w:ascii="Twinkl" w:hAnsi="Twinkl" w:cs="Arial"/>
          <w:sz w:val="22"/>
          <w:lang w:val="en-GB"/>
        </w:rPr>
        <w:t>Framework for the Assessment of Children in Need and their Families</w:t>
      </w:r>
      <w:r w:rsidR="00412F8A" w:rsidRPr="007A6463">
        <w:rPr>
          <w:rFonts w:ascii="Twinkl" w:hAnsi="Twinkl" w:cs="Arial"/>
          <w:sz w:val="22"/>
          <w:lang w:val="en-GB"/>
        </w:rPr>
        <w:t>,</w:t>
      </w:r>
      <w:r w:rsidR="00DC348A" w:rsidRPr="007A6463">
        <w:rPr>
          <w:rFonts w:ascii="Twinkl" w:hAnsi="Twinkl" w:cs="Arial"/>
          <w:sz w:val="22"/>
          <w:lang w:val="en-GB"/>
        </w:rPr>
        <w:t xml:space="preserve"> 2000</w:t>
      </w:r>
    </w:p>
    <w:p w14:paraId="1813B7B1" w14:textId="77777777" w:rsidR="00C367BA" w:rsidRPr="007A6463" w:rsidRDefault="00C367BA" w:rsidP="005C28E6">
      <w:pPr>
        <w:numPr>
          <w:ilvl w:val="1"/>
          <w:numId w:val="9"/>
        </w:numPr>
        <w:ind w:left="1134"/>
        <w:rPr>
          <w:rFonts w:ascii="Twinkl" w:hAnsi="Twinkl" w:cs="Arial"/>
          <w:sz w:val="22"/>
          <w:lang w:val="en-GB"/>
        </w:rPr>
      </w:pPr>
      <w:hyperlink r:id="rId29" w:history="1">
        <w:r w:rsidRPr="007A6463">
          <w:rPr>
            <w:rStyle w:val="Hyperlink"/>
            <w:rFonts w:ascii="Twinkl" w:hAnsi="Twinkl" w:cs="Arial"/>
            <w:sz w:val="22"/>
            <w:lang w:val="en-GB"/>
          </w:rPr>
          <w:t>Ken</w:t>
        </w:r>
        <w:bookmarkStart w:id="27" w:name="_Hlt143266487"/>
        <w:bookmarkStart w:id="28" w:name="_Hlt143266488"/>
        <w:r w:rsidRPr="007A6463">
          <w:rPr>
            <w:rStyle w:val="Hyperlink"/>
            <w:rFonts w:ascii="Twinkl" w:hAnsi="Twinkl" w:cs="Arial"/>
            <w:sz w:val="22"/>
            <w:lang w:val="en-GB"/>
          </w:rPr>
          <w:t>t</w:t>
        </w:r>
        <w:bookmarkEnd w:id="27"/>
        <w:bookmarkEnd w:id="28"/>
        <w:r w:rsidRPr="007A6463">
          <w:rPr>
            <w:rStyle w:val="Hyperlink"/>
            <w:rFonts w:ascii="Twinkl" w:hAnsi="Twinkl" w:cs="Arial"/>
            <w:sz w:val="22"/>
            <w:lang w:val="en-GB"/>
          </w:rPr>
          <w:t xml:space="preserve"> and Medway Safeguarding Children Procedures</w:t>
        </w:r>
      </w:hyperlink>
    </w:p>
    <w:p w14:paraId="477AC290" w14:textId="77777777" w:rsidR="00C367BA" w:rsidRPr="007A6463" w:rsidRDefault="00C367BA" w:rsidP="005C28E6">
      <w:pPr>
        <w:numPr>
          <w:ilvl w:val="1"/>
          <w:numId w:val="9"/>
        </w:numPr>
        <w:ind w:left="1134" w:hanging="357"/>
        <w:rPr>
          <w:rFonts w:ascii="Twinkl" w:hAnsi="Twinkl" w:cs="Arial"/>
          <w:sz w:val="22"/>
          <w:szCs w:val="22"/>
          <w:lang w:val="en-GB"/>
        </w:rPr>
      </w:pPr>
      <w:r w:rsidRPr="007A6463">
        <w:rPr>
          <w:rFonts w:ascii="Twinkl" w:hAnsi="Twinkl" w:cs="Arial"/>
          <w:sz w:val="22"/>
          <w:szCs w:val="22"/>
          <w:lang w:val="en-GB"/>
        </w:rPr>
        <w:t xml:space="preserve">The Education Act </w:t>
      </w:r>
      <w:r w:rsidR="00CE382C" w:rsidRPr="007A6463">
        <w:rPr>
          <w:rFonts w:ascii="Twinkl" w:hAnsi="Twinkl" w:cs="Arial"/>
          <w:sz w:val="22"/>
          <w:szCs w:val="22"/>
          <w:lang w:val="en-GB"/>
        </w:rPr>
        <w:t>2002</w:t>
      </w:r>
    </w:p>
    <w:p w14:paraId="4B86F02B" w14:textId="77777777" w:rsidR="00EC6BC7" w:rsidRPr="007A6463" w:rsidRDefault="00EC6BC7" w:rsidP="005C28E6">
      <w:pPr>
        <w:numPr>
          <w:ilvl w:val="1"/>
          <w:numId w:val="9"/>
        </w:numPr>
        <w:ind w:left="1134" w:hanging="357"/>
        <w:rPr>
          <w:rFonts w:ascii="Twinkl" w:hAnsi="Twinkl" w:cs="Arial"/>
          <w:sz w:val="22"/>
          <w:szCs w:val="22"/>
          <w:lang w:val="en-GB"/>
        </w:rPr>
      </w:pPr>
      <w:r w:rsidRPr="007A6463">
        <w:rPr>
          <w:rFonts w:ascii="Twinkl" w:hAnsi="Twinkl" w:cs="Arial"/>
          <w:sz w:val="22"/>
          <w:szCs w:val="22"/>
          <w:lang w:val="en-GB"/>
        </w:rPr>
        <w:t>Education and Inspections Act</w:t>
      </w:r>
      <w:r w:rsidR="00CE382C" w:rsidRPr="007A6463">
        <w:rPr>
          <w:rFonts w:ascii="Twinkl" w:hAnsi="Twinkl" w:cs="Arial"/>
          <w:sz w:val="22"/>
          <w:szCs w:val="22"/>
          <w:lang w:val="en-GB"/>
        </w:rPr>
        <w:t xml:space="preserve"> 2006</w:t>
      </w:r>
      <w:r w:rsidR="00AC2AC3" w:rsidRPr="007A6463">
        <w:rPr>
          <w:rFonts w:ascii="Twinkl" w:hAnsi="Twinkl" w:cs="Arial"/>
          <w:sz w:val="22"/>
          <w:szCs w:val="22"/>
          <w:lang w:val="en-GB"/>
        </w:rPr>
        <w:t xml:space="preserve"> </w:t>
      </w:r>
    </w:p>
    <w:p w14:paraId="12B88401" w14:textId="77777777" w:rsidR="00C313C3" w:rsidRPr="007A6463" w:rsidRDefault="00791822" w:rsidP="005C28E6">
      <w:pPr>
        <w:numPr>
          <w:ilvl w:val="1"/>
          <w:numId w:val="9"/>
        </w:numPr>
        <w:ind w:left="1134" w:hanging="357"/>
        <w:rPr>
          <w:rFonts w:ascii="Twinkl" w:hAnsi="Twinkl" w:cs="Arial"/>
          <w:sz w:val="22"/>
          <w:szCs w:val="22"/>
          <w:lang w:val="en-GB"/>
        </w:rPr>
      </w:pPr>
      <w:r w:rsidRPr="007A6463">
        <w:rPr>
          <w:rFonts w:ascii="Twinkl" w:hAnsi="Twinkl" w:cs="Arial"/>
          <w:sz w:val="22"/>
          <w:szCs w:val="22"/>
          <w:lang w:val="en-GB"/>
        </w:rPr>
        <w:t xml:space="preserve">The </w:t>
      </w:r>
      <w:r w:rsidR="00C313C3" w:rsidRPr="007A6463">
        <w:rPr>
          <w:rFonts w:ascii="Twinkl" w:hAnsi="Twinkl" w:cs="Arial"/>
          <w:sz w:val="22"/>
          <w:szCs w:val="22"/>
          <w:lang w:val="en-GB"/>
        </w:rPr>
        <w:t xml:space="preserve">Human Rights Act </w:t>
      </w:r>
      <w:r w:rsidR="00CE382C" w:rsidRPr="007A6463">
        <w:rPr>
          <w:rFonts w:ascii="Twinkl" w:hAnsi="Twinkl" w:cs="Arial"/>
          <w:sz w:val="22"/>
          <w:szCs w:val="22"/>
          <w:lang w:val="en-GB"/>
        </w:rPr>
        <w:t>1988</w:t>
      </w:r>
    </w:p>
    <w:p w14:paraId="4BACE0CC" w14:textId="77777777" w:rsidR="00791822" w:rsidRPr="007A6463" w:rsidRDefault="00C313C3" w:rsidP="005C28E6">
      <w:pPr>
        <w:numPr>
          <w:ilvl w:val="1"/>
          <w:numId w:val="9"/>
        </w:numPr>
        <w:ind w:left="1134" w:hanging="357"/>
        <w:rPr>
          <w:rFonts w:ascii="Twinkl" w:hAnsi="Twinkl" w:cs="Arial"/>
          <w:sz w:val="22"/>
          <w:szCs w:val="22"/>
          <w:lang w:val="en-GB"/>
        </w:rPr>
      </w:pPr>
      <w:r w:rsidRPr="007A6463">
        <w:rPr>
          <w:rFonts w:ascii="Twinkl" w:hAnsi="Twinkl" w:cs="Arial"/>
          <w:sz w:val="22"/>
          <w:szCs w:val="22"/>
          <w:lang w:val="en-GB"/>
        </w:rPr>
        <w:t xml:space="preserve">The Equality Act </w:t>
      </w:r>
      <w:r w:rsidR="00CE382C" w:rsidRPr="007A6463">
        <w:rPr>
          <w:rFonts w:ascii="Twinkl" w:hAnsi="Twinkl" w:cs="Arial"/>
          <w:sz w:val="22"/>
          <w:szCs w:val="22"/>
          <w:lang w:val="en-GB"/>
        </w:rPr>
        <w:t xml:space="preserve">2010 </w:t>
      </w:r>
      <w:r w:rsidRPr="007A6463">
        <w:rPr>
          <w:rFonts w:ascii="Twinkl" w:hAnsi="Twinkl" w:cs="Arial"/>
          <w:sz w:val="22"/>
          <w:szCs w:val="22"/>
          <w:lang w:val="en-GB"/>
        </w:rPr>
        <w:t>(including the Public Sector Equality Duty</w:t>
      </w:r>
      <w:r w:rsidR="00791822" w:rsidRPr="007A6463">
        <w:rPr>
          <w:rFonts w:ascii="Twinkl" w:hAnsi="Twinkl" w:cs="Arial"/>
          <w:sz w:val="22"/>
          <w:szCs w:val="22"/>
          <w:lang w:val="en-GB"/>
        </w:rPr>
        <w:t>)</w:t>
      </w:r>
    </w:p>
    <w:p w14:paraId="4238C20F" w14:textId="77777777" w:rsidR="00D82A02" w:rsidRPr="007A6463" w:rsidRDefault="00D82A02" w:rsidP="005C28E6">
      <w:pPr>
        <w:numPr>
          <w:ilvl w:val="1"/>
          <w:numId w:val="9"/>
        </w:numPr>
        <w:ind w:left="1134" w:hanging="357"/>
        <w:rPr>
          <w:rFonts w:ascii="Twinkl" w:hAnsi="Twinkl" w:cs="Arial"/>
          <w:iCs/>
          <w:sz w:val="22"/>
          <w:szCs w:val="22"/>
          <w:lang w:val="en-GB"/>
        </w:rPr>
      </w:pPr>
      <w:r w:rsidRPr="007A6463">
        <w:rPr>
          <w:rFonts w:ascii="Twinkl" w:hAnsi="Twinkl" w:cs="Arial"/>
          <w:iCs/>
          <w:sz w:val="22"/>
          <w:szCs w:val="22"/>
        </w:rPr>
        <w:t>Data Protection Act</w:t>
      </w:r>
      <w:r w:rsidR="00E22D08" w:rsidRPr="007A6463">
        <w:rPr>
          <w:rFonts w:ascii="Twinkl" w:hAnsi="Twinkl" w:cs="Arial"/>
          <w:iCs/>
          <w:sz w:val="22"/>
          <w:szCs w:val="22"/>
        </w:rPr>
        <w:t xml:space="preserve"> 2018</w:t>
      </w:r>
      <w:r w:rsidRPr="007A6463">
        <w:rPr>
          <w:rFonts w:ascii="Twinkl" w:hAnsi="Twinkl" w:cs="Arial"/>
          <w:iCs/>
          <w:sz w:val="22"/>
          <w:szCs w:val="22"/>
        </w:rPr>
        <w:t xml:space="preserve">, the UK General Data Protection Regulation (UK GDPR), and the Data (Use and Access) Act </w:t>
      </w:r>
      <w:r w:rsidR="00E22D08" w:rsidRPr="007A6463">
        <w:rPr>
          <w:rFonts w:ascii="Twinkl" w:hAnsi="Twinkl" w:cs="Arial"/>
          <w:iCs/>
          <w:sz w:val="22"/>
          <w:szCs w:val="22"/>
        </w:rPr>
        <w:t xml:space="preserve">2025 </w:t>
      </w:r>
      <w:r w:rsidRPr="007A6463">
        <w:rPr>
          <w:rFonts w:ascii="Twinkl" w:hAnsi="Twinkl" w:cs="Arial"/>
          <w:iCs/>
          <w:sz w:val="22"/>
          <w:szCs w:val="22"/>
        </w:rPr>
        <w:t>– referred to collectively as ‘data protection laws’</w:t>
      </w:r>
    </w:p>
    <w:p w14:paraId="16798C06" w14:textId="77777777" w:rsidR="00C367BA" w:rsidRPr="007A6463" w:rsidRDefault="00C367BA" w:rsidP="005C28E6">
      <w:pPr>
        <w:rPr>
          <w:rFonts w:ascii="Twinkl" w:hAnsi="Twinkl" w:cs="Arial"/>
          <w:sz w:val="22"/>
          <w:lang w:val="en-GB"/>
        </w:rPr>
      </w:pPr>
    </w:p>
    <w:p w14:paraId="4FFD7C19" w14:textId="77777777" w:rsidR="00C367BA" w:rsidRPr="007A6463" w:rsidRDefault="00C367BA" w:rsidP="005C28E6">
      <w:pPr>
        <w:pStyle w:val="BodyText"/>
        <w:numPr>
          <w:ilvl w:val="0"/>
          <w:numId w:val="14"/>
        </w:numPr>
        <w:ind w:left="426"/>
        <w:rPr>
          <w:rFonts w:ascii="Twinkl" w:hAnsi="Twinkl" w:cs="Arial"/>
          <w:sz w:val="22"/>
          <w:szCs w:val="22"/>
        </w:rPr>
      </w:pPr>
      <w:r w:rsidRPr="007A6463">
        <w:rPr>
          <w:rFonts w:ascii="Twinkl" w:hAnsi="Twinkl" w:cs="Arial"/>
          <w:sz w:val="22"/>
          <w:szCs w:val="22"/>
          <w:lang w:val="en-US"/>
        </w:rPr>
        <w:t xml:space="preserve">Section 175 of the Education Act 2002 requires school governing bodies, local education authorities and further education institutions to </w:t>
      </w:r>
      <w:proofErr w:type="gramStart"/>
      <w:r w:rsidRPr="007A6463">
        <w:rPr>
          <w:rFonts w:ascii="Twinkl" w:hAnsi="Twinkl" w:cs="Arial"/>
          <w:sz w:val="22"/>
          <w:szCs w:val="22"/>
          <w:lang w:val="en-US"/>
        </w:rPr>
        <w:t>make arrangements</w:t>
      </w:r>
      <w:proofErr w:type="gramEnd"/>
      <w:r w:rsidRPr="007A6463">
        <w:rPr>
          <w:rFonts w:ascii="Twinkl" w:hAnsi="Twinkl" w:cs="Arial"/>
          <w:sz w:val="22"/>
          <w:szCs w:val="22"/>
          <w:lang w:val="en-US"/>
        </w:rPr>
        <w:t xml:space="preserve"> to safeguard and promote the welfare of all children </w:t>
      </w:r>
      <w:r w:rsidRPr="007A6463">
        <w:rPr>
          <w:rFonts w:ascii="Twinkl" w:hAnsi="Twinkl" w:cs="Arial"/>
          <w:sz w:val="22"/>
          <w:szCs w:val="22"/>
        </w:rPr>
        <w:t>who are pupils at a school, or who are students under 18 years of age</w:t>
      </w:r>
      <w:r w:rsidRPr="007A6463">
        <w:rPr>
          <w:rFonts w:ascii="Twinkl" w:hAnsi="Twinkl" w:cs="Arial"/>
          <w:sz w:val="22"/>
          <w:szCs w:val="22"/>
          <w:lang w:val="en-US"/>
        </w:rPr>
        <w:t>. Such arrangements will have regard to any guidance issued by the Secretary of State</w:t>
      </w:r>
      <w:r w:rsidR="00A84AF4" w:rsidRPr="007A6463">
        <w:rPr>
          <w:rFonts w:ascii="Twinkl" w:hAnsi="Twinkl" w:cs="Arial"/>
          <w:sz w:val="22"/>
          <w:szCs w:val="22"/>
          <w:lang w:val="en-US"/>
        </w:rPr>
        <w:t xml:space="preserve">. </w:t>
      </w:r>
    </w:p>
    <w:p w14:paraId="4A8EB495" w14:textId="77777777" w:rsidR="00C367BA" w:rsidRPr="007A6463" w:rsidRDefault="00C367BA" w:rsidP="005C28E6">
      <w:pPr>
        <w:pStyle w:val="BodyText"/>
        <w:rPr>
          <w:rFonts w:ascii="Twinkl" w:hAnsi="Twinkl" w:cs="Arial"/>
          <w:sz w:val="22"/>
          <w:szCs w:val="22"/>
          <w:lang w:val="en-US"/>
        </w:rPr>
      </w:pPr>
    </w:p>
    <w:p w14:paraId="5FB28860" w14:textId="77777777" w:rsidR="002430A5" w:rsidRPr="007A6463" w:rsidRDefault="00106F94" w:rsidP="005C28E6">
      <w:pPr>
        <w:pStyle w:val="BodyText"/>
        <w:numPr>
          <w:ilvl w:val="0"/>
          <w:numId w:val="14"/>
        </w:numPr>
        <w:ind w:left="426"/>
        <w:rPr>
          <w:rFonts w:ascii="Twinkl" w:hAnsi="Twinkl" w:cs="Arial"/>
          <w:sz w:val="22"/>
          <w:szCs w:val="22"/>
        </w:rPr>
      </w:pPr>
      <w:r w:rsidRPr="007A6463">
        <w:rPr>
          <w:rFonts w:ascii="Twinkl" w:hAnsi="Twinkl" w:cs="Arial"/>
          <w:color w:val="0057B9"/>
          <w:sz w:val="22"/>
          <w:szCs w:val="22"/>
        </w:rPr>
        <w:t>Rodmersham School</w:t>
      </w:r>
      <w:r w:rsidR="00F35A9A" w:rsidRPr="007A6463">
        <w:rPr>
          <w:rFonts w:ascii="Twinkl" w:hAnsi="Twinkl" w:cs="Arial"/>
          <w:color w:val="0057B9"/>
          <w:sz w:val="22"/>
          <w:szCs w:val="22"/>
        </w:rPr>
        <w:t xml:space="preserve"> </w:t>
      </w:r>
      <w:r w:rsidR="00C367BA" w:rsidRPr="007A6463">
        <w:rPr>
          <w:rFonts w:ascii="Twinkl" w:eastAsia="Calibri Light" w:hAnsi="Twinkl" w:cs="Arial"/>
          <w:sz w:val="22"/>
          <w:szCs w:val="22"/>
        </w:rPr>
        <w:t>will follow</w:t>
      </w:r>
      <w:r w:rsidR="002E5CA7" w:rsidRPr="007A6463">
        <w:rPr>
          <w:rFonts w:ascii="Twinkl" w:eastAsia="Calibri Light" w:hAnsi="Twinkl" w:cs="Arial"/>
          <w:sz w:val="22"/>
          <w:szCs w:val="22"/>
        </w:rPr>
        <w:t xml:space="preserve"> local or national</w:t>
      </w:r>
      <w:r w:rsidR="00C367BA" w:rsidRPr="007A6463">
        <w:rPr>
          <w:rFonts w:ascii="Twinkl" w:eastAsia="Calibri Light" w:hAnsi="Twinkl" w:cs="Arial"/>
          <w:sz w:val="22"/>
          <w:szCs w:val="22"/>
        </w:rPr>
        <w:t xml:space="preserve"> guidance </w:t>
      </w:r>
      <w:r w:rsidR="002430A5" w:rsidRPr="007A6463">
        <w:rPr>
          <w:rFonts w:ascii="Twinkl" w:eastAsia="Calibri Light" w:hAnsi="Twinkl" w:cs="Arial"/>
          <w:sz w:val="22"/>
          <w:szCs w:val="22"/>
        </w:rPr>
        <w:t xml:space="preserve">in response to </w:t>
      </w:r>
      <w:r w:rsidR="002E5CA7" w:rsidRPr="007A6463">
        <w:rPr>
          <w:rFonts w:ascii="Twinkl" w:eastAsia="Calibri Light" w:hAnsi="Twinkl" w:cs="Arial"/>
          <w:sz w:val="22"/>
          <w:szCs w:val="22"/>
        </w:rPr>
        <w:t>any emergencies</w:t>
      </w:r>
      <w:r w:rsidR="00E56F25" w:rsidRPr="007A6463">
        <w:rPr>
          <w:rFonts w:ascii="Twinkl" w:eastAsia="Calibri Light" w:hAnsi="Twinkl" w:cs="Arial"/>
          <w:sz w:val="22"/>
          <w:szCs w:val="22"/>
        </w:rPr>
        <w:t>.</w:t>
      </w:r>
      <w:r w:rsidR="00C601BA" w:rsidRPr="007A6463">
        <w:rPr>
          <w:rFonts w:ascii="Twinkl" w:eastAsia="Calibri Light" w:hAnsi="Twinkl" w:cs="Arial"/>
          <w:sz w:val="22"/>
          <w:szCs w:val="22"/>
        </w:rPr>
        <w:t xml:space="preserve"> </w:t>
      </w:r>
      <w:r w:rsidR="00E56F25" w:rsidRPr="007A6463">
        <w:rPr>
          <w:rFonts w:ascii="Twinkl" w:eastAsia="Calibri Light" w:hAnsi="Twinkl" w:cs="Arial"/>
          <w:sz w:val="22"/>
          <w:szCs w:val="22"/>
        </w:rPr>
        <w:t xml:space="preserve">We will amend this policy and our procedures as necessary but </w:t>
      </w:r>
      <w:r w:rsidR="00C601BA" w:rsidRPr="007A6463">
        <w:rPr>
          <w:rFonts w:ascii="Twinkl" w:eastAsia="Calibri Light" w:hAnsi="Twinkl" w:cs="Arial"/>
          <w:sz w:val="22"/>
          <w:szCs w:val="22"/>
        </w:rPr>
        <w:t>regardless of the action required, our</w:t>
      </w:r>
      <w:r w:rsidR="002430A5" w:rsidRPr="007A6463">
        <w:rPr>
          <w:rFonts w:ascii="Twinkl" w:eastAsia="Calibri Light" w:hAnsi="Twinkl" w:cs="Arial"/>
          <w:sz w:val="22"/>
          <w:szCs w:val="22"/>
        </w:rPr>
        <w:t xml:space="preserve"> safeguarding principles will always remain the same</w:t>
      </w:r>
      <w:r w:rsidR="00E56F25" w:rsidRPr="007A6463">
        <w:rPr>
          <w:rFonts w:ascii="Twinkl" w:eastAsia="Calibri Light" w:hAnsi="Twinkl" w:cs="Arial"/>
          <w:sz w:val="22"/>
          <w:szCs w:val="22"/>
        </w:rPr>
        <w:t xml:space="preserve"> and the welfare of the child is paramount</w:t>
      </w:r>
      <w:r w:rsidR="004564DD" w:rsidRPr="007A6463">
        <w:rPr>
          <w:rFonts w:ascii="Twinkl" w:eastAsia="Calibri Light" w:hAnsi="Twinkl" w:cs="Arial"/>
          <w:sz w:val="22"/>
          <w:szCs w:val="22"/>
        </w:rPr>
        <w:t>.</w:t>
      </w:r>
      <w:r w:rsidR="00C367BA" w:rsidRPr="007A6463">
        <w:rPr>
          <w:rFonts w:ascii="Twinkl" w:eastAsia="Calibri Light" w:hAnsi="Twinkl" w:cs="Arial"/>
          <w:sz w:val="22"/>
          <w:szCs w:val="22"/>
        </w:rPr>
        <w:t xml:space="preserve"> </w:t>
      </w:r>
    </w:p>
    <w:p w14:paraId="5F26B951" w14:textId="77777777" w:rsidR="00AD2128" w:rsidRPr="007A6463" w:rsidRDefault="00AD2128" w:rsidP="005C28E6">
      <w:pPr>
        <w:pStyle w:val="BodyText"/>
        <w:rPr>
          <w:rFonts w:ascii="Twinkl" w:hAnsi="Twinkl" w:cs="Arial"/>
          <w:sz w:val="22"/>
          <w:szCs w:val="22"/>
        </w:rPr>
      </w:pPr>
    </w:p>
    <w:p w14:paraId="6BA04E96" w14:textId="77777777" w:rsidR="006D4418" w:rsidRPr="007A6463" w:rsidRDefault="00BF5AC6" w:rsidP="005C28E6">
      <w:pPr>
        <w:pStyle w:val="Heading2"/>
        <w:rPr>
          <w:rFonts w:ascii="Twinkl" w:hAnsi="Twinkl" w:cs="Arial"/>
          <w:b/>
          <w:bCs/>
        </w:rPr>
      </w:pPr>
      <w:bookmarkStart w:id="29" w:name="_Toc235179515"/>
      <w:r w:rsidRPr="007A6463">
        <w:rPr>
          <w:rFonts w:ascii="Twinkl" w:hAnsi="Twinkl" w:cs="Arial"/>
          <w:b/>
          <w:bCs/>
        </w:rPr>
        <w:t>1.3 Definition</w:t>
      </w:r>
      <w:r w:rsidR="006D4418" w:rsidRPr="007A6463">
        <w:rPr>
          <w:rFonts w:ascii="Twinkl" w:hAnsi="Twinkl" w:cs="Arial"/>
          <w:b/>
          <w:bCs/>
        </w:rPr>
        <w:t xml:space="preserve"> of </w:t>
      </w:r>
      <w:r w:rsidR="00B32497" w:rsidRPr="007A6463">
        <w:rPr>
          <w:rFonts w:ascii="Twinkl" w:hAnsi="Twinkl" w:cs="Arial"/>
          <w:b/>
          <w:bCs/>
        </w:rPr>
        <w:t>s</w:t>
      </w:r>
      <w:r w:rsidR="006D4418" w:rsidRPr="007A6463">
        <w:rPr>
          <w:rFonts w:ascii="Twinkl" w:hAnsi="Twinkl" w:cs="Arial"/>
          <w:b/>
          <w:bCs/>
        </w:rPr>
        <w:t>afeguarding</w:t>
      </w:r>
      <w:bookmarkEnd w:id="29"/>
    </w:p>
    <w:p w14:paraId="7FF3BB7C" w14:textId="77777777" w:rsidR="006D4418" w:rsidRPr="007A6463" w:rsidRDefault="006D4418" w:rsidP="005C28E6">
      <w:pPr>
        <w:pStyle w:val="NormalWeb"/>
        <w:spacing w:before="0" w:beforeAutospacing="0" w:after="0" w:afterAutospacing="0"/>
        <w:rPr>
          <w:rFonts w:ascii="Twinkl" w:hAnsi="Twinkl" w:cs="Arial"/>
        </w:rPr>
      </w:pPr>
    </w:p>
    <w:p w14:paraId="446C92EF" w14:textId="77777777" w:rsidR="005F09F3" w:rsidRPr="007A6463" w:rsidRDefault="004077BE" w:rsidP="005C28E6">
      <w:pPr>
        <w:pStyle w:val="NormalWeb"/>
        <w:numPr>
          <w:ilvl w:val="0"/>
          <w:numId w:val="10"/>
        </w:numPr>
        <w:spacing w:before="0" w:beforeAutospacing="0" w:after="0" w:afterAutospacing="0"/>
        <w:ind w:left="360"/>
        <w:rPr>
          <w:rFonts w:ascii="Twinkl" w:hAnsi="Twinkl" w:cs="Arial"/>
          <w:sz w:val="22"/>
          <w:szCs w:val="22"/>
        </w:rPr>
      </w:pPr>
      <w:r w:rsidRPr="007A6463">
        <w:rPr>
          <w:rFonts w:ascii="Twinkl" w:hAnsi="Twinkl" w:cs="Arial"/>
          <w:sz w:val="22"/>
          <w:szCs w:val="22"/>
        </w:rPr>
        <w:t xml:space="preserve">In line with </w:t>
      </w:r>
      <w:r w:rsidR="0038580C" w:rsidRPr="007A6463">
        <w:rPr>
          <w:rFonts w:ascii="Twinkl" w:hAnsi="Twinkl" w:cs="Arial"/>
          <w:sz w:val="22"/>
          <w:szCs w:val="22"/>
        </w:rPr>
        <w:t>‘</w:t>
      </w:r>
      <w:hyperlink r:id="rId30" w:history="1">
        <w:r w:rsidR="0038580C" w:rsidRPr="007A6463">
          <w:rPr>
            <w:rStyle w:val="Hyperlink"/>
            <w:rFonts w:ascii="Twinkl" w:hAnsi="Twinkl" w:cs="Arial"/>
            <w:sz w:val="22"/>
            <w:szCs w:val="22"/>
          </w:rPr>
          <w:t>Working Together to Safeguard Children’</w:t>
        </w:r>
      </w:hyperlink>
      <w:r w:rsidR="005C4F97" w:rsidRPr="007A6463">
        <w:rPr>
          <w:rFonts w:ascii="Twinkl" w:hAnsi="Twinkl" w:cs="Arial"/>
          <w:sz w:val="22"/>
          <w:szCs w:val="22"/>
        </w:rPr>
        <w:t xml:space="preserve"> </w:t>
      </w:r>
      <w:r w:rsidR="0038580C" w:rsidRPr="007A6463">
        <w:rPr>
          <w:rFonts w:ascii="Twinkl" w:hAnsi="Twinkl" w:cs="Arial"/>
          <w:sz w:val="22"/>
          <w:szCs w:val="22"/>
        </w:rPr>
        <w:t xml:space="preserve">and </w:t>
      </w:r>
      <w:r w:rsidR="007437C2" w:rsidRPr="007A6463">
        <w:rPr>
          <w:rFonts w:ascii="Twinkl" w:hAnsi="Twinkl" w:cs="Arial"/>
          <w:sz w:val="22"/>
          <w:szCs w:val="22"/>
        </w:rPr>
        <w:t>KCSIE</w:t>
      </w:r>
      <w:r w:rsidRPr="007A6463">
        <w:rPr>
          <w:rFonts w:ascii="Twinkl" w:hAnsi="Twinkl" w:cs="Arial"/>
          <w:sz w:val="22"/>
          <w:szCs w:val="22"/>
        </w:rPr>
        <w:t>, s</w:t>
      </w:r>
      <w:r w:rsidR="00063F91" w:rsidRPr="007A6463">
        <w:rPr>
          <w:rFonts w:ascii="Twinkl" w:hAnsi="Twinkl" w:cs="Arial"/>
          <w:sz w:val="22"/>
          <w:szCs w:val="22"/>
        </w:rPr>
        <w:t xml:space="preserve">afeguarding and promoting the welfare of children is defined for the purposes of this </w:t>
      </w:r>
      <w:r w:rsidR="005F09F3" w:rsidRPr="007A6463">
        <w:rPr>
          <w:rFonts w:ascii="Twinkl" w:hAnsi="Twinkl" w:cs="Arial"/>
          <w:sz w:val="22"/>
          <w:szCs w:val="22"/>
        </w:rPr>
        <w:t xml:space="preserve">policy </w:t>
      </w:r>
      <w:r w:rsidR="00063F91" w:rsidRPr="007A6463">
        <w:rPr>
          <w:rFonts w:ascii="Twinkl" w:hAnsi="Twinkl" w:cs="Arial"/>
          <w:sz w:val="22"/>
          <w:szCs w:val="22"/>
        </w:rPr>
        <w:t xml:space="preserve">as: </w:t>
      </w:r>
    </w:p>
    <w:p w14:paraId="144DC3A7" w14:textId="77777777" w:rsidR="00E4145B" w:rsidRPr="007A6463" w:rsidRDefault="00E4145B" w:rsidP="005C28E6">
      <w:pPr>
        <w:pStyle w:val="NormalWeb"/>
        <w:numPr>
          <w:ilvl w:val="1"/>
          <w:numId w:val="10"/>
        </w:numPr>
        <w:spacing w:before="0" w:beforeAutospacing="0" w:after="0" w:afterAutospacing="0"/>
        <w:ind w:left="1134"/>
        <w:rPr>
          <w:rFonts w:ascii="Twinkl" w:hAnsi="Twinkl" w:cs="Arial"/>
          <w:sz w:val="22"/>
          <w:szCs w:val="22"/>
        </w:rPr>
      </w:pPr>
      <w:r w:rsidRPr="007A6463">
        <w:rPr>
          <w:rFonts w:ascii="Twinkl" w:hAnsi="Twinkl" w:cs="Arial"/>
          <w:sz w:val="22"/>
          <w:szCs w:val="22"/>
          <w:lang w:val="en-US"/>
        </w:rPr>
        <w:t xml:space="preserve">providing help and support to meet the needs of children as soon as problems </w:t>
      </w:r>
      <w:r w:rsidR="00CC1D34" w:rsidRPr="007A6463">
        <w:rPr>
          <w:rFonts w:ascii="Twinkl" w:hAnsi="Twinkl" w:cs="Arial"/>
          <w:sz w:val="22"/>
          <w:szCs w:val="22"/>
          <w:lang w:val="en-US"/>
        </w:rPr>
        <w:t>emerge</w:t>
      </w:r>
    </w:p>
    <w:p w14:paraId="06579591" w14:textId="77777777" w:rsidR="00E4145B" w:rsidRPr="007A6463" w:rsidRDefault="00E4145B" w:rsidP="005C28E6">
      <w:pPr>
        <w:pStyle w:val="NormalWeb"/>
        <w:numPr>
          <w:ilvl w:val="1"/>
          <w:numId w:val="10"/>
        </w:numPr>
        <w:spacing w:before="0" w:beforeAutospacing="0" w:after="0" w:afterAutospacing="0"/>
        <w:ind w:left="1134"/>
        <w:rPr>
          <w:rFonts w:ascii="Twinkl" w:hAnsi="Twinkl" w:cs="Arial"/>
          <w:sz w:val="22"/>
          <w:szCs w:val="22"/>
        </w:rPr>
      </w:pPr>
      <w:r w:rsidRPr="007A6463">
        <w:rPr>
          <w:rFonts w:ascii="Twinkl" w:hAnsi="Twinkl" w:cs="Arial"/>
          <w:sz w:val="22"/>
          <w:szCs w:val="22"/>
          <w:lang w:val="en-US"/>
        </w:rPr>
        <w:t xml:space="preserve">protecting children from maltreatment, whether that is within or outside the home, including online </w:t>
      </w:r>
    </w:p>
    <w:p w14:paraId="6911A27B" w14:textId="77777777" w:rsidR="00ED2FAC" w:rsidRPr="007A6463" w:rsidRDefault="00ED2FAC" w:rsidP="005C28E6">
      <w:pPr>
        <w:pStyle w:val="NormalWeb"/>
        <w:numPr>
          <w:ilvl w:val="1"/>
          <w:numId w:val="10"/>
        </w:numPr>
        <w:spacing w:before="0" w:beforeAutospacing="0" w:after="0" w:afterAutospacing="0"/>
        <w:ind w:left="1134"/>
        <w:rPr>
          <w:rFonts w:ascii="Twinkl" w:hAnsi="Twinkl" w:cs="Arial"/>
          <w:sz w:val="22"/>
          <w:szCs w:val="22"/>
        </w:rPr>
      </w:pPr>
      <w:r w:rsidRPr="007A6463">
        <w:rPr>
          <w:rFonts w:ascii="Twinkl" w:hAnsi="Twinkl" w:cs="Arial"/>
          <w:sz w:val="22"/>
          <w:szCs w:val="22"/>
          <w:lang w:val="en-US"/>
        </w:rPr>
        <w:t>preventing impairment of children’s mental and physical health or development</w:t>
      </w:r>
    </w:p>
    <w:p w14:paraId="64933B79" w14:textId="77777777" w:rsidR="00ED2FAC" w:rsidRPr="007A6463" w:rsidRDefault="00ED2FAC" w:rsidP="005C28E6">
      <w:pPr>
        <w:pStyle w:val="NormalWeb"/>
        <w:numPr>
          <w:ilvl w:val="1"/>
          <w:numId w:val="10"/>
        </w:numPr>
        <w:spacing w:before="0" w:beforeAutospacing="0" w:after="0" w:afterAutospacing="0"/>
        <w:ind w:left="1134"/>
        <w:rPr>
          <w:rFonts w:ascii="Twinkl" w:hAnsi="Twinkl" w:cs="Arial"/>
          <w:sz w:val="22"/>
          <w:szCs w:val="22"/>
        </w:rPr>
      </w:pPr>
      <w:r w:rsidRPr="007A6463">
        <w:rPr>
          <w:rFonts w:ascii="Twinkl" w:hAnsi="Twinkl" w:cs="Arial"/>
          <w:sz w:val="22"/>
          <w:szCs w:val="22"/>
          <w:lang w:val="en-US"/>
        </w:rPr>
        <w:t xml:space="preserve">ensuring that children grow up in circumstances consistent with the provision of safe and effective care </w:t>
      </w:r>
    </w:p>
    <w:p w14:paraId="7F5D7548" w14:textId="77777777" w:rsidR="00ED2FAC" w:rsidRPr="007A6463" w:rsidRDefault="00ED2FAC" w:rsidP="005C28E6">
      <w:pPr>
        <w:pStyle w:val="NormalWeb"/>
        <w:numPr>
          <w:ilvl w:val="1"/>
          <w:numId w:val="10"/>
        </w:numPr>
        <w:spacing w:before="0" w:beforeAutospacing="0" w:after="0" w:afterAutospacing="0"/>
        <w:ind w:left="1134"/>
        <w:rPr>
          <w:rFonts w:ascii="Twinkl" w:hAnsi="Twinkl" w:cs="Arial"/>
          <w:sz w:val="22"/>
          <w:szCs w:val="22"/>
        </w:rPr>
      </w:pPr>
      <w:r w:rsidRPr="007A6463">
        <w:rPr>
          <w:rFonts w:ascii="Twinkl" w:hAnsi="Twinkl" w:cs="Arial"/>
          <w:sz w:val="22"/>
          <w:szCs w:val="22"/>
          <w:lang w:val="en-US"/>
        </w:rPr>
        <w:t xml:space="preserve">promoting the upbringing of children with their birth parents, or otherwise their family network, whenever possible and where this is in the best interests of the child(ren) </w:t>
      </w:r>
    </w:p>
    <w:p w14:paraId="3F6953AD" w14:textId="77777777" w:rsidR="00ED2FAC" w:rsidRPr="007A6463" w:rsidRDefault="00ED2FAC" w:rsidP="005C28E6">
      <w:pPr>
        <w:pStyle w:val="NormalWeb"/>
        <w:numPr>
          <w:ilvl w:val="1"/>
          <w:numId w:val="10"/>
        </w:numPr>
        <w:spacing w:before="0" w:beforeAutospacing="0" w:after="0" w:afterAutospacing="0"/>
        <w:ind w:left="1134"/>
        <w:rPr>
          <w:rFonts w:ascii="Twinkl" w:hAnsi="Twinkl" w:cs="Arial"/>
          <w:sz w:val="22"/>
          <w:szCs w:val="22"/>
        </w:rPr>
      </w:pPr>
      <w:r w:rsidRPr="007A6463">
        <w:rPr>
          <w:rFonts w:ascii="Twinkl" w:hAnsi="Twinkl" w:cs="Arial"/>
          <w:sz w:val="22"/>
          <w:szCs w:val="22"/>
          <w:lang w:val="en-US"/>
        </w:rPr>
        <w:t>taking action to enable all children to have the best outcomes</w:t>
      </w:r>
      <w:r w:rsidR="00CC1D34" w:rsidRPr="007A6463">
        <w:rPr>
          <w:rFonts w:ascii="Twinkl" w:hAnsi="Twinkl" w:cs="Arial"/>
          <w:sz w:val="22"/>
          <w:szCs w:val="22"/>
          <w:lang w:val="en-US"/>
        </w:rPr>
        <w:t>.</w:t>
      </w:r>
    </w:p>
    <w:p w14:paraId="46BBEBBD" w14:textId="77777777" w:rsidR="00CC1D34" w:rsidRPr="007A6463" w:rsidRDefault="00CC1D34" w:rsidP="005C28E6">
      <w:pPr>
        <w:pStyle w:val="NormalWeb"/>
        <w:spacing w:before="0" w:beforeAutospacing="0" w:after="0" w:afterAutospacing="0"/>
        <w:ind w:left="1134"/>
        <w:rPr>
          <w:rFonts w:ascii="Twinkl" w:hAnsi="Twinkl" w:cs="Arial"/>
          <w:sz w:val="22"/>
          <w:szCs w:val="22"/>
        </w:rPr>
      </w:pPr>
    </w:p>
    <w:p w14:paraId="324F8DF9" w14:textId="77777777" w:rsidR="0072437B" w:rsidRPr="007A6463" w:rsidRDefault="00062774" w:rsidP="005C28E6">
      <w:pPr>
        <w:numPr>
          <w:ilvl w:val="0"/>
          <w:numId w:val="10"/>
        </w:numPr>
        <w:ind w:left="360"/>
        <w:rPr>
          <w:rFonts w:ascii="Twinkl" w:hAnsi="Twinkl" w:cs="Arial"/>
          <w:sz w:val="22"/>
          <w:szCs w:val="22"/>
          <w:lang w:val="en-GB"/>
        </w:rPr>
      </w:pPr>
      <w:r w:rsidRPr="007A6463">
        <w:rPr>
          <w:rFonts w:ascii="Twinkl" w:hAnsi="Twink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p>
    <w:p w14:paraId="31065AE8" w14:textId="77777777" w:rsidR="0072437B" w:rsidRPr="007A6463" w:rsidRDefault="0072437B" w:rsidP="005C28E6">
      <w:pPr>
        <w:ind w:left="360"/>
        <w:rPr>
          <w:rFonts w:ascii="Twinkl" w:hAnsi="Twinkl" w:cs="Arial"/>
          <w:sz w:val="22"/>
          <w:szCs w:val="22"/>
          <w:lang w:val="en-GB"/>
        </w:rPr>
      </w:pPr>
    </w:p>
    <w:p w14:paraId="5BDA3AC4" w14:textId="77777777" w:rsidR="0072437B" w:rsidRPr="007A6463" w:rsidRDefault="00576833" w:rsidP="005C28E6">
      <w:pPr>
        <w:numPr>
          <w:ilvl w:val="0"/>
          <w:numId w:val="10"/>
        </w:numPr>
        <w:ind w:left="360"/>
        <w:rPr>
          <w:rFonts w:ascii="Twinkl" w:hAnsi="Twinkl" w:cs="Arial"/>
          <w:sz w:val="22"/>
          <w:szCs w:val="22"/>
          <w:lang w:val="en-GB"/>
        </w:rPr>
      </w:pPr>
      <w:r w:rsidRPr="007A6463">
        <w:rPr>
          <w:rFonts w:ascii="Twinkl" w:hAnsi="Twinkl" w:cs="Arial"/>
          <w:color w:val="0070C0"/>
          <w:sz w:val="22"/>
          <w:szCs w:val="22"/>
          <w:lang w:val="en-GB"/>
        </w:rPr>
        <w:t>Rodmersham School</w:t>
      </w:r>
      <w:r w:rsidR="0072437B" w:rsidRPr="007A6463">
        <w:rPr>
          <w:rFonts w:ascii="Twinkl" w:hAnsi="Twinkl" w:cs="Arial"/>
          <w:sz w:val="22"/>
          <w:szCs w:val="22"/>
          <w:lang w:val="en-GB"/>
        </w:rPr>
        <w:t xml:space="preserve"> understands that</w:t>
      </w:r>
      <w:r w:rsidR="00FF707B" w:rsidRPr="007A6463">
        <w:rPr>
          <w:rFonts w:ascii="Twinkl" w:hAnsi="Twinkl" w:cs="Arial"/>
          <w:sz w:val="22"/>
          <w:szCs w:val="22"/>
          <w:lang w:val="en-GB"/>
        </w:rPr>
        <w:t xml:space="preserve"> </w:t>
      </w:r>
      <w:r w:rsidR="0072437B" w:rsidRPr="007A6463">
        <w:rPr>
          <w:rFonts w:ascii="Twinkl" w:hAnsi="Twinkl" w:cs="Arial"/>
          <w:sz w:val="22"/>
          <w:szCs w:val="22"/>
          <w:lang w:val="en-GB"/>
        </w:rPr>
        <w:t xml:space="preserve">significant harm is the threshold used to determine when statutory child protection intervention may be required. Under the Children Act 1989, </w:t>
      </w:r>
      <w:r w:rsidRPr="007A6463">
        <w:rPr>
          <w:rFonts w:ascii="Twinkl" w:hAnsi="Twinkl" w:cs="Arial"/>
          <w:sz w:val="22"/>
          <w:szCs w:val="22"/>
        </w:rPr>
        <w:t>“Harm” is the “ill treatment or the impairment of the health or development of the child”</w:t>
      </w:r>
      <w:r w:rsidR="0072437B" w:rsidRPr="007A6463">
        <w:rPr>
          <w:rFonts w:ascii="Twinkl" w:hAnsi="Twinkl" w:cs="Arial"/>
          <w:sz w:val="22"/>
          <w:szCs w:val="22"/>
          <w:lang w:val="en-GB"/>
        </w:rPr>
        <w:t xml:space="preserve">. </w:t>
      </w:r>
      <w:r w:rsidR="00A524FE" w:rsidRPr="007A6463">
        <w:rPr>
          <w:rFonts w:ascii="Twinkl" w:hAnsi="Twinkl" w:cs="Arial"/>
          <w:sz w:val="22"/>
          <w:szCs w:val="22"/>
        </w:rPr>
        <w:t>Harm can be determined “significant” by “comparing a child’s health and development with what might be reasonably expected of a similar child”.</w:t>
      </w:r>
      <w:r w:rsidRPr="007A6463">
        <w:rPr>
          <w:rFonts w:ascii="Twinkl" w:hAnsi="Twinkl" w:cs="Arial"/>
          <w:sz w:val="22"/>
          <w:szCs w:val="22"/>
          <w:lang w:val="en-GB"/>
        </w:rPr>
        <w:t xml:space="preserve"> T</w:t>
      </w:r>
      <w:r w:rsidR="0072437B" w:rsidRPr="007A6463">
        <w:rPr>
          <w:rFonts w:ascii="Twinkl" w:hAnsi="Twinkl" w:cs="Arial"/>
          <w:sz w:val="22"/>
          <w:szCs w:val="22"/>
          <w:lang w:val="en-GB"/>
        </w:rPr>
        <w:t xml:space="preserve">here are no absolute criteria for determining significant harm. Significant harm may arise from a single serious incident or from a pattern of acute, longstanding, chronic or cumulative concerns which impair a child’s health or development. </w:t>
      </w:r>
    </w:p>
    <w:p w14:paraId="5E0D4BCA" w14:textId="77777777" w:rsidR="0072437B" w:rsidRPr="007A6463" w:rsidRDefault="0072437B" w:rsidP="005C28E6">
      <w:pPr>
        <w:pStyle w:val="ListParagraph"/>
        <w:rPr>
          <w:rFonts w:ascii="Twinkl" w:hAnsi="Twinkl" w:cs="Arial"/>
          <w:color w:val="0070C0"/>
          <w:sz w:val="22"/>
          <w:szCs w:val="22"/>
          <w:lang w:val="en-GB"/>
        </w:rPr>
      </w:pPr>
    </w:p>
    <w:p w14:paraId="3F217560" w14:textId="77777777" w:rsidR="00DE27A9" w:rsidRPr="007A6463" w:rsidRDefault="00DE27A9" w:rsidP="005C28E6">
      <w:pPr>
        <w:numPr>
          <w:ilvl w:val="0"/>
          <w:numId w:val="10"/>
        </w:numPr>
        <w:ind w:left="360"/>
        <w:rPr>
          <w:rFonts w:ascii="Twinkl" w:hAnsi="Twinkl" w:cs="Arial"/>
          <w:sz w:val="22"/>
          <w:szCs w:val="22"/>
          <w:lang w:val="en-GB"/>
        </w:rPr>
      </w:pPr>
      <w:r w:rsidRPr="007A6463">
        <w:rPr>
          <w:rFonts w:ascii="Twinkl" w:hAnsi="Twinkl" w:cs="Arial"/>
          <w:color w:val="0070C0"/>
          <w:sz w:val="22"/>
          <w:szCs w:val="22"/>
          <w:lang w:val="en-GB"/>
        </w:rPr>
        <w:t>Rodmersham School</w:t>
      </w:r>
      <w:r w:rsidRPr="007A6463">
        <w:rPr>
          <w:rFonts w:ascii="Twinkl" w:hAnsi="Twinkl" w:cs="Arial"/>
          <w:sz w:val="22"/>
          <w:szCs w:val="22"/>
          <w:lang w:val="en-GB"/>
        </w:rPr>
        <w:t xml:space="preserve"> recognises 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01A0BA6C" w14:textId="77777777" w:rsidR="00254A95" w:rsidRPr="007A6463" w:rsidRDefault="00254A95" w:rsidP="005C28E6">
      <w:pPr>
        <w:ind w:left="360"/>
        <w:rPr>
          <w:rFonts w:ascii="Twinkl" w:hAnsi="Twinkl" w:cs="Arial"/>
          <w:sz w:val="22"/>
          <w:szCs w:val="22"/>
        </w:rPr>
      </w:pPr>
    </w:p>
    <w:p w14:paraId="0E1C6CD9" w14:textId="77777777" w:rsidR="003100ED" w:rsidRPr="007A6463" w:rsidRDefault="00DE27A9" w:rsidP="005C28E6">
      <w:pPr>
        <w:keepNext/>
        <w:keepLines/>
        <w:numPr>
          <w:ilvl w:val="0"/>
          <w:numId w:val="10"/>
        </w:numPr>
        <w:ind w:left="360" w:hanging="357"/>
        <w:rPr>
          <w:rFonts w:ascii="Twinkl" w:hAnsi="Twinkl" w:cs="Arial"/>
          <w:sz w:val="22"/>
          <w:szCs w:val="22"/>
        </w:rPr>
      </w:pPr>
      <w:r w:rsidRPr="007A6463">
        <w:rPr>
          <w:rFonts w:ascii="Twinkl" w:hAnsi="Twinkl" w:cs="Arial"/>
          <w:sz w:val="22"/>
          <w:szCs w:val="22"/>
        </w:rPr>
        <w:t>S</w:t>
      </w:r>
      <w:r w:rsidR="006B67DD" w:rsidRPr="007A6463">
        <w:rPr>
          <w:rFonts w:ascii="Twinkl" w:hAnsi="Twinkl" w:cs="Arial"/>
          <w:sz w:val="22"/>
          <w:szCs w:val="22"/>
        </w:rPr>
        <w:t xml:space="preserve">afeguarding includes </w:t>
      </w:r>
      <w:r w:rsidR="00BE5A8E" w:rsidRPr="007A6463">
        <w:rPr>
          <w:rFonts w:ascii="Twinkl" w:hAnsi="Twinkl" w:cs="Arial"/>
          <w:sz w:val="22"/>
          <w:szCs w:val="22"/>
        </w:rPr>
        <w:t>a</w:t>
      </w:r>
      <w:r w:rsidR="006B67DD" w:rsidRPr="007A6463">
        <w:rPr>
          <w:rFonts w:ascii="Twinkl" w:hAnsi="Twinkl" w:cs="Arial"/>
          <w:sz w:val="22"/>
          <w:szCs w:val="22"/>
        </w:rPr>
        <w:t xml:space="preserve"> wide</w:t>
      </w:r>
      <w:r w:rsidR="00BE5A8E" w:rsidRPr="007A6463">
        <w:rPr>
          <w:rFonts w:ascii="Twinkl" w:hAnsi="Twinkl" w:cs="Arial"/>
          <w:sz w:val="22"/>
          <w:szCs w:val="22"/>
        </w:rPr>
        <w:t xml:space="preserve"> range of issues including</w:t>
      </w:r>
      <w:r w:rsidR="00530390" w:rsidRPr="007A6463">
        <w:rPr>
          <w:rFonts w:ascii="Twinkl" w:hAnsi="Twinkl" w:cs="Arial"/>
          <w:sz w:val="22"/>
          <w:szCs w:val="22"/>
        </w:rPr>
        <w:t xml:space="preserve">, </w:t>
      </w:r>
      <w:r w:rsidR="00BE5A8E" w:rsidRPr="007A6463">
        <w:rPr>
          <w:rFonts w:ascii="Twinkl" w:hAnsi="Twinkl" w:cs="Arial"/>
          <w:sz w:val="22"/>
          <w:szCs w:val="22"/>
        </w:rPr>
        <w:t>but not limited to:</w:t>
      </w:r>
    </w:p>
    <w:p w14:paraId="7388695E"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abuse and neglect</w:t>
      </w:r>
    </w:p>
    <w:p w14:paraId="533F2AC1"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bullying, including cyberbullying, prejudice-based and discriminatory bullying</w:t>
      </w:r>
    </w:p>
    <w:p w14:paraId="39580A0D"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child-on-child abuse</w:t>
      </w:r>
    </w:p>
    <w:p w14:paraId="018669B2"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children absent from education, missing from education, home or care</w:t>
      </w:r>
    </w:p>
    <w:p w14:paraId="1C918465"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children with family members in prison or affected by parental offending</w:t>
      </w:r>
    </w:p>
    <w:p w14:paraId="1590C90C"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contextual safeguarding and extra-familial harm</w:t>
      </w:r>
    </w:p>
    <w:p w14:paraId="6E7D92BB"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domestic abuse</w:t>
      </w:r>
    </w:p>
    <w:p w14:paraId="62730F6C"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drugs and alcohol misuse</w:t>
      </w:r>
    </w:p>
    <w:p w14:paraId="732391A6" w14:textId="77777777" w:rsidR="00662000" w:rsidRPr="007A6463" w:rsidRDefault="00662000" w:rsidP="005C28E6">
      <w:pPr>
        <w:keepNext/>
        <w:keepLines/>
        <w:numPr>
          <w:ilvl w:val="1"/>
          <w:numId w:val="10"/>
        </w:numPr>
        <w:rPr>
          <w:rFonts w:ascii="Twinkl" w:hAnsi="Twinkl" w:cs="Arial"/>
          <w:sz w:val="22"/>
          <w:szCs w:val="22"/>
        </w:rPr>
      </w:pPr>
      <w:r w:rsidRPr="007A6463">
        <w:rPr>
          <w:rFonts w:ascii="Twinkl" w:hAnsi="Twinkl" w:cs="Arial"/>
          <w:sz w:val="22"/>
          <w:szCs w:val="22"/>
          <w:lang w:val="en-GB"/>
        </w:rPr>
        <w:t>exploitation, including child sexual exploitation and child criminal exploitation, group-based exploitation, county lines, gangs, serious violence, trafficking and modern slavery</w:t>
      </w:r>
    </w:p>
    <w:p w14:paraId="36979154"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fabricated or induced illness</w:t>
      </w:r>
    </w:p>
    <w:p w14:paraId="6FAF1F4D"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gender-based abuse and violence against women and girls</w:t>
      </w:r>
    </w:p>
    <w:p w14:paraId="2C50BA5F"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hate, discrimination and harmful prejudice</w:t>
      </w:r>
    </w:p>
    <w:p w14:paraId="300A897B"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homelessness</w:t>
      </w:r>
    </w:p>
    <w:p w14:paraId="1F490BA7" w14:textId="77777777" w:rsidR="00662000" w:rsidRPr="007A6463" w:rsidRDefault="00662000" w:rsidP="005C28E6">
      <w:pPr>
        <w:keepNext/>
        <w:keepLines/>
        <w:numPr>
          <w:ilvl w:val="1"/>
          <w:numId w:val="10"/>
        </w:numPr>
        <w:rPr>
          <w:rFonts w:ascii="Twinkl" w:hAnsi="Twinkl" w:cs="Arial"/>
          <w:sz w:val="22"/>
          <w:szCs w:val="22"/>
        </w:rPr>
      </w:pPr>
      <w:r w:rsidRPr="007A6463">
        <w:rPr>
          <w:rFonts w:ascii="Twinkl" w:hAnsi="Twinkl" w:cs="Arial"/>
          <w:sz w:val="22"/>
          <w:szCs w:val="22"/>
          <w:lang w:val="en-GB"/>
        </w:rPr>
        <w:t>honour or faith-based abuse, including Female Genital Mutilation and forced marriage</w:t>
      </w:r>
    </w:p>
    <w:p w14:paraId="5050C296"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mental health concerns</w:t>
      </w:r>
    </w:p>
    <w:p w14:paraId="4545C1D1"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online abuse and technology-assisted harm</w:t>
      </w:r>
      <w:r w:rsidR="00A540DA" w:rsidRPr="007A6463">
        <w:rPr>
          <w:rFonts w:ascii="Twinkl" w:hAnsi="Twinkl" w:cs="Arial"/>
          <w:sz w:val="22"/>
          <w:szCs w:val="22"/>
          <w:lang w:val="en-GB"/>
        </w:rPr>
        <w:t>, including</w:t>
      </w:r>
      <w:r w:rsidR="00E62066" w:rsidRPr="007A6463">
        <w:rPr>
          <w:rFonts w:ascii="Twinkl" w:hAnsi="Twinkl" w:cs="Arial"/>
          <w:sz w:val="22"/>
          <w:szCs w:val="22"/>
          <w:lang w:val="en-GB"/>
        </w:rPr>
        <w:t xml:space="preserve"> making or sharing</w:t>
      </w:r>
      <w:r w:rsidR="00A540DA" w:rsidRPr="007A6463">
        <w:rPr>
          <w:rFonts w:ascii="Twinkl" w:hAnsi="Twinkl" w:cs="Arial"/>
          <w:sz w:val="22"/>
          <w:szCs w:val="22"/>
          <w:lang w:val="en-GB"/>
        </w:rPr>
        <w:t xml:space="preserve"> nude</w:t>
      </w:r>
      <w:r w:rsidR="0063551F" w:rsidRPr="007A6463">
        <w:rPr>
          <w:rFonts w:ascii="Twinkl" w:hAnsi="Twinkl" w:cs="Arial"/>
          <w:sz w:val="22"/>
          <w:szCs w:val="22"/>
          <w:lang w:val="en-GB"/>
        </w:rPr>
        <w:t>s</w:t>
      </w:r>
      <w:r w:rsidR="00A540DA" w:rsidRPr="007A6463">
        <w:rPr>
          <w:rFonts w:ascii="Twinkl" w:hAnsi="Twinkl" w:cs="Arial"/>
          <w:sz w:val="22"/>
          <w:szCs w:val="22"/>
          <w:lang w:val="en-GB"/>
        </w:rPr>
        <w:t xml:space="preserve"> or semi-nude</w:t>
      </w:r>
      <w:r w:rsidR="00E62066" w:rsidRPr="007A6463">
        <w:rPr>
          <w:rFonts w:ascii="Twinkl" w:hAnsi="Twinkl" w:cs="Arial"/>
          <w:sz w:val="22"/>
          <w:szCs w:val="22"/>
          <w:lang w:val="en-GB"/>
        </w:rPr>
        <w:t>s</w:t>
      </w:r>
    </w:p>
    <w:p w14:paraId="20295A27"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preventing radicalisation and extremism</w:t>
      </w:r>
    </w:p>
    <w:p w14:paraId="6D743ADE"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private fostering</w:t>
      </w:r>
    </w:p>
    <w:p w14:paraId="1F035967" w14:textId="77777777" w:rsidR="003100ED" w:rsidRPr="007A6463" w:rsidRDefault="003100ED" w:rsidP="005C28E6">
      <w:pPr>
        <w:keepNext/>
        <w:keepLines/>
        <w:numPr>
          <w:ilvl w:val="1"/>
          <w:numId w:val="10"/>
        </w:numPr>
        <w:rPr>
          <w:rFonts w:ascii="Twinkl" w:hAnsi="Twinkl" w:cs="Arial"/>
          <w:sz w:val="22"/>
          <w:szCs w:val="22"/>
        </w:rPr>
      </w:pPr>
      <w:r w:rsidRPr="007A6463">
        <w:rPr>
          <w:rFonts w:ascii="Twinkl" w:hAnsi="Twinkl" w:cs="Arial"/>
          <w:sz w:val="22"/>
          <w:szCs w:val="22"/>
          <w:lang w:val="en-GB"/>
        </w:rPr>
        <w:t>sexual violence, sexual harassment, harmful sexual behaviour and relationship abuse</w:t>
      </w:r>
    </w:p>
    <w:p w14:paraId="5E89768B" w14:textId="77777777" w:rsidR="00BE5A8E" w:rsidRPr="007A6463" w:rsidRDefault="00BE5A8E" w:rsidP="005C28E6">
      <w:pPr>
        <w:rPr>
          <w:rFonts w:ascii="Twinkl" w:hAnsi="Twinkl" w:cs="Arial"/>
          <w:sz w:val="22"/>
          <w:lang w:val="en-GB"/>
        </w:rPr>
      </w:pPr>
    </w:p>
    <w:p w14:paraId="5A95A031" w14:textId="77777777" w:rsidR="00D51296" w:rsidRPr="007A6463" w:rsidRDefault="002033FE" w:rsidP="005C28E6">
      <w:pPr>
        <w:rPr>
          <w:rFonts w:ascii="Twinkl" w:hAnsi="Twinkl" w:cs="Arial"/>
          <w:sz w:val="22"/>
          <w:szCs w:val="22"/>
          <w:lang w:val="en-GB"/>
        </w:rPr>
      </w:pPr>
      <w:r w:rsidRPr="007A6463">
        <w:rPr>
          <w:rFonts w:ascii="Twinkl" w:hAnsi="Twinkl" w:cs="Arial"/>
          <w:sz w:val="22"/>
          <w:szCs w:val="22"/>
          <w:lang w:val="en-GB"/>
        </w:rPr>
        <w:t xml:space="preserve">Further information about specific safeguarding issues can be found in Part one and </w:t>
      </w:r>
      <w:r w:rsidR="0064329B" w:rsidRPr="007A6463">
        <w:rPr>
          <w:rFonts w:ascii="Twinkl" w:hAnsi="Twinkl" w:cs="Arial"/>
          <w:sz w:val="22"/>
          <w:szCs w:val="22"/>
          <w:lang w:val="en-GB"/>
        </w:rPr>
        <w:t>A</w:t>
      </w:r>
      <w:r w:rsidRPr="007A6463">
        <w:rPr>
          <w:rFonts w:ascii="Twinkl" w:hAnsi="Twinkl" w:cs="Arial"/>
          <w:sz w:val="22"/>
          <w:szCs w:val="22"/>
          <w:lang w:val="en-GB"/>
        </w:rPr>
        <w:t>nnex</w:t>
      </w:r>
      <w:r w:rsidR="00E25FD8" w:rsidRPr="007A6463">
        <w:rPr>
          <w:rFonts w:ascii="Twinkl" w:hAnsi="Twinkl" w:cs="Arial"/>
          <w:sz w:val="22"/>
          <w:szCs w:val="22"/>
          <w:lang w:val="en-GB"/>
        </w:rPr>
        <w:t xml:space="preserve"> A</w:t>
      </w:r>
      <w:r w:rsidRPr="007A6463">
        <w:rPr>
          <w:rFonts w:ascii="Twinkl" w:hAnsi="Twinkl" w:cs="Arial"/>
          <w:sz w:val="22"/>
          <w:szCs w:val="22"/>
          <w:lang w:val="en-GB"/>
        </w:rPr>
        <w:t xml:space="preserve"> of Keeping Children Safe in Education</w:t>
      </w:r>
      <w:r w:rsidR="00F34733" w:rsidRPr="007A6463">
        <w:rPr>
          <w:rFonts w:ascii="Twinkl" w:hAnsi="Twinkl" w:cs="Arial"/>
          <w:sz w:val="22"/>
          <w:szCs w:val="22"/>
          <w:lang w:val="en-GB"/>
        </w:rPr>
        <w:t>.</w:t>
      </w:r>
    </w:p>
    <w:p w14:paraId="392F4EA5" w14:textId="77777777" w:rsidR="00D51296" w:rsidRPr="007A6463" w:rsidRDefault="00D51296" w:rsidP="005C28E6">
      <w:pPr>
        <w:rPr>
          <w:rFonts w:ascii="Twinkl" w:hAnsi="Twinkl" w:cs="Arial"/>
          <w:sz w:val="22"/>
          <w:szCs w:val="22"/>
          <w:lang w:val="en-GB"/>
        </w:rPr>
      </w:pPr>
    </w:p>
    <w:p w14:paraId="66E8D76C" w14:textId="77777777" w:rsidR="00E321A1" w:rsidRPr="007A6463" w:rsidRDefault="00BF5AC6" w:rsidP="005C28E6">
      <w:pPr>
        <w:pStyle w:val="Heading2"/>
        <w:rPr>
          <w:rFonts w:ascii="Twinkl" w:hAnsi="Twinkl" w:cs="Arial"/>
          <w:b/>
          <w:bCs/>
        </w:rPr>
      </w:pPr>
      <w:bookmarkStart w:id="30" w:name="_Toc235179516"/>
      <w:r w:rsidRPr="007A6463">
        <w:rPr>
          <w:rFonts w:ascii="Twinkl" w:hAnsi="Twinkl" w:cs="Arial"/>
          <w:b/>
          <w:bCs/>
        </w:rPr>
        <w:t>1.4 Related</w:t>
      </w:r>
      <w:r w:rsidR="00BD466E" w:rsidRPr="007A6463">
        <w:rPr>
          <w:rFonts w:ascii="Twinkl" w:hAnsi="Twinkl" w:cs="Arial"/>
          <w:b/>
          <w:bCs/>
        </w:rPr>
        <w:t xml:space="preserve"> </w:t>
      </w:r>
      <w:r w:rsidR="00B32497" w:rsidRPr="007A6463">
        <w:rPr>
          <w:rFonts w:ascii="Twinkl" w:hAnsi="Twinkl" w:cs="Arial"/>
          <w:b/>
          <w:bCs/>
        </w:rPr>
        <w:t>safeguarding policies</w:t>
      </w:r>
      <w:bookmarkEnd w:id="30"/>
      <w:r w:rsidR="00B32497" w:rsidRPr="007A6463">
        <w:rPr>
          <w:rFonts w:ascii="Twinkl" w:hAnsi="Twinkl" w:cs="Arial"/>
          <w:b/>
          <w:bCs/>
        </w:rPr>
        <w:t xml:space="preserve"> </w:t>
      </w:r>
    </w:p>
    <w:p w14:paraId="0D9D2F04" w14:textId="77777777" w:rsidR="00FC4A8F" w:rsidRPr="007A6463" w:rsidRDefault="00E321A1" w:rsidP="005C28E6">
      <w:pPr>
        <w:numPr>
          <w:ilvl w:val="0"/>
          <w:numId w:val="11"/>
        </w:numPr>
        <w:ind w:hanging="357"/>
        <w:rPr>
          <w:rFonts w:ascii="Twinkl" w:hAnsi="Twinkl" w:cs="Arial"/>
          <w:b/>
          <w:iCs/>
          <w:sz w:val="22"/>
          <w:szCs w:val="22"/>
        </w:rPr>
      </w:pPr>
      <w:r w:rsidRPr="007A6463">
        <w:rPr>
          <w:rFonts w:ascii="Twinkl" w:hAnsi="Twinkl" w:cs="Arial"/>
          <w:sz w:val="22"/>
          <w:szCs w:val="22"/>
        </w:rPr>
        <w:t xml:space="preserve">This policy is one of a series in the </w:t>
      </w:r>
      <w:r w:rsidR="00106F94" w:rsidRPr="007A6463">
        <w:rPr>
          <w:rFonts w:ascii="Twinkl" w:hAnsi="Twinkl" w:cs="Arial"/>
          <w:color w:val="0057B9"/>
          <w:sz w:val="22"/>
          <w:szCs w:val="22"/>
          <w:lang w:val="en-GB"/>
        </w:rPr>
        <w:t>Rodmersham School</w:t>
      </w:r>
      <w:r w:rsidRPr="007A6463">
        <w:rPr>
          <w:rFonts w:ascii="Twinkl" w:hAnsi="Twinkl" w:cs="Arial"/>
          <w:color w:val="006ED3"/>
          <w:sz w:val="22"/>
          <w:szCs w:val="22"/>
        </w:rPr>
        <w:t xml:space="preserve"> </w:t>
      </w:r>
      <w:r w:rsidRPr="007A6463">
        <w:rPr>
          <w:rFonts w:ascii="Twinkl" w:hAnsi="Twinkl" w:cs="Arial"/>
          <w:sz w:val="22"/>
          <w:szCs w:val="22"/>
        </w:rPr>
        <w:t xml:space="preserve">integrated safeguarding portfolio and </w:t>
      </w:r>
      <w:r w:rsidRPr="007A6463">
        <w:rPr>
          <w:rFonts w:ascii="Twinkl" w:hAnsi="Twinkl" w:cs="Arial"/>
          <w:color w:val="000000"/>
          <w:sz w:val="22"/>
          <w:szCs w:val="22"/>
          <w:lang w:val="en-GB"/>
        </w:rPr>
        <w:t xml:space="preserve">should be read </w:t>
      </w:r>
      <w:r w:rsidR="00656C90" w:rsidRPr="007A6463">
        <w:rPr>
          <w:rFonts w:ascii="Twinkl" w:hAnsi="Twinkl" w:cs="Arial"/>
          <w:color w:val="000000"/>
          <w:sz w:val="22"/>
          <w:szCs w:val="22"/>
          <w:lang w:val="en-GB"/>
        </w:rPr>
        <w:t>and actioned</w:t>
      </w:r>
      <w:r w:rsidRPr="007A6463">
        <w:rPr>
          <w:rFonts w:ascii="Twinkl" w:hAnsi="Twinkl" w:cs="Arial"/>
          <w:color w:val="000000"/>
          <w:sz w:val="22"/>
          <w:szCs w:val="22"/>
          <w:lang w:val="en-GB"/>
        </w:rPr>
        <w:t xml:space="preserve"> in conjunction with the </w:t>
      </w:r>
      <w:r w:rsidR="00DE3017" w:rsidRPr="007A6463">
        <w:rPr>
          <w:rFonts w:ascii="Twinkl" w:hAnsi="Twinkl" w:cs="Arial"/>
          <w:color w:val="000000"/>
          <w:sz w:val="22"/>
          <w:szCs w:val="22"/>
          <w:lang w:val="en-GB"/>
        </w:rPr>
        <w:t>policies</w:t>
      </w:r>
      <w:r w:rsidRPr="007A6463">
        <w:rPr>
          <w:rFonts w:ascii="Twinkl" w:hAnsi="Twinkl" w:cs="Arial"/>
          <w:sz w:val="22"/>
          <w:szCs w:val="22"/>
        </w:rPr>
        <w:t xml:space="preserve"> listed below</w:t>
      </w:r>
      <w:r w:rsidR="004769A8" w:rsidRPr="007A6463">
        <w:rPr>
          <w:rFonts w:ascii="Twinkl" w:hAnsi="Twinkl" w:cs="Arial"/>
          <w:sz w:val="22"/>
          <w:szCs w:val="22"/>
        </w:rPr>
        <w:t>:</w:t>
      </w:r>
      <w:r w:rsidRPr="007A6463">
        <w:rPr>
          <w:rFonts w:ascii="Twinkl" w:hAnsi="Twinkl" w:cs="Arial"/>
          <w:sz w:val="22"/>
          <w:szCs w:val="22"/>
        </w:rPr>
        <w:t xml:space="preserve"> </w:t>
      </w:r>
    </w:p>
    <w:p w14:paraId="62216BB1" w14:textId="77777777" w:rsidR="000B591B" w:rsidRPr="007A6463" w:rsidRDefault="000B591B"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Acceptable Use of Technology Policies (AUP)</w:t>
      </w:r>
    </w:p>
    <w:p w14:paraId="372D4AD4" w14:textId="77777777" w:rsidR="00B0285B" w:rsidRPr="007A6463" w:rsidRDefault="00B0285B"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 xml:space="preserve">Anti-bullying </w:t>
      </w:r>
    </w:p>
    <w:p w14:paraId="5F9C8593" w14:textId="77777777" w:rsidR="001F0B2F" w:rsidRPr="007A6463" w:rsidRDefault="001F0B2F"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 xml:space="preserve">Attendance </w:t>
      </w:r>
    </w:p>
    <w:p w14:paraId="12BD3B16" w14:textId="77777777" w:rsidR="008C738A" w:rsidRPr="007A6463" w:rsidRDefault="008C738A"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 xml:space="preserve">Complaints  </w:t>
      </w:r>
    </w:p>
    <w:p w14:paraId="009076F0" w14:textId="77777777" w:rsidR="008C738A" w:rsidRPr="007A6463" w:rsidRDefault="008C738A" w:rsidP="002F3BA8">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Confidentiality</w:t>
      </w:r>
      <w:r w:rsidR="002F3BA8" w:rsidRPr="007A6463">
        <w:rPr>
          <w:rFonts w:ascii="Twinkl" w:hAnsi="Twinkl" w:cs="Arial"/>
          <w:sz w:val="22"/>
          <w:szCs w:val="22"/>
          <w:lang w:val="en-GB"/>
        </w:rPr>
        <w:t xml:space="preserve"> </w:t>
      </w:r>
    </w:p>
    <w:p w14:paraId="412F94A7" w14:textId="77777777" w:rsidR="00B0285B" w:rsidRPr="007A6463" w:rsidRDefault="00B0285B"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Data protection and information sharing</w:t>
      </w:r>
    </w:p>
    <w:p w14:paraId="59669EBD" w14:textId="77777777" w:rsidR="002244EE" w:rsidRPr="007A6463" w:rsidRDefault="002244EE"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Emergency procedures</w:t>
      </w:r>
      <w:r w:rsidR="00CC1118" w:rsidRPr="007A6463">
        <w:rPr>
          <w:rFonts w:ascii="Twinkl" w:hAnsi="Twinkl" w:cs="Arial"/>
          <w:sz w:val="22"/>
          <w:szCs w:val="22"/>
          <w:lang w:val="en-GB"/>
        </w:rPr>
        <w:t>,</w:t>
      </w:r>
      <w:r w:rsidRPr="007A6463">
        <w:rPr>
          <w:rFonts w:ascii="Twinkl" w:hAnsi="Twinkl" w:cs="Arial"/>
          <w:sz w:val="22"/>
          <w:szCs w:val="22"/>
          <w:lang w:val="en-GB"/>
        </w:rPr>
        <w:t xml:space="preserve"> such as evacuations and lockdowns </w:t>
      </w:r>
    </w:p>
    <w:p w14:paraId="50E49652" w14:textId="77777777" w:rsidR="001F0B2F" w:rsidRPr="007A6463" w:rsidRDefault="001F0B2F"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Health and safety</w:t>
      </w:r>
    </w:p>
    <w:p w14:paraId="6C67A393" w14:textId="77777777" w:rsidR="00056CD8" w:rsidRPr="007A6463" w:rsidRDefault="00056CD8"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First aid and accidents</w:t>
      </w:r>
      <w:r w:rsidR="005F42DA" w:rsidRPr="007A6463">
        <w:rPr>
          <w:rFonts w:ascii="Twinkl" w:hAnsi="Twinkl" w:cs="Arial"/>
          <w:sz w:val="22"/>
          <w:szCs w:val="22"/>
          <w:lang w:val="en-GB"/>
        </w:rPr>
        <w:t xml:space="preserve">, including medication and managing illness, </w:t>
      </w:r>
      <w:r w:rsidR="0067666B" w:rsidRPr="007A6463">
        <w:rPr>
          <w:rFonts w:ascii="Twinkl" w:hAnsi="Twinkl" w:cs="Arial"/>
          <w:sz w:val="22"/>
          <w:szCs w:val="22"/>
          <w:lang w:val="en-GB"/>
        </w:rPr>
        <w:t xml:space="preserve">safer eating and </w:t>
      </w:r>
      <w:r w:rsidR="005F42DA" w:rsidRPr="007A6463">
        <w:rPr>
          <w:rFonts w:ascii="Twinkl" w:hAnsi="Twinkl" w:cs="Arial"/>
          <w:sz w:val="22"/>
          <w:szCs w:val="22"/>
          <w:lang w:val="en-GB"/>
        </w:rPr>
        <w:t xml:space="preserve">allergies, </w:t>
      </w:r>
      <w:r w:rsidR="00BB29B2" w:rsidRPr="007A6463">
        <w:rPr>
          <w:rFonts w:ascii="Twinkl" w:hAnsi="Twinkl" w:cs="Arial"/>
          <w:sz w:val="22"/>
          <w:szCs w:val="22"/>
          <w:lang w:val="en-GB"/>
        </w:rPr>
        <w:t>health</w:t>
      </w:r>
      <w:r w:rsidR="0067666B" w:rsidRPr="007A6463">
        <w:rPr>
          <w:rFonts w:ascii="Twinkl" w:hAnsi="Twinkl" w:cs="Arial"/>
          <w:sz w:val="22"/>
          <w:szCs w:val="22"/>
          <w:lang w:val="en-GB"/>
        </w:rPr>
        <w:t xml:space="preserve"> and safety</w:t>
      </w:r>
      <w:r w:rsidR="005F42DA" w:rsidRPr="007A6463">
        <w:rPr>
          <w:rFonts w:ascii="Twinkl" w:hAnsi="Twinkl" w:cs="Arial"/>
          <w:sz w:val="22"/>
          <w:szCs w:val="22"/>
          <w:lang w:val="en-GB"/>
        </w:rPr>
        <w:t>, and infection</w:t>
      </w:r>
    </w:p>
    <w:p w14:paraId="5EFB2BCC" w14:textId="77777777" w:rsidR="001F0B2F" w:rsidRPr="007A6463" w:rsidRDefault="001F0B2F"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lastRenderedPageBreak/>
        <w:t xml:space="preserve">Image use </w:t>
      </w:r>
    </w:p>
    <w:p w14:paraId="64CC1270" w14:textId="77777777" w:rsidR="007275BF" w:rsidRPr="007A6463" w:rsidRDefault="00056CD8">
      <w:pPr>
        <w:numPr>
          <w:ilvl w:val="1"/>
          <w:numId w:val="11"/>
        </w:numPr>
        <w:ind w:left="1134" w:hanging="357"/>
        <w:rPr>
          <w:rFonts w:ascii="Twinkl" w:hAnsi="Twinkl" w:cs="Arial"/>
          <w:i/>
          <w:sz w:val="22"/>
          <w:szCs w:val="22"/>
          <w:lang w:val="en-GB"/>
        </w:rPr>
      </w:pPr>
      <w:r w:rsidRPr="007A6463">
        <w:rPr>
          <w:rFonts w:ascii="Twinkl" w:hAnsi="Twinkl" w:cs="Arial"/>
          <w:sz w:val="22"/>
          <w:szCs w:val="22"/>
          <w:lang w:val="en-GB"/>
        </w:rPr>
        <w:t>Managing allegations against staff</w:t>
      </w:r>
      <w:r w:rsidR="007275BF" w:rsidRPr="007A6463">
        <w:rPr>
          <w:rFonts w:ascii="Twinkl" w:hAnsi="Twinkl" w:cs="Arial"/>
          <w:sz w:val="22"/>
          <w:szCs w:val="22"/>
          <w:lang w:val="en-GB"/>
        </w:rPr>
        <w:t xml:space="preserve"> </w:t>
      </w:r>
    </w:p>
    <w:p w14:paraId="03EC5105" w14:textId="77777777" w:rsidR="00477B64" w:rsidRPr="007A6463" w:rsidRDefault="00056CD8">
      <w:pPr>
        <w:numPr>
          <w:ilvl w:val="1"/>
          <w:numId w:val="11"/>
        </w:numPr>
        <w:ind w:left="1134" w:hanging="357"/>
        <w:rPr>
          <w:rFonts w:ascii="Twinkl" w:hAnsi="Twinkl" w:cs="Arial"/>
          <w:i/>
          <w:sz w:val="22"/>
          <w:szCs w:val="22"/>
          <w:lang w:val="en-GB"/>
        </w:rPr>
      </w:pPr>
      <w:r w:rsidRPr="007A6463">
        <w:rPr>
          <w:rFonts w:ascii="Twinkl" w:hAnsi="Twinkl" w:cs="Arial"/>
          <w:sz w:val="22"/>
          <w:szCs w:val="22"/>
          <w:lang w:val="en-GB"/>
        </w:rPr>
        <w:t xml:space="preserve">Mobile </w:t>
      </w:r>
      <w:r w:rsidR="00F41CE3" w:rsidRPr="007A6463">
        <w:rPr>
          <w:rFonts w:ascii="Twinkl" w:hAnsi="Twinkl" w:cs="Arial"/>
          <w:sz w:val="22"/>
          <w:szCs w:val="22"/>
          <w:lang w:val="en-GB"/>
        </w:rPr>
        <w:t xml:space="preserve">phones </w:t>
      </w:r>
      <w:r w:rsidR="001F0B2F" w:rsidRPr="007A6463">
        <w:rPr>
          <w:rFonts w:ascii="Twinkl" w:hAnsi="Twinkl" w:cs="Arial"/>
          <w:sz w:val="22"/>
          <w:szCs w:val="22"/>
          <w:lang w:val="en-GB"/>
        </w:rPr>
        <w:t xml:space="preserve">and smart </w:t>
      </w:r>
      <w:r w:rsidR="00BA37C0" w:rsidRPr="007A6463">
        <w:rPr>
          <w:rFonts w:ascii="Twinkl" w:hAnsi="Twinkl" w:cs="Arial"/>
          <w:sz w:val="22"/>
          <w:szCs w:val="22"/>
          <w:lang w:val="en-GB"/>
        </w:rPr>
        <w:t>devices</w:t>
      </w:r>
      <w:r w:rsidR="00E71C62" w:rsidRPr="007A6463">
        <w:rPr>
          <w:rFonts w:ascii="Twinkl" w:hAnsi="Twinkl" w:cs="Arial"/>
          <w:sz w:val="22"/>
          <w:szCs w:val="22"/>
          <w:lang w:val="en-GB"/>
        </w:rPr>
        <w:t xml:space="preserve"> </w:t>
      </w:r>
      <w:hyperlink r:id="rId31" w:history="1">
        <w:r w:rsidR="00E71C62" w:rsidRPr="007A6463">
          <w:rPr>
            <w:rStyle w:val="Hyperlink"/>
            <w:rFonts w:ascii="Twinkl" w:hAnsi="Twinkl" w:cs="Arial"/>
            <w:b/>
            <w:i/>
            <w:sz w:val="22"/>
            <w:szCs w:val="22"/>
          </w:rPr>
          <w:t>Mobile Phones in Schools</w:t>
        </w:r>
      </w:hyperlink>
    </w:p>
    <w:p w14:paraId="1BECE9BC" w14:textId="77777777" w:rsidR="00477B64" w:rsidRPr="007A6463" w:rsidRDefault="00477B64"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 xml:space="preserve">Use of </w:t>
      </w:r>
      <w:r w:rsidR="00F133D6" w:rsidRPr="007A6463">
        <w:rPr>
          <w:rFonts w:ascii="Twinkl" w:hAnsi="Twinkl" w:cs="Arial"/>
          <w:sz w:val="22"/>
          <w:szCs w:val="22"/>
          <w:lang w:val="en-GB"/>
        </w:rPr>
        <w:t xml:space="preserve">Generative </w:t>
      </w:r>
      <w:r w:rsidRPr="007A6463">
        <w:rPr>
          <w:rFonts w:ascii="Twinkl" w:hAnsi="Twinkl" w:cs="Arial"/>
          <w:sz w:val="22"/>
          <w:szCs w:val="22"/>
          <w:lang w:val="en-GB"/>
        </w:rPr>
        <w:t>Artificial Intelligence (AI)</w:t>
      </w:r>
      <w:r w:rsidR="00702AAF" w:rsidRPr="007A6463">
        <w:rPr>
          <w:rFonts w:ascii="Twinkl" w:hAnsi="Twinkl" w:cs="Arial"/>
          <w:sz w:val="22"/>
          <w:szCs w:val="22"/>
          <w:lang w:val="en-GB"/>
        </w:rPr>
        <w:t xml:space="preserve"> </w:t>
      </w:r>
    </w:p>
    <w:p w14:paraId="6ACF9E9F" w14:textId="77777777" w:rsidR="001F0B2F" w:rsidRPr="007A6463" w:rsidRDefault="001F0B2F"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 xml:space="preserve">Personal and intimate care </w:t>
      </w:r>
    </w:p>
    <w:p w14:paraId="3A0524FC" w14:textId="77777777" w:rsidR="001F0B2F" w:rsidRPr="007A6463" w:rsidRDefault="001F0B2F"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Relationship, Sex and Health Education (RSHE)</w:t>
      </w:r>
      <w:r w:rsidR="00275BEE" w:rsidRPr="007A6463">
        <w:rPr>
          <w:rFonts w:ascii="Twinkl" w:hAnsi="Twinkl" w:cs="Arial"/>
          <w:sz w:val="22"/>
          <w:szCs w:val="22"/>
          <w:lang w:val="en-GB"/>
        </w:rPr>
        <w:t xml:space="preserve"> </w:t>
      </w:r>
      <w:hyperlink r:id="rId32" w:history="1">
        <w:r w:rsidR="009403E5" w:rsidRPr="007A6463">
          <w:rPr>
            <w:rStyle w:val="Hyperlink"/>
            <w:rFonts w:ascii="Twinkl" w:hAnsi="Twinkl" w:cs="Arial"/>
            <w:b/>
            <w:i/>
            <w:sz w:val="22"/>
            <w:szCs w:val="22"/>
          </w:rPr>
          <w:t xml:space="preserve">statutory </w:t>
        </w:r>
        <w:r w:rsidR="00275BEE" w:rsidRPr="007A6463">
          <w:rPr>
            <w:rStyle w:val="Hyperlink"/>
            <w:rFonts w:ascii="Twinkl" w:hAnsi="Twinkl" w:cs="Arial"/>
            <w:b/>
            <w:i/>
            <w:sz w:val="22"/>
            <w:szCs w:val="22"/>
          </w:rPr>
          <w:t>Relationships, Sex, and Health Education</w:t>
        </w:r>
      </w:hyperlink>
    </w:p>
    <w:p w14:paraId="7268AEB0" w14:textId="77777777" w:rsidR="00B0285B" w:rsidRPr="007A6463" w:rsidRDefault="001F0B2F"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Risk assessments, such as school trips, use of technology</w:t>
      </w:r>
    </w:p>
    <w:p w14:paraId="3502794B" w14:textId="77777777" w:rsidR="0090740F" w:rsidRPr="007A6463" w:rsidRDefault="0090740F"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 xml:space="preserve">Safer recruitment </w:t>
      </w:r>
    </w:p>
    <w:p w14:paraId="3AF4068B" w14:textId="77777777" w:rsidR="00982D0E" w:rsidRPr="007A6463" w:rsidRDefault="0014248F" w:rsidP="000B591B">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 xml:space="preserve">Social </w:t>
      </w:r>
      <w:r w:rsidR="0043643C" w:rsidRPr="007A6463">
        <w:rPr>
          <w:rFonts w:ascii="Twinkl" w:hAnsi="Twinkl" w:cs="Arial"/>
          <w:sz w:val="22"/>
          <w:szCs w:val="22"/>
          <w:lang w:val="en-GB"/>
        </w:rPr>
        <w:t>m</w:t>
      </w:r>
      <w:r w:rsidRPr="007A6463">
        <w:rPr>
          <w:rFonts w:ascii="Twinkl" w:hAnsi="Twinkl" w:cs="Arial"/>
          <w:sz w:val="22"/>
          <w:szCs w:val="22"/>
          <w:lang w:val="en-GB"/>
        </w:rPr>
        <w:t>edia</w:t>
      </w:r>
      <w:r w:rsidR="004922F9" w:rsidRPr="007A6463">
        <w:rPr>
          <w:rFonts w:ascii="Twinkl" w:hAnsi="Twinkl" w:cs="Arial"/>
          <w:sz w:val="22"/>
          <w:szCs w:val="22"/>
          <w:lang w:val="en-GB"/>
        </w:rPr>
        <w:t xml:space="preserve"> </w:t>
      </w:r>
    </w:p>
    <w:p w14:paraId="3EABC33C" w14:textId="77777777" w:rsidR="00467279" w:rsidRPr="007A6463" w:rsidRDefault="00C00DB9" w:rsidP="000B591B">
      <w:pPr>
        <w:numPr>
          <w:ilvl w:val="1"/>
          <w:numId w:val="11"/>
        </w:numPr>
        <w:ind w:left="1134" w:hanging="357"/>
        <w:rPr>
          <w:rFonts w:ascii="Twinkl" w:hAnsi="Twinkl" w:cs="Arial"/>
          <w:sz w:val="22"/>
          <w:szCs w:val="22"/>
          <w:lang w:val="en-GB"/>
        </w:rPr>
      </w:pPr>
      <w:r w:rsidRPr="007A6463">
        <w:rPr>
          <w:rFonts w:ascii="Twinkl" w:hAnsi="Twinkl" w:cs="Arial"/>
          <w:color w:val="0057B9"/>
          <w:sz w:val="22"/>
          <w:szCs w:val="22"/>
          <w:lang w:val="en-GB"/>
        </w:rPr>
        <w:t>Staff Behaviour Policy (Code of Conduct)</w:t>
      </w:r>
    </w:p>
    <w:p w14:paraId="5E6DAC3D" w14:textId="77777777" w:rsidR="00EF3284" w:rsidRPr="007A6463" w:rsidRDefault="00352F1C" w:rsidP="005C28E6">
      <w:pPr>
        <w:numPr>
          <w:ilvl w:val="1"/>
          <w:numId w:val="11"/>
        </w:numPr>
        <w:ind w:left="1134" w:hanging="357"/>
        <w:rPr>
          <w:rFonts w:ascii="Twinkl" w:hAnsi="Twinkl" w:cs="Arial"/>
          <w:sz w:val="22"/>
          <w:szCs w:val="22"/>
          <w:lang w:val="en-GB"/>
        </w:rPr>
      </w:pPr>
      <w:r w:rsidRPr="007A6463">
        <w:rPr>
          <w:rFonts w:ascii="Twinkl" w:hAnsi="Twinkl" w:cs="Arial"/>
          <w:sz w:val="22"/>
          <w:szCs w:val="22"/>
          <w:lang w:val="en-GB"/>
        </w:rPr>
        <w:t>Whistle</w:t>
      </w:r>
      <w:r w:rsidR="006D4418" w:rsidRPr="007A6463">
        <w:rPr>
          <w:rFonts w:ascii="Twinkl" w:hAnsi="Twinkl" w:cs="Arial"/>
          <w:sz w:val="22"/>
          <w:szCs w:val="22"/>
          <w:lang w:val="en-GB"/>
        </w:rPr>
        <w:t>b</w:t>
      </w:r>
      <w:r w:rsidRPr="007A6463">
        <w:rPr>
          <w:rFonts w:ascii="Twinkl" w:hAnsi="Twinkl" w:cs="Arial"/>
          <w:sz w:val="22"/>
          <w:szCs w:val="22"/>
          <w:lang w:val="en-GB"/>
        </w:rPr>
        <w:t xml:space="preserve">lowing </w:t>
      </w:r>
    </w:p>
    <w:p w14:paraId="30757907" w14:textId="77777777" w:rsidR="00112EE7" w:rsidRPr="007A6463" w:rsidRDefault="00112EE7" w:rsidP="005C28E6">
      <w:pPr>
        <w:ind w:left="1134"/>
        <w:rPr>
          <w:rFonts w:ascii="Twinkl" w:hAnsi="Twinkl" w:cs="Arial"/>
          <w:sz w:val="26"/>
          <w:szCs w:val="26"/>
          <w:lang w:val="en-GB"/>
        </w:rPr>
      </w:pPr>
    </w:p>
    <w:p w14:paraId="25B0C55B" w14:textId="77777777" w:rsidR="003448C0" w:rsidRPr="007A6463" w:rsidRDefault="00112EE7" w:rsidP="005C28E6">
      <w:pPr>
        <w:rPr>
          <w:rFonts w:ascii="Twinkl" w:hAnsi="Twinkl" w:cs="Arial"/>
          <w:b/>
          <w:bCs/>
          <w:sz w:val="24"/>
          <w:szCs w:val="24"/>
        </w:rPr>
      </w:pPr>
      <w:r w:rsidRPr="007A6463">
        <w:rPr>
          <w:rFonts w:ascii="Twinkl" w:hAnsi="Twinkl" w:cs="Arial"/>
          <w:b/>
          <w:sz w:val="24"/>
          <w:szCs w:val="24"/>
        </w:rPr>
        <w:t xml:space="preserve">Supporting Guidance </w:t>
      </w:r>
      <w:r w:rsidRPr="007A6463">
        <w:rPr>
          <w:rFonts w:ascii="Twinkl" w:hAnsi="Twinkl" w:cs="Arial"/>
          <w:b/>
          <w:bCs/>
          <w:sz w:val="24"/>
          <w:szCs w:val="24"/>
        </w:rPr>
        <w:t>to be read and followed alongside this document</w:t>
      </w:r>
      <w:r w:rsidR="002405EE" w:rsidRPr="007A6463">
        <w:rPr>
          <w:rFonts w:ascii="Twinkl" w:hAnsi="Twinkl" w:cs="Arial"/>
          <w:b/>
          <w:bCs/>
          <w:sz w:val="24"/>
          <w:szCs w:val="24"/>
        </w:rPr>
        <w:t xml:space="preserve"> </w:t>
      </w:r>
    </w:p>
    <w:p w14:paraId="098FF64D" w14:textId="77777777" w:rsidR="002405EE" w:rsidRPr="007A6463" w:rsidRDefault="002405EE" w:rsidP="005C28E6">
      <w:pPr>
        <w:rPr>
          <w:rFonts w:ascii="Twinkl" w:hAnsi="Twinkl" w:cs="Arial"/>
          <w:b/>
          <w:bCs/>
          <w:sz w:val="24"/>
          <w:szCs w:val="24"/>
        </w:rPr>
      </w:pPr>
    </w:p>
    <w:p w14:paraId="72E88AF6" w14:textId="77777777" w:rsidR="00112EE7" w:rsidRPr="007A6463" w:rsidRDefault="00112EE7" w:rsidP="005C28E6">
      <w:pPr>
        <w:numPr>
          <w:ilvl w:val="0"/>
          <w:numId w:val="70"/>
        </w:numPr>
        <w:rPr>
          <w:rFonts w:ascii="Twinkl" w:hAnsi="Twinkl" w:cs="Arial"/>
          <w:sz w:val="22"/>
          <w:szCs w:val="22"/>
        </w:rPr>
      </w:pPr>
      <w:r w:rsidRPr="007A6463">
        <w:rPr>
          <w:rFonts w:ascii="Twinkl" w:hAnsi="Twinkl" w:cs="Arial"/>
          <w:sz w:val="22"/>
          <w:szCs w:val="22"/>
        </w:rPr>
        <w:t xml:space="preserve">Guidance for Safer Working Practice for Adults who Work with Children and Young People in Education Settings - </w:t>
      </w:r>
      <w:hyperlink r:id="rId33" w:history="1">
        <w:r w:rsidRPr="007A6463">
          <w:rPr>
            <w:rStyle w:val="Hyperlink"/>
            <w:rFonts w:ascii="Twinkl" w:hAnsi="Twinkl" w:cs="Arial"/>
            <w:sz w:val="22"/>
            <w:szCs w:val="22"/>
          </w:rPr>
          <w:t>Safer Recruitment Consortium</w:t>
        </w:r>
      </w:hyperlink>
    </w:p>
    <w:p w14:paraId="5E27F8E6" w14:textId="77777777" w:rsidR="00112EE7" w:rsidRPr="007A6463" w:rsidRDefault="00112EE7" w:rsidP="005C28E6">
      <w:pPr>
        <w:numPr>
          <w:ilvl w:val="0"/>
          <w:numId w:val="70"/>
        </w:numPr>
        <w:rPr>
          <w:rFonts w:ascii="Twinkl" w:hAnsi="Twinkl" w:cs="Arial"/>
          <w:sz w:val="22"/>
          <w:szCs w:val="22"/>
        </w:rPr>
      </w:pPr>
      <w:hyperlink r:id="rId34" w:history="1">
        <w:r w:rsidRPr="007A6463">
          <w:rPr>
            <w:rStyle w:val="Hyperlink"/>
            <w:rFonts w:ascii="Twinkl" w:hAnsi="Twinkl" w:cs="Arial"/>
            <w:sz w:val="22"/>
            <w:szCs w:val="22"/>
          </w:rPr>
          <w:t>What to do if you are worried a child is being abused</w:t>
        </w:r>
      </w:hyperlink>
      <w:r w:rsidRPr="007A6463">
        <w:rPr>
          <w:rFonts w:ascii="Twinkl" w:hAnsi="Twinkl" w:cs="Arial"/>
          <w:sz w:val="22"/>
          <w:szCs w:val="22"/>
        </w:rPr>
        <w:t xml:space="preserve"> </w:t>
      </w:r>
    </w:p>
    <w:p w14:paraId="3E848139" w14:textId="77777777" w:rsidR="00112EE7" w:rsidRPr="007A6463" w:rsidRDefault="00112EE7" w:rsidP="005C28E6">
      <w:pPr>
        <w:numPr>
          <w:ilvl w:val="0"/>
          <w:numId w:val="70"/>
        </w:numPr>
        <w:rPr>
          <w:rFonts w:ascii="Twinkl" w:hAnsi="Twinkl" w:cs="Arial"/>
          <w:sz w:val="22"/>
          <w:szCs w:val="22"/>
        </w:rPr>
      </w:pPr>
      <w:hyperlink r:id="rId35" w:history="1">
        <w:r w:rsidRPr="007A6463">
          <w:rPr>
            <w:rStyle w:val="Hyperlink"/>
            <w:rFonts w:ascii="Twinkl" w:hAnsi="Twinkl" w:cs="Arial"/>
            <w:sz w:val="22"/>
            <w:szCs w:val="22"/>
          </w:rPr>
          <w:t>Early Years Foundation Stage</w:t>
        </w:r>
        <w:r w:rsidR="009F1A86" w:rsidRPr="007A6463">
          <w:rPr>
            <w:rStyle w:val="Hyperlink"/>
            <w:rFonts w:ascii="Twinkl" w:hAnsi="Twinkl" w:cs="Arial"/>
            <w:sz w:val="22"/>
            <w:szCs w:val="22"/>
          </w:rPr>
          <w:t xml:space="preserve"> (EYFS) Statutory Framework</w:t>
        </w:r>
        <w:r w:rsidR="00465320" w:rsidRPr="007A6463">
          <w:rPr>
            <w:rStyle w:val="Hyperlink"/>
            <w:rFonts w:ascii="Twinkl" w:hAnsi="Twinkl" w:cs="Arial"/>
            <w:sz w:val="22"/>
            <w:szCs w:val="22"/>
          </w:rPr>
          <w:t xml:space="preserve">: </w:t>
        </w:r>
        <w:r w:rsidR="009F1A86" w:rsidRPr="007A6463">
          <w:rPr>
            <w:rStyle w:val="Hyperlink"/>
            <w:rFonts w:ascii="Twinkl" w:hAnsi="Twinkl" w:cs="Arial"/>
            <w:sz w:val="22"/>
            <w:szCs w:val="22"/>
          </w:rPr>
          <w:t xml:space="preserve">The </w:t>
        </w:r>
        <w:r w:rsidR="00465320" w:rsidRPr="007A6463">
          <w:rPr>
            <w:rStyle w:val="Hyperlink"/>
            <w:rFonts w:ascii="Twinkl" w:hAnsi="Twinkl" w:cs="Arial"/>
            <w:sz w:val="22"/>
            <w:szCs w:val="22"/>
          </w:rPr>
          <w:t>Safeguarding and</w:t>
        </w:r>
        <w:r w:rsidRPr="007A6463">
          <w:rPr>
            <w:rStyle w:val="Hyperlink"/>
            <w:rFonts w:ascii="Twinkl" w:hAnsi="Twinkl" w:cs="Arial"/>
            <w:sz w:val="22"/>
            <w:szCs w:val="22"/>
          </w:rPr>
          <w:t xml:space="preserve"> Welfare Requirements</w:t>
        </w:r>
      </w:hyperlink>
      <w:r w:rsidR="00EB4EF7" w:rsidRPr="007A6463">
        <w:rPr>
          <w:rFonts w:ascii="Twinkl" w:hAnsi="Twinkl" w:cs="Arial"/>
          <w:i/>
          <w:sz w:val="22"/>
          <w:szCs w:val="22"/>
        </w:rPr>
        <w:t xml:space="preserve"> </w:t>
      </w:r>
    </w:p>
    <w:p w14:paraId="7C5E303C" w14:textId="77777777" w:rsidR="00112EE7" w:rsidRPr="007A6463" w:rsidRDefault="00112EE7" w:rsidP="005C28E6">
      <w:pPr>
        <w:rPr>
          <w:rFonts w:ascii="Twinkl" w:hAnsi="Twinkl" w:cs="Arial"/>
          <w:i/>
          <w:color w:val="008000"/>
          <w:sz w:val="22"/>
          <w:szCs w:val="22"/>
        </w:rPr>
      </w:pPr>
    </w:p>
    <w:p w14:paraId="446D6768" w14:textId="77777777" w:rsidR="00112EE7" w:rsidRPr="007A6463" w:rsidRDefault="00112EE7" w:rsidP="005C28E6">
      <w:pPr>
        <w:numPr>
          <w:ilvl w:val="0"/>
          <w:numId w:val="71"/>
        </w:numPr>
        <w:rPr>
          <w:rFonts w:ascii="Twinkl" w:hAnsi="Twinkl" w:cs="Arial"/>
          <w:color w:val="0057B9"/>
          <w:sz w:val="22"/>
          <w:szCs w:val="22"/>
          <w:lang w:val="en-GB"/>
        </w:rPr>
      </w:pPr>
      <w:r w:rsidRPr="007A6463">
        <w:rPr>
          <w:rFonts w:ascii="Twinkl" w:hAnsi="Twinkl" w:cs="Arial"/>
          <w:bCs/>
          <w:sz w:val="22"/>
          <w:szCs w:val="22"/>
        </w:rPr>
        <w:t>These documents can be found in / at</w:t>
      </w:r>
      <w:r w:rsidR="000A68CA" w:rsidRPr="007A6463">
        <w:rPr>
          <w:rFonts w:ascii="Twinkl" w:hAnsi="Twinkl" w:cs="Arial"/>
          <w:bCs/>
          <w:sz w:val="22"/>
          <w:szCs w:val="22"/>
        </w:rPr>
        <w:t>:</w:t>
      </w:r>
      <w:r w:rsidRPr="007A6463">
        <w:rPr>
          <w:rFonts w:ascii="Twinkl" w:hAnsi="Twinkl" w:cs="Arial"/>
          <w:bCs/>
          <w:i/>
          <w:color w:val="0074DA"/>
          <w:sz w:val="22"/>
          <w:szCs w:val="22"/>
        </w:rPr>
        <w:t xml:space="preserve"> </w:t>
      </w:r>
      <w:r w:rsidRPr="007A6463">
        <w:rPr>
          <w:rFonts w:ascii="Twinkl" w:hAnsi="Twinkl" w:cs="Arial"/>
          <w:color w:val="0057B9"/>
          <w:sz w:val="22"/>
          <w:szCs w:val="22"/>
          <w:lang w:val="en-GB"/>
        </w:rPr>
        <w:t xml:space="preserve">list locations </w:t>
      </w:r>
      <w:r w:rsidR="00730806" w:rsidRPr="007A6463">
        <w:rPr>
          <w:rFonts w:ascii="Twinkl" w:hAnsi="Twinkl" w:cs="Arial"/>
          <w:color w:val="0057B9"/>
          <w:sz w:val="22"/>
          <w:szCs w:val="22"/>
          <w:lang w:val="en-GB"/>
        </w:rPr>
        <w:t>for example</w:t>
      </w:r>
      <w:r w:rsidRPr="007A6463">
        <w:rPr>
          <w:rFonts w:ascii="Twinkl" w:hAnsi="Twinkl" w:cs="Arial"/>
          <w:color w:val="0057B9"/>
          <w:sz w:val="22"/>
          <w:szCs w:val="22"/>
          <w:lang w:val="en-GB"/>
        </w:rPr>
        <w:t xml:space="preserve">, staff room, shared area of network, intranet. </w:t>
      </w:r>
    </w:p>
    <w:p w14:paraId="3424D321" w14:textId="77777777" w:rsidR="00151E54" w:rsidRPr="007A6463" w:rsidRDefault="00151E54" w:rsidP="005C28E6">
      <w:pPr>
        <w:rPr>
          <w:rFonts w:ascii="Twinkl" w:hAnsi="Twinkl" w:cs="Arial"/>
          <w:sz w:val="22"/>
          <w:szCs w:val="22"/>
          <w:lang w:val="en-GB"/>
        </w:rPr>
      </w:pPr>
    </w:p>
    <w:p w14:paraId="03C4645F" w14:textId="77777777" w:rsidR="005A7349" w:rsidRPr="007A6463" w:rsidRDefault="00124ACD" w:rsidP="005C28E6">
      <w:pPr>
        <w:pStyle w:val="Heading2"/>
        <w:numPr>
          <w:ilvl w:val="1"/>
          <w:numId w:val="81"/>
        </w:numPr>
        <w:rPr>
          <w:rFonts w:ascii="Twinkl" w:hAnsi="Twinkl" w:cs="Arial"/>
          <w:b/>
          <w:bCs/>
        </w:rPr>
      </w:pPr>
      <w:r w:rsidRPr="007A6463">
        <w:rPr>
          <w:rFonts w:ascii="Twinkl" w:hAnsi="Twinkl" w:cs="Arial"/>
          <w:b/>
          <w:bCs/>
        </w:rPr>
        <w:t xml:space="preserve"> </w:t>
      </w:r>
      <w:bookmarkStart w:id="31" w:name="_Toc235179517"/>
      <w:r w:rsidR="005A7349" w:rsidRPr="007A6463">
        <w:rPr>
          <w:rFonts w:ascii="Twinkl" w:hAnsi="Twinkl" w:cs="Arial"/>
          <w:b/>
          <w:bCs/>
        </w:rPr>
        <w:t xml:space="preserve">Policy </w:t>
      </w:r>
      <w:r w:rsidR="00B32497" w:rsidRPr="007A6463">
        <w:rPr>
          <w:rFonts w:ascii="Twinkl" w:hAnsi="Twinkl" w:cs="Arial"/>
          <w:b/>
          <w:bCs/>
        </w:rPr>
        <w:t>compliance, monitoring and review</w:t>
      </w:r>
      <w:bookmarkEnd w:id="31"/>
    </w:p>
    <w:p w14:paraId="204B39A6" w14:textId="77777777" w:rsidR="00A5055F" w:rsidRPr="007A6463" w:rsidRDefault="00A5055F" w:rsidP="005C28E6">
      <w:pPr>
        <w:rPr>
          <w:rFonts w:ascii="Twinkl" w:hAnsi="Twinkl" w:cs="Arial"/>
          <w:lang w:val="en-GB"/>
        </w:rPr>
      </w:pPr>
    </w:p>
    <w:p w14:paraId="00EF646F" w14:textId="77777777" w:rsidR="00191AB5" w:rsidRPr="007A6463" w:rsidRDefault="00106F94" w:rsidP="005C28E6">
      <w:pPr>
        <w:numPr>
          <w:ilvl w:val="0"/>
          <w:numId w:val="10"/>
        </w:numPr>
        <w:ind w:left="425" w:hanging="357"/>
        <w:rPr>
          <w:rFonts w:ascii="Twinkl" w:hAnsi="Twinkl" w:cs="Arial"/>
          <w:sz w:val="22"/>
          <w:szCs w:val="22"/>
          <w:lang w:val="en-GB"/>
        </w:rPr>
      </w:pPr>
      <w:r w:rsidRPr="007A6463">
        <w:rPr>
          <w:rFonts w:ascii="Twinkl" w:hAnsi="Twinkl" w:cs="Arial"/>
          <w:color w:val="0057B9"/>
          <w:sz w:val="22"/>
          <w:szCs w:val="22"/>
          <w:lang w:val="en-GB"/>
        </w:rPr>
        <w:t>Rodmersham School</w:t>
      </w:r>
      <w:r w:rsidR="004F1B6D" w:rsidRPr="007A6463">
        <w:rPr>
          <w:rFonts w:ascii="Twinkl" w:hAnsi="Twinkl" w:cs="Arial"/>
          <w:color w:val="0074DA"/>
          <w:sz w:val="22"/>
          <w:szCs w:val="22"/>
        </w:rPr>
        <w:t xml:space="preserve"> </w:t>
      </w:r>
      <w:r w:rsidR="007C090B" w:rsidRPr="007A6463">
        <w:rPr>
          <w:rFonts w:ascii="Twinkl" w:hAnsi="Twinkl" w:cs="Arial"/>
          <w:sz w:val="22"/>
          <w:szCs w:val="22"/>
          <w:lang w:val="en-GB"/>
        </w:rPr>
        <w:t xml:space="preserve">will review this policy </w:t>
      </w:r>
      <w:r w:rsidR="004801FB" w:rsidRPr="007A6463">
        <w:rPr>
          <w:rFonts w:ascii="Twinkl" w:hAnsi="Twinkl" w:cs="Arial"/>
          <w:sz w:val="22"/>
          <w:szCs w:val="22"/>
          <w:lang w:val="en-GB"/>
        </w:rPr>
        <w:t xml:space="preserve">at least annually </w:t>
      </w:r>
      <w:r w:rsidR="003E46C5" w:rsidRPr="007A6463">
        <w:rPr>
          <w:rFonts w:ascii="Twinkl" w:hAnsi="Twinkl" w:cs="Arial"/>
          <w:sz w:val="22"/>
          <w:szCs w:val="22"/>
          <w:lang w:val="en-GB"/>
        </w:rPr>
        <w:t xml:space="preserve">and update it as needed, so that it remains current and reflects safeguarding issues as they emerge and evolve, including lessons learnt. The policy will also be updated following relevant national or local guidance changes, significant safeguarding events or learning, and any changes to </w:t>
      </w:r>
      <w:r w:rsidR="003E46C5" w:rsidRPr="007A6463">
        <w:rPr>
          <w:rFonts w:ascii="Twinkl" w:hAnsi="Twinkl" w:cs="Arial"/>
          <w:color w:val="0057B9"/>
          <w:sz w:val="22"/>
          <w:szCs w:val="22"/>
          <w:lang w:val="en-GB"/>
        </w:rPr>
        <w:t>Rodmersham School</w:t>
      </w:r>
      <w:r w:rsidR="003E46C5" w:rsidRPr="007A6463">
        <w:rPr>
          <w:rFonts w:ascii="Twinkl" w:hAnsi="Twinkl" w:cs="Arial"/>
          <w:sz w:val="22"/>
          <w:szCs w:val="22"/>
          <w:lang w:val="en-GB"/>
        </w:rPr>
        <w:t xml:space="preserve"> procedures</w:t>
      </w:r>
      <w:r w:rsidR="007C090B" w:rsidRPr="007A6463">
        <w:rPr>
          <w:rFonts w:ascii="Twinkl" w:hAnsi="Twinkl" w:cs="Arial"/>
          <w:sz w:val="22"/>
          <w:szCs w:val="22"/>
          <w:lang w:val="en-GB"/>
        </w:rPr>
        <w:t>.</w:t>
      </w:r>
    </w:p>
    <w:p w14:paraId="7AECA29B" w14:textId="77777777" w:rsidR="00191AB5" w:rsidRPr="007A6463" w:rsidRDefault="00191AB5" w:rsidP="005C28E6">
      <w:pPr>
        <w:ind w:left="425"/>
        <w:rPr>
          <w:rFonts w:ascii="Twinkl" w:hAnsi="Twinkl" w:cs="Arial"/>
          <w:sz w:val="22"/>
          <w:szCs w:val="22"/>
          <w:lang w:val="en-GB"/>
        </w:rPr>
      </w:pPr>
    </w:p>
    <w:p w14:paraId="6326FB8F" w14:textId="77777777" w:rsidR="00A41B1F" w:rsidRPr="007A6463" w:rsidRDefault="00191AB5" w:rsidP="005C28E6">
      <w:pPr>
        <w:numPr>
          <w:ilvl w:val="0"/>
          <w:numId w:val="10"/>
        </w:numPr>
        <w:ind w:left="426" w:hanging="357"/>
        <w:rPr>
          <w:rFonts w:ascii="Twinkl" w:hAnsi="Twinkl" w:cs="Arial"/>
          <w:sz w:val="22"/>
          <w:szCs w:val="22"/>
        </w:rPr>
      </w:pPr>
      <w:r w:rsidRPr="007A6463">
        <w:rPr>
          <w:rFonts w:ascii="Twinkl" w:hAnsi="Twinkl" w:cs="Arial"/>
          <w:sz w:val="22"/>
          <w:szCs w:val="22"/>
          <w:lang w:val="en-GB"/>
        </w:rPr>
        <w:t xml:space="preserve">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 </w:t>
      </w:r>
      <w:r w:rsidRPr="007A6463">
        <w:rPr>
          <w:rFonts w:ascii="Twinkl" w:hAnsi="Twinkl" w:cs="Arial"/>
          <w:color w:val="0057B9"/>
          <w:sz w:val="22"/>
          <w:szCs w:val="22"/>
          <w:lang w:val="en-GB"/>
        </w:rPr>
        <w:t>the school office, staff safeguarding file and school website</w:t>
      </w:r>
    </w:p>
    <w:p w14:paraId="698D8DDD" w14:textId="77777777" w:rsidR="00A41B1F" w:rsidRPr="007A6463" w:rsidRDefault="00A41B1F" w:rsidP="005C28E6">
      <w:pPr>
        <w:pStyle w:val="ListParagraph"/>
        <w:rPr>
          <w:rFonts w:ascii="Twinkl" w:hAnsi="Twinkl" w:cs="Segoe UI"/>
          <w:sz w:val="21"/>
          <w:szCs w:val="21"/>
          <w:lang w:val="en-GB"/>
        </w:rPr>
      </w:pPr>
    </w:p>
    <w:p w14:paraId="76884D38" w14:textId="77777777" w:rsidR="00A41B1F" w:rsidRPr="007A6463" w:rsidRDefault="00A41B1F" w:rsidP="005C28E6">
      <w:pPr>
        <w:numPr>
          <w:ilvl w:val="0"/>
          <w:numId w:val="10"/>
        </w:numPr>
        <w:ind w:left="426" w:hanging="357"/>
        <w:rPr>
          <w:rFonts w:ascii="Twinkl" w:hAnsi="Twinkl" w:cs="Arial"/>
          <w:sz w:val="22"/>
          <w:szCs w:val="22"/>
          <w:lang w:val="en-GB"/>
        </w:rPr>
      </w:pPr>
      <w:r w:rsidRPr="007A6463">
        <w:rPr>
          <w:rFonts w:ascii="Twinkl" w:hAnsi="Twinkl" w:cs="Arial"/>
          <w:sz w:val="22"/>
          <w:szCs w:val="22"/>
          <w:lang w:val="en-GB"/>
        </w:rPr>
        <w:t xml:space="preserve">The </w:t>
      </w:r>
      <w:r w:rsidRPr="007A6463">
        <w:rPr>
          <w:rFonts w:ascii="Twinkl" w:hAnsi="Twinkl" w:cs="Arial"/>
          <w:color w:val="0057B9"/>
          <w:sz w:val="22"/>
          <w:szCs w:val="22"/>
          <w:lang w:val="en-GB"/>
        </w:rPr>
        <w:t>governing body</w:t>
      </w:r>
      <w:r w:rsidRPr="007A6463">
        <w:rPr>
          <w:rFonts w:ascii="Twinkl" w:hAnsi="Twinkl" w:cs="Arial"/>
          <w:sz w:val="22"/>
          <w:szCs w:val="22"/>
          <w:lang w:val="en-GB"/>
        </w:rPr>
        <w:t>, working with the senior leadership team and DSL, will ensure mechanisms are in place to support all staff to understand and discharge their safeguarding roles and responsibilities as set out in Part one of KCSIE.</w:t>
      </w:r>
    </w:p>
    <w:p w14:paraId="660759CC" w14:textId="77777777" w:rsidR="007E79C3" w:rsidRPr="007A6463" w:rsidRDefault="007E79C3" w:rsidP="005C28E6">
      <w:pPr>
        <w:jc w:val="both"/>
        <w:rPr>
          <w:rFonts w:ascii="Twinkl" w:hAnsi="Twinkl" w:cs="Arial"/>
          <w:sz w:val="22"/>
          <w:szCs w:val="22"/>
        </w:rPr>
      </w:pPr>
    </w:p>
    <w:p w14:paraId="430CDC13" w14:textId="77777777" w:rsidR="00567EB2" w:rsidRPr="007A6463" w:rsidRDefault="00C06064" w:rsidP="005C28E6">
      <w:pPr>
        <w:pStyle w:val="NoSpacing"/>
        <w:numPr>
          <w:ilvl w:val="0"/>
          <w:numId w:val="10"/>
        </w:numPr>
        <w:ind w:left="426"/>
        <w:rPr>
          <w:rFonts w:ascii="Twinkl" w:hAnsi="Twinkl" w:cs="Arial"/>
        </w:rPr>
      </w:pPr>
      <w:r w:rsidRPr="007A6463">
        <w:rPr>
          <w:rFonts w:ascii="Twinkl" w:hAnsi="Twinkl" w:cs="Arial"/>
        </w:rPr>
        <w:t xml:space="preserve">Parents/carers can obtain a copy of the </w:t>
      </w:r>
      <w:r w:rsidR="00106F94" w:rsidRPr="007A6463">
        <w:rPr>
          <w:rFonts w:ascii="Twinkl" w:eastAsia="Times New Roman" w:hAnsi="Twinkl" w:cs="Arial"/>
          <w:color w:val="0057B9"/>
          <w:lang w:eastAsia="en-GB"/>
        </w:rPr>
        <w:t>Rodmersham School</w:t>
      </w:r>
      <w:r w:rsidRPr="007A6463">
        <w:rPr>
          <w:rFonts w:ascii="Twinkl" w:hAnsi="Twinkl" w:cs="Arial"/>
          <w:color w:val="0074DA"/>
        </w:rPr>
        <w:t xml:space="preserve"> </w:t>
      </w:r>
      <w:r w:rsidRPr="007A6463">
        <w:rPr>
          <w:rFonts w:ascii="Twinkl" w:hAnsi="Twinkl" w:cs="Arial"/>
        </w:rPr>
        <w:t>Child Protection Policy and other related policies on request</w:t>
      </w:r>
      <w:r w:rsidR="007437C2" w:rsidRPr="007A6463">
        <w:rPr>
          <w:rFonts w:ascii="Twinkl" w:hAnsi="Twinkl" w:cs="Arial"/>
        </w:rPr>
        <w:t xml:space="preserve">. </w:t>
      </w:r>
      <w:r w:rsidR="00294BCC" w:rsidRPr="007A6463">
        <w:rPr>
          <w:rFonts w:ascii="Twinkl" w:hAnsi="Twinkl" w:cs="Arial"/>
        </w:rPr>
        <w:t>These policies can also be viewed via the</w:t>
      </w:r>
      <w:r w:rsidRPr="007A6463">
        <w:rPr>
          <w:rFonts w:ascii="Twinkl" w:hAnsi="Twinkl" w:cs="Arial"/>
        </w:rPr>
        <w:t xml:space="preserve"> </w:t>
      </w:r>
      <w:r w:rsidR="00106F94" w:rsidRPr="007A6463">
        <w:rPr>
          <w:rFonts w:ascii="Twinkl" w:eastAsia="Times New Roman" w:hAnsi="Twinkl" w:cs="Arial"/>
          <w:color w:val="0057B9"/>
          <w:lang w:eastAsia="en-GB"/>
        </w:rPr>
        <w:t>Rodmersham School</w:t>
      </w:r>
      <w:r w:rsidRPr="007A6463">
        <w:rPr>
          <w:rFonts w:ascii="Twinkl" w:hAnsi="Twinkl" w:cs="Arial"/>
          <w:color w:val="0074DA"/>
        </w:rPr>
        <w:t xml:space="preserve"> </w:t>
      </w:r>
      <w:r w:rsidRPr="007A6463">
        <w:rPr>
          <w:rFonts w:ascii="Twinkl" w:hAnsi="Twinkl" w:cs="Arial"/>
        </w:rPr>
        <w:t>website</w:t>
      </w:r>
      <w:r w:rsidR="00C731B9" w:rsidRPr="007A6463">
        <w:rPr>
          <w:rFonts w:ascii="Twinkl" w:hAnsi="Twinkl" w:cs="Arial"/>
          <w:color w:val="006ED3"/>
        </w:rPr>
        <w:t>:</w:t>
      </w:r>
      <w:r w:rsidRPr="007A6463">
        <w:rPr>
          <w:rFonts w:ascii="Twinkl" w:hAnsi="Twinkl" w:cs="Arial"/>
          <w:color w:val="006ED3"/>
        </w:rPr>
        <w:t xml:space="preserve"> </w:t>
      </w:r>
      <w:r w:rsidR="002A5636" w:rsidRPr="007A6463">
        <w:rPr>
          <w:rFonts w:ascii="Twinkl" w:eastAsia="Times New Roman" w:hAnsi="Twinkl" w:cs="Arial"/>
          <w:color w:val="0057B9"/>
          <w:lang w:eastAsia="en-GB"/>
        </w:rPr>
        <w:t>the Rodmersham School website</w:t>
      </w:r>
    </w:p>
    <w:p w14:paraId="5F638D22" w14:textId="77777777" w:rsidR="00567EB2" w:rsidRPr="007A6463" w:rsidRDefault="00567EB2" w:rsidP="005C28E6">
      <w:pPr>
        <w:ind w:left="426"/>
        <w:jc w:val="both"/>
        <w:rPr>
          <w:rFonts w:ascii="Twinkl" w:hAnsi="Twinkl" w:cs="Arial"/>
          <w:sz w:val="22"/>
          <w:szCs w:val="22"/>
        </w:rPr>
      </w:pPr>
    </w:p>
    <w:p w14:paraId="092A2F17" w14:textId="77777777" w:rsidR="005A7349" w:rsidRPr="007A6463" w:rsidRDefault="00567EB2" w:rsidP="005C28E6">
      <w:pPr>
        <w:numPr>
          <w:ilvl w:val="0"/>
          <w:numId w:val="10"/>
        </w:numPr>
        <w:ind w:left="425" w:hanging="357"/>
        <w:rPr>
          <w:rFonts w:ascii="Twinkl" w:hAnsi="Twinkl" w:cs="Arial"/>
          <w:sz w:val="22"/>
          <w:szCs w:val="24"/>
        </w:rPr>
      </w:pPr>
      <w:r w:rsidRPr="007A6463">
        <w:rPr>
          <w:rFonts w:ascii="Twinkl" w:hAnsi="Twinkl" w:cs="Arial"/>
          <w:sz w:val="22"/>
          <w:szCs w:val="24"/>
        </w:rPr>
        <w:t xml:space="preserve">The policy forms part of our </w:t>
      </w:r>
      <w:r w:rsidR="00106F94" w:rsidRPr="007A6463">
        <w:rPr>
          <w:rFonts w:ascii="Twinkl" w:hAnsi="Twinkl" w:cs="Arial"/>
          <w:color w:val="0057B9"/>
          <w:sz w:val="22"/>
          <w:szCs w:val="22"/>
          <w:lang w:val="en-GB"/>
        </w:rPr>
        <w:t>school safeguarding arrangements</w:t>
      </w:r>
      <w:r w:rsidRPr="007A6463">
        <w:rPr>
          <w:rFonts w:ascii="Twinkl" w:hAnsi="Twinkl" w:cs="Arial"/>
          <w:sz w:val="22"/>
          <w:szCs w:val="24"/>
        </w:rPr>
        <w:t xml:space="preserve"> and will be reviewed annually</w:t>
      </w:r>
      <w:r w:rsidR="005A7349" w:rsidRPr="007A6463">
        <w:rPr>
          <w:rFonts w:ascii="Twinkl" w:hAnsi="Twinkl" w:cs="Arial"/>
          <w:sz w:val="22"/>
          <w:szCs w:val="22"/>
          <w:lang w:val="en-GB"/>
        </w:rPr>
        <w:t xml:space="preserve"> by the </w:t>
      </w:r>
      <w:r w:rsidR="00106F94" w:rsidRPr="007A6463">
        <w:rPr>
          <w:rFonts w:ascii="Twinkl" w:hAnsi="Twinkl" w:cs="Arial"/>
          <w:color w:val="0057B9"/>
          <w:sz w:val="22"/>
          <w:szCs w:val="22"/>
          <w:lang w:val="en-GB"/>
        </w:rPr>
        <w:t>governing body</w:t>
      </w:r>
      <w:r w:rsidR="007437C2" w:rsidRPr="007A6463">
        <w:rPr>
          <w:rFonts w:ascii="Twinkl" w:hAnsi="Twinkl" w:cs="Arial"/>
          <w:color w:val="0074DA"/>
          <w:sz w:val="22"/>
        </w:rPr>
        <w:t xml:space="preserve"> </w:t>
      </w:r>
      <w:r w:rsidR="005A7349" w:rsidRPr="007A6463">
        <w:rPr>
          <w:rFonts w:ascii="Twinkl" w:hAnsi="Twinkl" w:cs="Arial"/>
          <w:sz w:val="22"/>
          <w:szCs w:val="22"/>
          <w:lang w:val="en-GB"/>
        </w:rPr>
        <w:t>wh</w:t>
      </w:r>
      <w:r w:rsidR="00011FBC" w:rsidRPr="007A6463">
        <w:rPr>
          <w:rFonts w:ascii="Twinkl" w:hAnsi="Twinkl" w:cs="Arial"/>
          <w:sz w:val="22"/>
          <w:szCs w:val="22"/>
          <w:lang w:val="en-GB"/>
        </w:rPr>
        <w:t>o</w:t>
      </w:r>
      <w:r w:rsidR="005A7349" w:rsidRPr="007A6463">
        <w:rPr>
          <w:rFonts w:ascii="Twinkl" w:hAnsi="Twinkl" w:cs="Arial"/>
          <w:sz w:val="22"/>
          <w:szCs w:val="22"/>
          <w:lang w:val="en-GB"/>
        </w:rPr>
        <w:t xml:space="preserve"> ha</w:t>
      </w:r>
      <w:r w:rsidR="00161CDB" w:rsidRPr="007A6463">
        <w:rPr>
          <w:rFonts w:ascii="Twinkl" w:hAnsi="Twinkl" w:cs="Arial"/>
          <w:sz w:val="22"/>
          <w:szCs w:val="22"/>
          <w:lang w:val="en-GB"/>
        </w:rPr>
        <w:t>ve</w:t>
      </w:r>
      <w:r w:rsidR="005A7349" w:rsidRPr="007A6463">
        <w:rPr>
          <w:rFonts w:ascii="Twinkl" w:hAnsi="Twinkl" w:cs="Arial"/>
          <w:sz w:val="22"/>
          <w:szCs w:val="22"/>
          <w:lang w:val="en-GB"/>
        </w:rPr>
        <w:t xml:space="preserve"> responsibility for oversight of safeguarding and child protection systems. </w:t>
      </w:r>
    </w:p>
    <w:p w14:paraId="325D41C0" w14:textId="77777777" w:rsidR="0026047E" w:rsidRPr="007A6463" w:rsidRDefault="0026047E" w:rsidP="005C28E6">
      <w:pPr>
        <w:ind w:left="426"/>
        <w:rPr>
          <w:rFonts w:ascii="Twinkl" w:hAnsi="Twinkl" w:cs="Arial"/>
          <w:sz w:val="22"/>
          <w:szCs w:val="22"/>
        </w:rPr>
      </w:pPr>
    </w:p>
    <w:p w14:paraId="3EB025A9" w14:textId="77777777" w:rsidR="00B842BA" w:rsidRPr="007A6463" w:rsidRDefault="005A7349" w:rsidP="005C28E6">
      <w:pPr>
        <w:keepNext/>
        <w:keepLines/>
        <w:numPr>
          <w:ilvl w:val="0"/>
          <w:numId w:val="10"/>
        </w:numPr>
        <w:ind w:left="425" w:hanging="357"/>
        <w:rPr>
          <w:rFonts w:ascii="Twinkl" w:hAnsi="Twinkl" w:cs="Arial"/>
          <w:sz w:val="22"/>
          <w:szCs w:val="22"/>
          <w:lang w:val="en-GB"/>
        </w:rPr>
      </w:pPr>
      <w:r w:rsidRPr="007A6463">
        <w:rPr>
          <w:rFonts w:ascii="Twinkl" w:hAnsi="Twinkl" w:cs="Arial"/>
          <w:sz w:val="22"/>
          <w:szCs w:val="22"/>
          <w:lang w:val="en-GB"/>
        </w:rPr>
        <w:t>The Designated Safeguarding Lead</w:t>
      </w:r>
      <w:r w:rsidR="00FE44C2" w:rsidRPr="007A6463">
        <w:rPr>
          <w:rFonts w:ascii="Twinkl" w:hAnsi="Twinkl" w:cs="Arial"/>
          <w:sz w:val="22"/>
          <w:szCs w:val="22"/>
          <w:lang w:val="en-GB"/>
        </w:rPr>
        <w:t xml:space="preserve"> (DSL)</w:t>
      </w:r>
      <w:r w:rsidRPr="007A6463">
        <w:rPr>
          <w:rFonts w:ascii="Twinkl" w:hAnsi="Twinkl" w:cs="Arial"/>
          <w:sz w:val="22"/>
          <w:szCs w:val="22"/>
          <w:lang w:val="en-GB"/>
        </w:rPr>
        <w:t xml:space="preserve"> </w:t>
      </w:r>
      <w:r w:rsidR="000B38BD" w:rsidRPr="007A6463">
        <w:rPr>
          <w:rFonts w:ascii="Twinkl" w:hAnsi="Twinkl" w:cs="Arial"/>
          <w:sz w:val="22"/>
          <w:szCs w:val="22"/>
          <w:lang w:val="en-GB"/>
        </w:rPr>
        <w:t>and</w:t>
      </w:r>
      <w:r w:rsidRPr="007A6463">
        <w:rPr>
          <w:rFonts w:ascii="Twinkl" w:hAnsi="Twinkl" w:cs="Arial"/>
          <w:sz w:val="22"/>
          <w:szCs w:val="22"/>
          <w:lang w:val="en-GB"/>
        </w:rPr>
        <w:t xml:space="preserve"> </w:t>
      </w:r>
      <w:r w:rsidR="00106F94" w:rsidRPr="007A6463">
        <w:rPr>
          <w:rFonts w:ascii="Twinkl" w:hAnsi="Twinkl" w:cs="Arial"/>
          <w:color w:val="0057B9"/>
          <w:sz w:val="22"/>
          <w:szCs w:val="22"/>
          <w:lang w:val="en-GB"/>
        </w:rPr>
        <w:t>headteacher</w:t>
      </w:r>
      <w:r w:rsidRPr="007A6463">
        <w:rPr>
          <w:rFonts w:ascii="Twinkl" w:hAnsi="Twinkl" w:cs="Arial"/>
          <w:color w:val="0057B9"/>
          <w:sz w:val="22"/>
          <w:szCs w:val="22"/>
          <w:lang w:val="en-GB"/>
        </w:rPr>
        <w:t xml:space="preserve"> </w:t>
      </w:r>
      <w:r w:rsidR="00161CDB" w:rsidRPr="007A6463">
        <w:rPr>
          <w:rFonts w:ascii="Twinkl" w:hAnsi="Twinkl" w:cs="Arial"/>
          <w:sz w:val="22"/>
          <w:szCs w:val="22"/>
          <w:lang w:val="en-GB"/>
        </w:rPr>
        <w:t>will provide regular reports to the</w:t>
      </w:r>
      <w:r w:rsidR="00907306" w:rsidRPr="007A6463">
        <w:rPr>
          <w:rFonts w:ascii="Twinkl" w:hAnsi="Twinkl" w:cs="Arial"/>
          <w:sz w:val="22"/>
          <w:szCs w:val="22"/>
          <w:lang w:val="en-GB"/>
        </w:rPr>
        <w:t xml:space="preserve"> </w:t>
      </w:r>
      <w:r w:rsidR="00907306" w:rsidRPr="007A6463">
        <w:rPr>
          <w:rFonts w:ascii="Twinkl" w:hAnsi="Twinkl" w:cs="Arial"/>
          <w:color w:val="0057B9"/>
          <w:sz w:val="22"/>
          <w:szCs w:val="22"/>
          <w:lang w:val="en-GB"/>
        </w:rPr>
        <w:t xml:space="preserve">governing body </w:t>
      </w:r>
      <w:r w:rsidR="00907306" w:rsidRPr="007A6463">
        <w:rPr>
          <w:rFonts w:ascii="Twinkl" w:hAnsi="Twinkl" w:cs="Arial"/>
          <w:sz w:val="22"/>
          <w:szCs w:val="22"/>
          <w:lang w:val="en-GB"/>
        </w:rPr>
        <w:t xml:space="preserve">on safeguarding activity, systems and themes. Reports will support effective oversight and challenge but will not include details that identify individual </w:t>
      </w:r>
      <w:r w:rsidR="00907306" w:rsidRPr="007A6463">
        <w:rPr>
          <w:rFonts w:ascii="Twinkl" w:hAnsi="Twinkl" w:cs="Arial"/>
          <w:color w:val="0057B9"/>
          <w:sz w:val="22"/>
          <w:szCs w:val="22"/>
          <w:lang w:val="en-GB"/>
        </w:rPr>
        <w:t>pupils</w:t>
      </w:r>
      <w:r w:rsidR="00907306" w:rsidRPr="007A6463">
        <w:rPr>
          <w:rFonts w:ascii="Twinkl" w:hAnsi="Twinkl" w:cs="Arial"/>
          <w:sz w:val="22"/>
          <w:szCs w:val="22"/>
          <w:lang w:val="en-GB"/>
        </w:rPr>
        <w:t xml:space="preserve"> or families, unless this is required for a specific safeguarding purpose and is lawful and appropriate.</w:t>
      </w:r>
    </w:p>
    <w:p w14:paraId="06A1A61B" w14:textId="77777777" w:rsidR="00847C90" w:rsidRPr="007A6463" w:rsidRDefault="00847C90" w:rsidP="005C28E6">
      <w:pPr>
        <w:rPr>
          <w:rFonts w:ascii="Twinkl" w:hAnsi="Twinkl"/>
        </w:rPr>
      </w:pPr>
      <w:bookmarkStart w:id="32" w:name="_Ref108516903"/>
    </w:p>
    <w:p w14:paraId="026E07E5" w14:textId="77777777" w:rsidR="000B38BD" w:rsidRPr="007A6463" w:rsidRDefault="008D699D" w:rsidP="005C28E6">
      <w:pPr>
        <w:pStyle w:val="Heading1"/>
        <w:numPr>
          <w:ilvl w:val="0"/>
          <w:numId w:val="81"/>
        </w:numPr>
        <w:tabs>
          <w:tab w:val="left" w:pos="0"/>
        </w:tabs>
        <w:jc w:val="left"/>
        <w:rPr>
          <w:rFonts w:ascii="Twinkl" w:hAnsi="Twinkl" w:cs="Arial"/>
        </w:rPr>
      </w:pPr>
      <w:bookmarkStart w:id="33" w:name="_Toc235179518"/>
      <w:r w:rsidRPr="007A6463">
        <w:rPr>
          <w:rFonts w:ascii="Twinkl" w:hAnsi="Twinkl" w:cs="Arial"/>
        </w:rPr>
        <w:lastRenderedPageBreak/>
        <w:t xml:space="preserve">Key </w:t>
      </w:r>
      <w:r w:rsidR="00C367BA" w:rsidRPr="007A6463">
        <w:rPr>
          <w:rFonts w:ascii="Twinkl" w:hAnsi="Twinkl" w:cs="Arial"/>
        </w:rPr>
        <w:t>R</w:t>
      </w:r>
      <w:r w:rsidR="00A87CDE" w:rsidRPr="007A6463">
        <w:rPr>
          <w:rFonts w:ascii="Twinkl" w:hAnsi="Twinkl" w:cs="Arial"/>
        </w:rPr>
        <w:t>esponsibilities</w:t>
      </w:r>
      <w:bookmarkEnd w:id="32"/>
      <w:bookmarkEnd w:id="33"/>
      <w:r w:rsidR="00A87CDE" w:rsidRPr="007A6463">
        <w:rPr>
          <w:rFonts w:ascii="Twinkl" w:hAnsi="Twinkl" w:cs="Arial"/>
        </w:rPr>
        <w:t xml:space="preserve"> </w:t>
      </w:r>
    </w:p>
    <w:p w14:paraId="52318481" w14:textId="77777777" w:rsidR="00F267E6" w:rsidRPr="007A6463" w:rsidRDefault="00F267E6" w:rsidP="005C28E6">
      <w:pPr>
        <w:rPr>
          <w:rFonts w:ascii="Twinkl" w:hAnsi="Twinkl" w:cs="Arial"/>
          <w:b/>
          <w:bCs/>
          <w:sz w:val="28"/>
          <w:szCs w:val="28"/>
          <w:lang w:val="en-GB"/>
        </w:rPr>
      </w:pPr>
    </w:p>
    <w:p w14:paraId="50B51810" w14:textId="77777777" w:rsidR="00775558" w:rsidRPr="007A6463" w:rsidRDefault="00124ACD" w:rsidP="005C28E6">
      <w:pPr>
        <w:pStyle w:val="Heading2"/>
        <w:numPr>
          <w:ilvl w:val="1"/>
          <w:numId w:val="82"/>
        </w:numPr>
        <w:rPr>
          <w:rFonts w:ascii="Twinkl" w:hAnsi="Twinkl" w:cs="Arial"/>
          <w:b/>
          <w:bCs/>
        </w:rPr>
      </w:pPr>
      <w:r w:rsidRPr="007A6463">
        <w:rPr>
          <w:rFonts w:ascii="Twinkl" w:hAnsi="Twinkl" w:cs="Arial"/>
          <w:b/>
          <w:bCs/>
        </w:rPr>
        <w:t xml:space="preserve"> </w:t>
      </w:r>
      <w:bookmarkStart w:id="34" w:name="_Toc235179519"/>
      <w:r w:rsidR="007B6F63" w:rsidRPr="007A6463">
        <w:rPr>
          <w:rFonts w:ascii="Twinkl" w:hAnsi="Twinkl" w:cs="Arial"/>
          <w:b/>
          <w:bCs/>
        </w:rPr>
        <w:t xml:space="preserve">Governance and </w:t>
      </w:r>
      <w:r w:rsidR="00B32497" w:rsidRPr="007A6463">
        <w:rPr>
          <w:rFonts w:ascii="Twinkl" w:hAnsi="Twinkl" w:cs="Arial"/>
          <w:b/>
          <w:bCs/>
        </w:rPr>
        <w:t>l</w:t>
      </w:r>
      <w:r w:rsidR="007B6F63" w:rsidRPr="007A6463">
        <w:rPr>
          <w:rFonts w:ascii="Twinkl" w:hAnsi="Twinkl" w:cs="Arial"/>
          <w:b/>
          <w:bCs/>
        </w:rPr>
        <w:t>eadership</w:t>
      </w:r>
      <w:bookmarkEnd w:id="34"/>
      <w:r w:rsidR="007B6F63" w:rsidRPr="007A6463">
        <w:rPr>
          <w:rFonts w:ascii="Twinkl" w:hAnsi="Twinkl" w:cs="Arial"/>
          <w:b/>
          <w:bCs/>
        </w:rPr>
        <w:t xml:space="preserve"> </w:t>
      </w:r>
    </w:p>
    <w:p w14:paraId="4E690E6E" w14:textId="77777777" w:rsidR="00242A3E" w:rsidRPr="007A6463" w:rsidRDefault="00077120" w:rsidP="005C28E6">
      <w:pPr>
        <w:pStyle w:val="NormalWeb"/>
        <w:numPr>
          <w:ilvl w:val="0"/>
          <w:numId w:val="12"/>
        </w:numPr>
        <w:rPr>
          <w:rFonts w:ascii="Twinkl" w:hAnsi="Twinkl" w:cs="Arial"/>
          <w:sz w:val="22"/>
          <w:szCs w:val="22"/>
        </w:rPr>
      </w:pPr>
      <w:r w:rsidRPr="007A6463">
        <w:rPr>
          <w:rFonts w:ascii="Twinkl" w:hAnsi="Twinkl" w:cs="Arial"/>
          <w:sz w:val="22"/>
          <w:szCs w:val="22"/>
        </w:rPr>
        <w:t xml:space="preserve">The </w:t>
      </w:r>
      <w:r w:rsidR="00106F94" w:rsidRPr="007A6463">
        <w:rPr>
          <w:rFonts w:ascii="Twinkl" w:hAnsi="Twinkl" w:cs="Arial"/>
          <w:color w:val="0057B9"/>
          <w:sz w:val="22"/>
          <w:szCs w:val="22"/>
        </w:rPr>
        <w:t>governing body</w:t>
      </w:r>
      <w:r w:rsidRPr="007A6463">
        <w:rPr>
          <w:rFonts w:ascii="Twinkl" w:hAnsi="Twinkl" w:cs="Arial"/>
          <w:color w:val="0057B9"/>
          <w:sz w:val="22"/>
          <w:szCs w:val="22"/>
        </w:rPr>
        <w:t xml:space="preserve"> </w:t>
      </w:r>
      <w:r w:rsidR="008A0FF5" w:rsidRPr="007A6463">
        <w:rPr>
          <w:rFonts w:ascii="Twinkl" w:hAnsi="Twinkl" w:cs="Arial"/>
          <w:sz w:val="22"/>
          <w:szCs w:val="22"/>
        </w:rPr>
        <w:t xml:space="preserve">and leadership team have strategic responsibility for the </w:t>
      </w:r>
      <w:r w:rsidR="008A0FF5" w:rsidRPr="007A6463">
        <w:rPr>
          <w:rFonts w:ascii="Twinkl" w:hAnsi="Twinkl" w:cs="Arial"/>
          <w:color w:val="0057B9"/>
          <w:sz w:val="22"/>
          <w:szCs w:val="22"/>
        </w:rPr>
        <w:t xml:space="preserve">Rodmersham School </w:t>
      </w:r>
      <w:r w:rsidR="008A0FF5" w:rsidRPr="007A6463">
        <w:rPr>
          <w:rFonts w:ascii="Twinkl" w:hAnsi="Twinkl" w:cs="Arial"/>
          <w:sz w:val="22"/>
          <w:szCs w:val="22"/>
        </w:rPr>
        <w:t>safeguarding arrangements and will ensure they comply with their duties under legislation and Keeping Children Safe in Education</w:t>
      </w:r>
      <w:r w:rsidR="00F20F13" w:rsidRPr="007A6463">
        <w:rPr>
          <w:rFonts w:ascii="Twinkl" w:hAnsi="Twinkl" w:cs="Arial"/>
          <w:sz w:val="22"/>
        </w:rPr>
        <w:t>.</w:t>
      </w:r>
    </w:p>
    <w:p w14:paraId="2F5B6C07" w14:textId="77777777" w:rsidR="00791822" w:rsidRPr="007A6463" w:rsidRDefault="00F14C08" w:rsidP="005C28E6">
      <w:pPr>
        <w:pStyle w:val="NormalWeb"/>
        <w:numPr>
          <w:ilvl w:val="0"/>
          <w:numId w:val="12"/>
        </w:numPr>
        <w:rPr>
          <w:rFonts w:ascii="Twinkl" w:hAnsi="Twinkl" w:cs="Arial"/>
          <w:sz w:val="22"/>
          <w:szCs w:val="22"/>
        </w:rPr>
      </w:pPr>
      <w:r w:rsidRPr="007A6463">
        <w:rPr>
          <w:rFonts w:ascii="Twinkl" w:hAnsi="Twinkl" w:cs="Arial"/>
          <w:sz w:val="22"/>
          <w:szCs w:val="22"/>
        </w:rPr>
        <w:t xml:space="preserve">The </w:t>
      </w:r>
      <w:r w:rsidR="00106F94" w:rsidRPr="007A6463">
        <w:rPr>
          <w:rFonts w:ascii="Twinkl" w:hAnsi="Twinkl" w:cs="Arial"/>
          <w:color w:val="0057B9"/>
          <w:sz w:val="22"/>
          <w:szCs w:val="22"/>
        </w:rPr>
        <w:t>governing body</w:t>
      </w:r>
      <w:r w:rsidRPr="007A6463">
        <w:rPr>
          <w:rFonts w:ascii="Twinkl" w:hAnsi="Twinkl" w:cs="Arial"/>
          <w:color w:val="0074DA"/>
          <w:sz w:val="22"/>
          <w:szCs w:val="22"/>
        </w:rPr>
        <w:t xml:space="preserve"> </w:t>
      </w:r>
      <w:r w:rsidR="002F1F61" w:rsidRPr="007A6463">
        <w:rPr>
          <w:rFonts w:ascii="Twinkl" w:hAnsi="Twinkl" w:cs="Arial"/>
          <w:sz w:val="22"/>
          <w:szCs w:val="22"/>
        </w:rPr>
        <w:t xml:space="preserve">will ensure there is a whole </w:t>
      </w:r>
      <w:r w:rsidR="002F1F61" w:rsidRPr="007A6463">
        <w:rPr>
          <w:rFonts w:ascii="Twinkl" w:hAnsi="Twinkl" w:cs="Arial"/>
          <w:color w:val="0057B9"/>
          <w:sz w:val="22"/>
          <w:szCs w:val="22"/>
        </w:rPr>
        <w:t>Rodmersham School</w:t>
      </w:r>
      <w:r w:rsidR="002F1F61" w:rsidRPr="007A6463">
        <w:rPr>
          <w:rFonts w:ascii="Twinkl" w:hAnsi="Twinkl" w:cs="Arial"/>
          <w:sz w:val="22"/>
          <w:szCs w:val="22"/>
        </w:rPr>
        <w:t xml:space="preserve"> 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7A6463">
        <w:rPr>
          <w:rFonts w:ascii="Twinkl" w:hAnsi="Twinkl" w:cs="Arial"/>
          <w:sz w:val="22"/>
          <w:szCs w:val="22"/>
          <w:lang w:val="en-US"/>
        </w:rPr>
        <w:t>.</w:t>
      </w:r>
    </w:p>
    <w:p w14:paraId="614C08C1" w14:textId="77777777" w:rsidR="00242A3E" w:rsidRPr="007A6463" w:rsidRDefault="002F1F61" w:rsidP="005C28E6">
      <w:pPr>
        <w:numPr>
          <w:ilvl w:val="0"/>
          <w:numId w:val="12"/>
        </w:numPr>
        <w:rPr>
          <w:rFonts w:ascii="Twinkl" w:hAnsi="Twinkl" w:cs="Arial"/>
          <w:sz w:val="22"/>
          <w:szCs w:val="22"/>
          <w:lang w:val="en-GB"/>
        </w:rPr>
      </w:pPr>
      <w:r w:rsidRPr="007A6463">
        <w:rPr>
          <w:rFonts w:ascii="Twinkl" w:hAnsi="Twinkl" w:cs="Arial"/>
          <w:sz w:val="22"/>
          <w:szCs w:val="22"/>
          <w:lang w:val="en-GB"/>
        </w:rPr>
        <w:t xml:space="preserve">The </w:t>
      </w:r>
      <w:r w:rsidRPr="007A6463">
        <w:rPr>
          <w:rFonts w:ascii="Twinkl" w:hAnsi="Twinkl" w:cs="Arial"/>
          <w:color w:val="0057B9"/>
          <w:sz w:val="22"/>
          <w:szCs w:val="22"/>
          <w:lang w:val="en-GB"/>
        </w:rPr>
        <w:t>governing body</w:t>
      </w:r>
      <w:r w:rsidRPr="007A6463">
        <w:rPr>
          <w:rFonts w:ascii="Twinkl" w:hAnsi="Twinkl" w:cs="Arial"/>
          <w:sz w:val="22"/>
          <w:szCs w:val="22"/>
          <w:lang w:val="en-GB"/>
        </w:rPr>
        <w:t xml:space="preserve"> and leadership team will ensure appropriate policies and procedures are in place so that timely action is taken to safeguard and promote children’s welfare. The </w:t>
      </w:r>
      <w:r w:rsidRPr="007A6463">
        <w:rPr>
          <w:rFonts w:ascii="Twinkl" w:hAnsi="Twinkl" w:cs="Arial"/>
          <w:color w:val="0057B9"/>
          <w:sz w:val="22"/>
          <w:szCs w:val="22"/>
          <w:lang w:val="en-GB"/>
        </w:rPr>
        <w:t xml:space="preserve">headteacher </w:t>
      </w:r>
      <w:r w:rsidRPr="007A6463">
        <w:rPr>
          <w:rFonts w:ascii="Twinkl" w:hAnsi="Twinkl" w:cs="Arial"/>
          <w:sz w:val="22"/>
          <w:szCs w:val="22"/>
          <w:lang w:val="en-GB"/>
        </w:rPr>
        <w:t>will ensure that these policies and procedures are understood and followed by all staff.</w:t>
      </w:r>
    </w:p>
    <w:p w14:paraId="3CF8C781" w14:textId="77777777" w:rsidR="00242A3E" w:rsidRPr="007A6463" w:rsidRDefault="00242A3E" w:rsidP="005C28E6">
      <w:pPr>
        <w:ind w:left="360"/>
        <w:rPr>
          <w:rFonts w:ascii="Twinkl" w:hAnsi="Twinkl" w:cs="Arial"/>
          <w:sz w:val="22"/>
          <w:szCs w:val="22"/>
          <w:lang w:val="en-GB"/>
        </w:rPr>
      </w:pPr>
    </w:p>
    <w:p w14:paraId="2F0A6F37" w14:textId="77777777" w:rsidR="006C59BB" w:rsidRPr="007A6463" w:rsidRDefault="00791822" w:rsidP="005C28E6">
      <w:pPr>
        <w:numPr>
          <w:ilvl w:val="0"/>
          <w:numId w:val="12"/>
        </w:numPr>
        <w:rPr>
          <w:rFonts w:ascii="Twinkl" w:hAnsi="Twinkl" w:cs="Arial"/>
          <w:sz w:val="22"/>
          <w:szCs w:val="22"/>
          <w:lang w:val="en-GB"/>
        </w:rPr>
      </w:pPr>
      <w:r w:rsidRPr="007A6463">
        <w:rPr>
          <w:rFonts w:ascii="Twinkl" w:hAnsi="Twinkl" w:cs="Arial"/>
          <w:sz w:val="22"/>
        </w:rPr>
        <w:t>The</w:t>
      </w:r>
      <w:r w:rsidRPr="007A6463">
        <w:rPr>
          <w:rFonts w:ascii="Twinkl" w:hAnsi="Twinkl" w:cs="Arial"/>
          <w:color w:val="2B579A"/>
        </w:rPr>
        <w:t xml:space="preserve"> </w:t>
      </w:r>
      <w:r w:rsidR="00106F94" w:rsidRPr="007A6463">
        <w:rPr>
          <w:rFonts w:ascii="Twinkl" w:hAnsi="Twinkl" w:cs="Arial"/>
          <w:color w:val="0057B9"/>
          <w:sz w:val="22"/>
          <w:szCs w:val="22"/>
        </w:rPr>
        <w:t>governing body</w:t>
      </w:r>
      <w:r w:rsidRPr="007A6463">
        <w:rPr>
          <w:rFonts w:ascii="Twinkl" w:hAnsi="Twinkl" w:cs="Arial"/>
          <w:color w:val="0057B9"/>
          <w:sz w:val="22"/>
          <w:szCs w:val="22"/>
        </w:rPr>
        <w:t xml:space="preserve"> </w:t>
      </w:r>
      <w:r w:rsidR="00B33D24" w:rsidRPr="007A6463">
        <w:rPr>
          <w:rFonts w:ascii="Twinkl" w:hAnsi="Twinkl" w:cs="Arial"/>
          <w:sz w:val="22"/>
          <w:szCs w:val="24"/>
          <w:lang w:val="en-GB"/>
        </w:rPr>
        <w:t>will have regard to their obligations</w:t>
      </w:r>
      <w:r w:rsidRPr="007A6463">
        <w:rPr>
          <w:rFonts w:ascii="Twinkl" w:hAnsi="Twinkl" w:cs="Arial"/>
          <w:sz w:val="22"/>
        </w:rPr>
        <w:t xml:space="preserve"> under the Human Rights Act 1998, the Equality Act 2010, including the Public Sector Equality Duty, and the local multi-agency safeguarding arrangements set out by </w:t>
      </w:r>
      <w:r w:rsidR="00733A48" w:rsidRPr="007A6463">
        <w:rPr>
          <w:rFonts w:ascii="Twinkl" w:hAnsi="Twinkl" w:cs="Arial"/>
          <w:sz w:val="22"/>
        </w:rPr>
        <w:t>the Kent Safeguarding Children Multi-Agency Partnership (</w:t>
      </w:r>
      <w:hyperlink r:id="rId36" w:history="1">
        <w:r w:rsidR="00733A48" w:rsidRPr="007A6463">
          <w:rPr>
            <w:rStyle w:val="Hyperlink"/>
            <w:rFonts w:ascii="Twinkl" w:hAnsi="Twinkl" w:cs="Arial"/>
            <w:sz w:val="22"/>
          </w:rPr>
          <w:t>KSCMP</w:t>
        </w:r>
      </w:hyperlink>
      <w:r w:rsidR="00733A48" w:rsidRPr="007A6463">
        <w:rPr>
          <w:rFonts w:ascii="Twinkl" w:hAnsi="Twinkl" w:cs="Arial"/>
          <w:sz w:val="22"/>
        </w:rPr>
        <w:t>).</w:t>
      </w:r>
    </w:p>
    <w:p w14:paraId="3E59522B" w14:textId="77777777" w:rsidR="00580519" w:rsidRPr="007A6463" w:rsidRDefault="00116ACE" w:rsidP="005C28E6">
      <w:pPr>
        <w:numPr>
          <w:ilvl w:val="1"/>
          <w:numId w:val="12"/>
        </w:numPr>
        <w:rPr>
          <w:rFonts w:ascii="Twinkl" w:hAnsi="Twinkl" w:cs="Arial"/>
          <w:sz w:val="22"/>
          <w:szCs w:val="24"/>
          <w:lang w:val="en-GB"/>
        </w:rPr>
      </w:pPr>
      <w:r w:rsidRPr="007A6463">
        <w:rPr>
          <w:rFonts w:ascii="Twinkl" w:hAnsi="Twinkl" w:cs="Arial"/>
          <w:sz w:val="22"/>
          <w:szCs w:val="24"/>
          <w:lang w:val="en-GB"/>
        </w:rPr>
        <w:t>This includes but is not limited</w:t>
      </w:r>
      <w:r w:rsidR="00A125CB" w:rsidRPr="007A6463">
        <w:rPr>
          <w:rFonts w:ascii="Twinkl" w:hAnsi="Twinkl" w:cs="Arial"/>
          <w:sz w:val="22"/>
          <w:szCs w:val="24"/>
          <w:lang w:val="en-GB"/>
        </w:rPr>
        <w:t xml:space="preserve"> to</w:t>
      </w:r>
      <w:r w:rsidRPr="007A6463">
        <w:rPr>
          <w:rFonts w:ascii="Twinkl" w:hAnsi="Twinkl" w:cs="Arial"/>
          <w:sz w:val="22"/>
          <w:szCs w:val="24"/>
          <w:lang w:val="en-GB"/>
        </w:rPr>
        <w:t xml:space="preserve"> safeguarding all members of the school community</w:t>
      </w:r>
      <w:r w:rsidR="00732167" w:rsidRPr="007A6463">
        <w:rPr>
          <w:rFonts w:ascii="Twinkl" w:hAnsi="Twinkl" w:cs="Arial"/>
          <w:sz w:val="22"/>
          <w:szCs w:val="24"/>
          <w:lang w:val="en-GB"/>
        </w:rPr>
        <w:t xml:space="preserve">, including </w:t>
      </w:r>
      <w:r w:rsidR="00766E23" w:rsidRPr="007A6463">
        <w:rPr>
          <w:rFonts w:ascii="Twinkl" w:hAnsi="Twinkl" w:cs="Arial"/>
          <w:sz w:val="22"/>
          <w:szCs w:val="24"/>
          <w:lang w:val="en-GB"/>
        </w:rPr>
        <w:t xml:space="preserve">staff, </w:t>
      </w:r>
      <w:r w:rsidR="00732167" w:rsidRPr="007A6463">
        <w:rPr>
          <w:rFonts w:ascii="Twinkl" w:hAnsi="Twinkl" w:cs="Arial"/>
          <w:color w:val="0057B9"/>
          <w:sz w:val="22"/>
          <w:szCs w:val="22"/>
          <w:lang w:val="en-GB"/>
        </w:rPr>
        <w:t>pupils</w:t>
      </w:r>
      <w:r w:rsidR="00766E23" w:rsidRPr="007A6463">
        <w:rPr>
          <w:rFonts w:ascii="Twinkl" w:hAnsi="Twinkl" w:cs="Arial"/>
          <w:sz w:val="22"/>
          <w:szCs w:val="24"/>
          <w:lang w:val="en-GB"/>
        </w:rPr>
        <w:t>, parents/carers and other family members</w:t>
      </w:r>
      <w:r w:rsidR="00732167" w:rsidRPr="007A6463">
        <w:rPr>
          <w:rFonts w:ascii="Twinkl" w:hAnsi="Twinkl" w:cs="Arial"/>
          <w:sz w:val="22"/>
          <w:szCs w:val="24"/>
          <w:lang w:val="en-GB"/>
        </w:rPr>
        <w:t>, who are</w:t>
      </w:r>
      <w:r w:rsidRPr="007A6463">
        <w:rPr>
          <w:rFonts w:ascii="Twinkl" w:hAnsi="Twinkl" w:cs="Arial"/>
          <w:sz w:val="22"/>
          <w:szCs w:val="24"/>
          <w:lang w:val="en-GB"/>
        </w:rPr>
        <w:t xml:space="preserve"> </w:t>
      </w:r>
      <w:r w:rsidR="00B002AD" w:rsidRPr="007A6463">
        <w:rPr>
          <w:rFonts w:ascii="Twinkl" w:hAnsi="Twinkl" w:cs="Arial"/>
          <w:sz w:val="22"/>
          <w:szCs w:val="24"/>
          <w:lang w:val="en-GB"/>
        </w:rPr>
        <w:t xml:space="preserve">identified </w:t>
      </w:r>
      <w:r w:rsidR="00D120F0" w:rsidRPr="007A6463">
        <w:rPr>
          <w:rFonts w:ascii="Twinkl" w:hAnsi="Twinkl" w:cs="Arial"/>
          <w:sz w:val="22"/>
          <w:szCs w:val="24"/>
          <w:lang w:val="en-GB"/>
        </w:rPr>
        <w:t xml:space="preserve">with </w:t>
      </w:r>
      <w:r w:rsidR="0077088D" w:rsidRPr="007A6463">
        <w:rPr>
          <w:rFonts w:ascii="Twinkl" w:hAnsi="Twinkl" w:cs="Arial"/>
          <w:sz w:val="22"/>
          <w:szCs w:val="24"/>
          <w:lang w:val="en-GB"/>
        </w:rPr>
        <w:t>prot</w:t>
      </w:r>
      <w:r w:rsidR="00752267" w:rsidRPr="007A6463">
        <w:rPr>
          <w:rFonts w:ascii="Twinkl" w:hAnsi="Twinkl" w:cs="Arial"/>
          <w:sz w:val="22"/>
          <w:szCs w:val="24"/>
          <w:lang w:val="en-GB"/>
        </w:rPr>
        <w:t xml:space="preserve">ected characteristics </w:t>
      </w:r>
      <w:r w:rsidR="0077088D" w:rsidRPr="007A6463">
        <w:rPr>
          <w:rFonts w:ascii="Twinkl" w:hAnsi="Twinkl" w:cs="Arial"/>
          <w:sz w:val="22"/>
          <w:szCs w:val="24"/>
          <w:lang w:val="en-GB"/>
        </w:rPr>
        <w:t>within the Equality Act</w:t>
      </w:r>
      <w:r w:rsidR="00FB6C1D" w:rsidRPr="007A6463">
        <w:rPr>
          <w:rFonts w:ascii="Twinkl" w:hAnsi="Twinkl" w:cs="Arial"/>
          <w:sz w:val="22"/>
          <w:szCs w:val="24"/>
          <w:lang w:val="en-GB"/>
        </w:rPr>
        <w:t xml:space="preserve">; </w:t>
      </w:r>
      <w:r w:rsidR="00580519" w:rsidRPr="007A6463">
        <w:rPr>
          <w:rFonts w:ascii="Twinkl" w:hAnsi="Twinkl" w:cs="Arial"/>
          <w:sz w:val="22"/>
          <w:szCs w:val="24"/>
          <w:lang w:val="en-GB"/>
        </w:rPr>
        <w:t>age, disability, gender reassignment, marriage and civil partnership, pregnancy and maternity, race, religion or belief, sex, sexual orientation.</w:t>
      </w:r>
    </w:p>
    <w:p w14:paraId="03B21683" w14:textId="77777777" w:rsidR="00F267E6" w:rsidRPr="007A6463" w:rsidRDefault="00F267E6" w:rsidP="005C28E6">
      <w:pPr>
        <w:pStyle w:val="NormalWeb"/>
        <w:spacing w:before="0" w:beforeAutospacing="0" w:after="0" w:afterAutospacing="0"/>
        <w:rPr>
          <w:rFonts w:ascii="Twinkl" w:hAnsi="Twinkl" w:cs="Arial"/>
          <w:sz w:val="22"/>
        </w:rPr>
      </w:pPr>
    </w:p>
    <w:p w14:paraId="62165FBA" w14:textId="77777777" w:rsidR="00CF5FFB" w:rsidRPr="007A6463" w:rsidRDefault="00CF5FFB" w:rsidP="005C28E6">
      <w:pPr>
        <w:numPr>
          <w:ilvl w:val="0"/>
          <w:numId w:val="12"/>
        </w:numPr>
        <w:rPr>
          <w:rFonts w:ascii="Twinkl" w:hAnsi="Twinkl" w:cs="Arial"/>
          <w:sz w:val="22"/>
          <w:szCs w:val="22"/>
          <w:lang w:val="en-GB"/>
        </w:rPr>
      </w:pPr>
      <w:r w:rsidRPr="007A6463">
        <w:rPr>
          <w:rFonts w:ascii="Twinkl" w:hAnsi="Twinkl" w:cs="Arial"/>
          <w:sz w:val="22"/>
          <w:szCs w:val="22"/>
          <w:lang w:val="en-GB"/>
        </w:rPr>
        <w:t xml:space="preserve">The </w:t>
      </w:r>
      <w:r w:rsidR="00106F94" w:rsidRPr="007A6463">
        <w:rPr>
          <w:rFonts w:ascii="Twinkl" w:hAnsi="Twinkl" w:cs="Arial"/>
          <w:color w:val="0057B9"/>
          <w:sz w:val="22"/>
          <w:szCs w:val="22"/>
        </w:rPr>
        <w:t>governing body</w:t>
      </w:r>
      <w:r w:rsidRPr="007A6463">
        <w:rPr>
          <w:rFonts w:ascii="Twinkl" w:hAnsi="Twinkl" w:cs="Arial"/>
          <w:color w:val="0057B9"/>
          <w:sz w:val="22"/>
          <w:szCs w:val="22"/>
          <w:lang w:val="en-GB"/>
        </w:rPr>
        <w:t xml:space="preserve"> </w:t>
      </w:r>
      <w:r w:rsidRPr="007A6463">
        <w:rPr>
          <w:rFonts w:ascii="Twinkl" w:hAnsi="Twinkl" w:cs="Arial"/>
          <w:sz w:val="22"/>
          <w:szCs w:val="22"/>
          <w:lang w:val="en-GB"/>
        </w:rPr>
        <w:t xml:space="preserve">and leadership team will promote an inclusive, anti-discriminatory safeguarding culture and </w:t>
      </w:r>
      <w:r w:rsidR="00143C45" w:rsidRPr="007A6463">
        <w:rPr>
          <w:rFonts w:ascii="Twinkl" w:hAnsi="Twinkl" w:cs="Arial"/>
          <w:sz w:val="22"/>
          <w:szCs w:val="22"/>
          <w:lang w:val="en-GB"/>
        </w:rPr>
        <w:t>ensure staff are supported to identify, understand and challenge racism, discrimination and disproportionality in safeguarding practice</w:t>
      </w:r>
      <w:r w:rsidRPr="007A6463">
        <w:rPr>
          <w:rFonts w:ascii="Twinkl" w:hAnsi="Twinkl" w:cs="Arial"/>
          <w:sz w:val="22"/>
          <w:szCs w:val="22"/>
          <w:lang w:val="en-GB"/>
        </w:rPr>
        <w:t>.</w:t>
      </w:r>
    </w:p>
    <w:p w14:paraId="0F634EFF" w14:textId="77777777" w:rsidR="00F267E6" w:rsidRPr="007A6463" w:rsidRDefault="00F267E6" w:rsidP="005C28E6">
      <w:pPr>
        <w:jc w:val="both"/>
        <w:rPr>
          <w:rFonts w:ascii="Twinkl" w:hAnsi="Twinkl" w:cs="Arial"/>
          <w:sz w:val="22"/>
          <w:szCs w:val="22"/>
          <w:lang w:val="en-GB"/>
        </w:rPr>
      </w:pPr>
    </w:p>
    <w:p w14:paraId="6FDA39BE" w14:textId="77777777" w:rsidR="00D51296" w:rsidRPr="007A6463" w:rsidRDefault="00F267E6" w:rsidP="005C28E6">
      <w:pPr>
        <w:numPr>
          <w:ilvl w:val="0"/>
          <w:numId w:val="12"/>
        </w:numPr>
        <w:ind w:left="357" w:hanging="357"/>
        <w:rPr>
          <w:rFonts w:ascii="Twinkl" w:hAnsi="Twinkl" w:cs="Arial"/>
          <w:sz w:val="22"/>
          <w:szCs w:val="22"/>
          <w:lang w:val="en-GB"/>
        </w:rPr>
      </w:pPr>
      <w:r w:rsidRPr="007A6463">
        <w:rPr>
          <w:rFonts w:ascii="Twinkl" w:hAnsi="Twinkl" w:cs="Arial"/>
          <w:sz w:val="22"/>
          <w:szCs w:val="22"/>
          <w:lang w:val="en-GB"/>
        </w:rPr>
        <w:t xml:space="preserve">The </w:t>
      </w:r>
      <w:r w:rsidR="00106F94" w:rsidRPr="007A6463">
        <w:rPr>
          <w:rFonts w:ascii="Twinkl" w:hAnsi="Twinkl" w:cs="Arial"/>
          <w:color w:val="0057B9"/>
          <w:sz w:val="22"/>
          <w:szCs w:val="22"/>
        </w:rPr>
        <w:t>governing body</w:t>
      </w:r>
      <w:r w:rsidRPr="007A6463">
        <w:rPr>
          <w:rFonts w:ascii="Twinkl" w:hAnsi="Twinkl" w:cs="Arial"/>
          <w:color w:val="0057B9"/>
          <w:sz w:val="22"/>
          <w:szCs w:val="22"/>
          <w:lang w:val="en-GB"/>
        </w:rPr>
        <w:t xml:space="preserve"> </w:t>
      </w:r>
      <w:r w:rsidR="00DE3525" w:rsidRPr="007A6463">
        <w:rPr>
          <w:rFonts w:ascii="Twinkl" w:hAnsi="Twinkl" w:cs="Arial"/>
          <w:sz w:val="22"/>
          <w:szCs w:val="22"/>
        </w:rPr>
        <w:t xml:space="preserve">will ensure an appropriate senior member of staff, from the </w:t>
      </w:r>
      <w:r w:rsidR="00106F94" w:rsidRPr="007A6463">
        <w:rPr>
          <w:rFonts w:ascii="Twinkl" w:hAnsi="Twinkl" w:cs="Arial"/>
          <w:color w:val="0057B9"/>
          <w:sz w:val="22"/>
          <w:szCs w:val="22"/>
          <w:lang w:val="en-GB"/>
        </w:rPr>
        <w:t>Rodmersham School</w:t>
      </w:r>
      <w:r w:rsidR="00DE3525" w:rsidRPr="007A6463">
        <w:rPr>
          <w:rFonts w:ascii="Twinkl" w:hAnsi="Twinkl" w:cs="Arial"/>
          <w:color w:val="0057B9"/>
          <w:sz w:val="22"/>
          <w:szCs w:val="22"/>
          <w:lang w:val="en-GB"/>
        </w:rPr>
        <w:t xml:space="preserve"> </w:t>
      </w:r>
      <w:r w:rsidR="00DE3525" w:rsidRPr="007A6463">
        <w:rPr>
          <w:rFonts w:ascii="Twinkl" w:hAnsi="Twinkl" w:cs="Arial"/>
          <w:sz w:val="22"/>
          <w:szCs w:val="22"/>
        </w:rPr>
        <w:t xml:space="preserve">leadership team, is appointed to the role of </w:t>
      </w:r>
      <w:r w:rsidR="000D09CF" w:rsidRPr="007A6463">
        <w:rPr>
          <w:rFonts w:ascii="Twinkl" w:hAnsi="Twinkl" w:cs="Arial"/>
          <w:sz w:val="22"/>
          <w:szCs w:val="22"/>
        </w:rPr>
        <w:t>Designated Safeguarding Lead (DSL)</w:t>
      </w:r>
      <w:r w:rsidR="00DE3525" w:rsidRPr="007A6463">
        <w:rPr>
          <w:rFonts w:ascii="Twinkl" w:hAnsi="Twinkl" w:cs="Arial"/>
          <w:sz w:val="22"/>
          <w:szCs w:val="22"/>
        </w:rPr>
        <w:t>.</w:t>
      </w:r>
      <w:r w:rsidR="00DE3525" w:rsidRPr="007A6463">
        <w:rPr>
          <w:rFonts w:ascii="Twinkl" w:hAnsi="Twinkl" w:cs="Arial"/>
          <w:sz w:val="22"/>
          <w:szCs w:val="22"/>
          <w:lang w:val="en-GB"/>
        </w:rPr>
        <w:t xml:space="preserve"> </w:t>
      </w:r>
      <w:r w:rsidR="00F71241" w:rsidRPr="007A6463">
        <w:rPr>
          <w:rFonts w:ascii="Twinkl" w:hAnsi="Twinkl" w:cs="Arial"/>
          <w:sz w:val="22"/>
          <w:szCs w:val="22"/>
          <w:lang w:val="en-GB"/>
        </w:rPr>
        <w:t>They will ensure the DSL and any deputies have the appropriate status, authority, time, funding, training, resources and support to carry out the role effectively.</w:t>
      </w:r>
    </w:p>
    <w:p w14:paraId="21E61534" w14:textId="77777777" w:rsidR="00397C55" w:rsidRPr="007A6463" w:rsidRDefault="00397C55" w:rsidP="005C28E6">
      <w:pPr>
        <w:pStyle w:val="ListParagraph"/>
        <w:rPr>
          <w:rFonts w:ascii="Twinkl" w:hAnsi="Twinkl" w:cs="Arial"/>
          <w:sz w:val="22"/>
          <w:szCs w:val="22"/>
          <w:lang w:val="en-GB"/>
        </w:rPr>
      </w:pPr>
    </w:p>
    <w:p w14:paraId="12C82404" w14:textId="77777777" w:rsidR="00C34A2E" w:rsidRPr="007A6463" w:rsidRDefault="00397C55" w:rsidP="005C28E6">
      <w:pPr>
        <w:pStyle w:val="NormalWeb"/>
        <w:numPr>
          <w:ilvl w:val="0"/>
          <w:numId w:val="12"/>
        </w:numPr>
        <w:ind w:left="357" w:hanging="357"/>
        <w:rPr>
          <w:rFonts w:ascii="Twinkl" w:hAnsi="Twinkl" w:cs="Arial"/>
          <w:sz w:val="22"/>
        </w:rPr>
      </w:pPr>
      <w:r w:rsidRPr="007A6463">
        <w:rPr>
          <w:rFonts w:ascii="Twinkl" w:hAnsi="Twinkl" w:cs="Arial"/>
          <w:sz w:val="22"/>
        </w:rPr>
        <w:t xml:space="preserve">The </w:t>
      </w:r>
      <w:r w:rsidR="00106F94" w:rsidRPr="007A6463">
        <w:rPr>
          <w:rFonts w:ascii="Twinkl" w:hAnsi="Twinkl" w:cs="Arial"/>
          <w:color w:val="0057B9"/>
          <w:sz w:val="22"/>
          <w:szCs w:val="22"/>
        </w:rPr>
        <w:t>Rodmersham School</w:t>
      </w:r>
      <w:r w:rsidRPr="007A6463">
        <w:rPr>
          <w:rFonts w:ascii="Twinkl" w:hAnsi="Twinkl" w:cs="Arial"/>
          <w:sz w:val="22"/>
        </w:rPr>
        <w:t xml:space="preserve"> has a nominated governor  for safeguarding. </w:t>
      </w:r>
      <w:r w:rsidR="000D09CF" w:rsidRPr="007A6463">
        <w:rPr>
          <w:rFonts w:ascii="Twinkl" w:hAnsi="Twinkl" w:cs="Arial"/>
          <w:sz w:val="22"/>
        </w:rPr>
        <w:t>This person will provide appropriate oversight and challenge, including whether safeguarding policies are effective, interlink with other relevant policies, reflect local procedures and are reviewed at least annually and updated when required</w:t>
      </w:r>
      <w:r w:rsidR="00BA1596" w:rsidRPr="007A6463">
        <w:rPr>
          <w:rFonts w:ascii="Twinkl" w:hAnsi="Twinkl" w:cs="Arial"/>
          <w:sz w:val="22"/>
        </w:rPr>
        <w:t>.</w:t>
      </w:r>
    </w:p>
    <w:p w14:paraId="231A62CE" w14:textId="77777777" w:rsidR="00532093" w:rsidRPr="007A6463" w:rsidRDefault="00BF5AC6" w:rsidP="00530377">
      <w:pPr>
        <w:pStyle w:val="Heading2"/>
        <w:spacing w:before="240"/>
        <w:rPr>
          <w:rFonts w:ascii="Twinkl" w:hAnsi="Twinkl" w:cs="Arial"/>
          <w:b/>
          <w:bCs/>
        </w:rPr>
      </w:pPr>
      <w:bookmarkStart w:id="35" w:name="_Toc235179520"/>
      <w:r w:rsidRPr="007A6463">
        <w:rPr>
          <w:rFonts w:ascii="Twinkl" w:hAnsi="Twinkl" w:cs="Arial"/>
          <w:b/>
          <w:bCs/>
        </w:rPr>
        <w:t>2.2 Designated</w:t>
      </w:r>
      <w:r w:rsidR="00532093" w:rsidRPr="007A6463">
        <w:rPr>
          <w:rFonts w:ascii="Twinkl" w:hAnsi="Twinkl" w:cs="Arial"/>
          <w:b/>
          <w:bCs/>
        </w:rPr>
        <w:t xml:space="preserve"> Safeguarding Lead</w:t>
      </w:r>
      <w:r w:rsidR="00A87CDE" w:rsidRPr="007A6463">
        <w:rPr>
          <w:rFonts w:ascii="Twinkl" w:hAnsi="Twinkl" w:cs="Arial"/>
          <w:b/>
          <w:bCs/>
        </w:rPr>
        <w:t xml:space="preserve"> (DSL)</w:t>
      </w:r>
      <w:bookmarkEnd w:id="35"/>
    </w:p>
    <w:p w14:paraId="464D38E6" w14:textId="77777777" w:rsidR="00775558" w:rsidRPr="007A6463" w:rsidRDefault="00775558" w:rsidP="005C28E6">
      <w:pPr>
        <w:rPr>
          <w:rFonts w:ascii="Twinkl" w:hAnsi="Twinkl" w:cs="Arial"/>
          <w:b/>
          <w:sz w:val="24"/>
          <w:szCs w:val="24"/>
          <w:lang w:val="en-GB"/>
        </w:rPr>
      </w:pPr>
    </w:p>
    <w:p w14:paraId="1B8CB503" w14:textId="77777777" w:rsidR="00775558" w:rsidRPr="007A6463" w:rsidRDefault="00EC3B6B" w:rsidP="005C28E6">
      <w:pPr>
        <w:pStyle w:val="NormalWeb"/>
        <w:numPr>
          <w:ilvl w:val="0"/>
          <w:numId w:val="11"/>
        </w:numPr>
        <w:spacing w:before="0" w:beforeAutospacing="0" w:after="0" w:afterAutospacing="0"/>
        <w:rPr>
          <w:rFonts w:ascii="Twinkl" w:hAnsi="Twinkl" w:cs="Arial"/>
          <w:sz w:val="22"/>
          <w:szCs w:val="22"/>
        </w:rPr>
      </w:pPr>
      <w:r w:rsidRPr="007A6463">
        <w:rPr>
          <w:rFonts w:ascii="Twinkl" w:hAnsi="Twinkl" w:cs="Arial"/>
          <w:sz w:val="22"/>
          <w:szCs w:val="22"/>
        </w:rPr>
        <w:t xml:space="preserve">The </w:t>
      </w:r>
      <w:r w:rsidR="00106F94" w:rsidRPr="007A6463">
        <w:rPr>
          <w:rFonts w:ascii="Twinkl" w:hAnsi="Twinkl" w:cs="Arial"/>
          <w:color w:val="0057B9"/>
          <w:sz w:val="22"/>
          <w:szCs w:val="22"/>
        </w:rPr>
        <w:t>Rodmersham School</w:t>
      </w:r>
      <w:r w:rsidRPr="007A6463">
        <w:rPr>
          <w:rFonts w:ascii="Twinkl" w:hAnsi="Twinkl" w:cs="Arial"/>
          <w:color w:val="0074DA"/>
          <w:sz w:val="22"/>
          <w:szCs w:val="22"/>
        </w:rPr>
        <w:t xml:space="preserve"> </w:t>
      </w:r>
      <w:r w:rsidRPr="007A6463">
        <w:rPr>
          <w:rFonts w:ascii="Twinkl" w:hAnsi="Twinkl" w:cs="Arial"/>
          <w:sz w:val="22"/>
          <w:szCs w:val="22"/>
        </w:rPr>
        <w:t xml:space="preserve">has appointed </w:t>
      </w:r>
      <w:r w:rsidR="00106F94" w:rsidRPr="007A6463">
        <w:rPr>
          <w:rFonts w:ascii="Twinkl" w:hAnsi="Twinkl" w:cs="Arial"/>
          <w:color w:val="0070C0"/>
          <w:sz w:val="22"/>
          <w:szCs w:val="22"/>
        </w:rPr>
        <w:t>Nicky McMullon, Headteacher and Designated Safeguarding Lead</w:t>
      </w:r>
      <w:r w:rsidR="00D53549" w:rsidRPr="007A6463">
        <w:rPr>
          <w:rFonts w:ascii="Twinkl" w:hAnsi="Twinkl" w:cs="Arial"/>
          <w:sz w:val="22"/>
          <w:szCs w:val="22"/>
        </w:rPr>
        <w:t>, a</w:t>
      </w:r>
      <w:r w:rsidR="006F3856" w:rsidRPr="007A6463">
        <w:rPr>
          <w:rFonts w:ascii="Twinkl" w:hAnsi="Twinkl" w:cs="Arial"/>
          <w:sz w:val="22"/>
          <w:szCs w:val="22"/>
        </w:rPr>
        <w:t xml:space="preserve"> member of the </w:t>
      </w:r>
      <w:r w:rsidR="00C13F55" w:rsidRPr="007A6463">
        <w:rPr>
          <w:rFonts w:ascii="Twinkl" w:hAnsi="Twinkl" w:cs="Arial"/>
          <w:sz w:val="22"/>
          <w:szCs w:val="22"/>
        </w:rPr>
        <w:t xml:space="preserve">senior </w:t>
      </w:r>
      <w:r w:rsidR="006F3856" w:rsidRPr="007A6463">
        <w:rPr>
          <w:rFonts w:ascii="Twinkl" w:hAnsi="Twinkl" w:cs="Arial"/>
          <w:sz w:val="22"/>
          <w:szCs w:val="22"/>
        </w:rPr>
        <w:t>leadership team</w:t>
      </w:r>
      <w:r w:rsidR="00C851A7" w:rsidRPr="007A6463">
        <w:rPr>
          <w:rFonts w:ascii="Twinkl" w:hAnsi="Twinkl" w:cs="Arial"/>
          <w:sz w:val="22"/>
          <w:szCs w:val="22"/>
        </w:rPr>
        <w:t>,</w:t>
      </w:r>
      <w:r w:rsidR="006F3856" w:rsidRPr="007A6463">
        <w:rPr>
          <w:rFonts w:ascii="Twinkl" w:hAnsi="Twinkl" w:cs="Arial"/>
          <w:sz w:val="22"/>
          <w:szCs w:val="22"/>
        </w:rPr>
        <w:t xml:space="preserve"> </w:t>
      </w:r>
      <w:r w:rsidR="00762691" w:rsidRPr="007A6463">
        <w:rPr>
          <w:rFonts w:ascii="Twinkl" w:hAnsi="Twinkl" w:cs="Arial"/>
          <w:sz w:val="22"/>
          <w:szCs w:val="22"/>
        </w:rPr>
        <w:t>to act a</w:t>
      </w:r>
      <w:r w:rsidRPr="007A6463">
        <w:rPr>
          <w:rFonts w:ascii="Twinkl" w:hAnsi="Twinkl" w:cs="Arial"/>
          <w:sz w:val="22"/>
          <w:szCs w:val="22"/>
        </w:rPr>
        <w:t xml:space="preserve">s </w:t>
      </w:r>
      <w:r w:rsidR="00762691" w:rsidRPr="007A6463">
        <w:rPr>
          <w:rFonts w:ascii="Twinkl" w:hAnsi="Twinkl" w:cs="Arial"/>
          <w:sz w:val="22"/>
          <w:szCs w:val="22"/>
        </w:rPr>
        <w:t>our</w:t>
      </w:r>
      <w:r w:rsidRPr="007A6463">
        <w:rPr>
          <w:rFonts w:ascii="Twinkl" w:hAnsi="Twinkl" w:cs="Arial"/>
          <w:sz w:val="22"/>
          <w:szCs w:val="22"/>
        </w:rPr>
        <w:t xml:space="preserve"> </w:t>
      </w:r>
      <w:r w:rsidR="00532093" w:rsidRPr="007A6463">
        <w:rPr>
          <w:rFonts w:ascii="Twinkl" w:hAnsi="Twinkl" w:cs="Arial"/>
          <w:sz w:val="22"/>
          <w:szCs w:val="22"/>
        </w:rPr>
        <w:t>Designated Safeguarding Lead (DSL)</w:t>
      </w:r>
      <w:r w:rsidRPr="007A6463">
        <w:rPr>
          <w:rFonts w:ascii="Twinkl" w:hAnsi="Twinkl" w:cs="Arial"/>
          <w:sz w:val="22"/>
          <w:szCs w:val="22"/>
        </w:rPr>
        <w:t xml:space="preserve">. </w:t>
      </w:r>
    </w:p>
    <w:p w14:paraId="0008E552" w14:textId="77777777" w:rsidR="00C13F55" w:rsidRPr="007A6463" w:rsidRDefault="00EC3B6B" w:rsidP="005C28E6">
      <w:pPr>
        <w:pStyle w:val="NormalWeb"/>
        <w:keepNext/>
        <w:keepLines/>
        <w:numPr>
          <w:ilvl w:val="0"/>
          <w:numId w:val="11"/>
        </w:numPr>
        <w:ind w:left="357" w:hanging="357"/>
        <w:rPr>
          <w:rFonts w:ascii="Twinkl" w:hAnsi="Twinkl" w:cs="Arial"/>
          <w:sz w:val="22"/>
          <w:szCs w:val="22"/>
        </w:rPr>
      </w:pPr>
      <w:r w:rsidRPr="007A6463">
        <w:rPr>
          <w:rFonts w:ascii="Twinkl" w:hAnsi="Twinkl" w:cs="Arial"/>
          <w:sz w:val="22"/>
          <w:szCs w:val="22"/>
        </w:rPr>
        <w:t xml:space="preserve">The DSL </w:t>
      </w:r>
      <w:r w:rsidR="00532093" w:rsidRPr="007A6463">
        <w:rPr>
          <w:rFonts w:ascii="Twinkl" w:hAnsi="Twinkl" w:cs="Arial"/>
          <w:sz w:val="22"/>
          <w:szCs w:val="22"/>
        </w:rPr>
        <w:t xml:space="preserve">has overall responsibility for the </w:t>
      </w:r>
      <w:r w:rsidR="00C13F55" w:rsidRPr="007A6463">
        <w:rPr>
          <w:rFonts w:ascii="Twinkl" w:hAnsi="Twinkl" w:cs="Arial"/>
          <w:sz w:val="22"/>
          <w:szCs w:val="22"/>
        </w:rPr>
        <w:t>day-to-day</w:t>
      </w:r>
      <w:r w:rsidR="00532093" w:rsidRPr="007A6463">
        <w:rPr>
          <w:rFonts w:ascii="Twinkl" w:hAnsi="Twinkl" w:cs="Arial"/>
          <w:sz w:val="22"/>
          <w:szCs w:val="22"/>
        </w:rPr>
        <w:t xml:space="preserve"> oversight of safeguarding and child protection</w:t>
      </w:r>
      <w:r w:rsidR="00E97099" w:rsidRPr="007A6463">
        <w:rPr>
          <w:rFonts w:ascii="Twinkl" w:hAnsi="Twinkl" w:cs="Arial"/>
          <w:sz w:val="22"/>
          <w:szCs w:val="22"/>
        </w:rPr>
        <w:t xml:space="preserve">, </w:t>
      </w:r>
      <w:r w:rsidR="001075B2" w:rsidRPr="007A6463">
        <w:rPr>
          <w:rFonts w:ascii="Twinkl" w:hAnsi="Twinkl" w:cs="Arial"/>
          <w:sz w:val="22"/>
          <w:szCs w:val="22"/>
        </w:rPr>
        <w:t>including online safety</w:t>
      </w:r>
      <w:r w:rsidR="00B6597B" w:rsidRPr="007A6463">
        <w:rPr>
          <w:rFonts w:ascii="Twinkl" w:hAnsi="Twinkl" w:cs="Arial"/>
          <w:sz w:val="22"/>
          <w:szCs w:val="22"/>
        </w:rPr>
        <w:t xml:space="preserve"> </w:t>
      </w:r>
      <w:r w:rsidR="00B6597B" w:rsidRPr="007A6463">
        <w:rPr>
          <w:rFonts w:ascii="Twinkl" w:hAnsi="Twinkl" w:cs="Arial"/>
          <w:sz w:val="22"/>
          <w:szCs w:val="22"/>
          <w:lang w:val="en-US"/>
        </w:rPr>
        <w:t>and understanding the filtering and monitoring systems and processes in place</w:t>
      </w:r>
      <w:r w:rsidR="004564DD" w:rsidRPr="007A6463">
        <w:rPr>
          <w:rFonts w:ascii="Twinkl" w:hAnsi="Twinkl" w:cs="Arial"/>
          <w:sz w:val="22"/>
          <w:szCs w:val="22"/>
        </w:rPr>
        <w:t xml:space="preserve">. </w:t>
      </w:r>
      <w:r w:rsidR="00D51BC9" w:rsidRPr="007A6463">
        <w:rPr>
          <w:rFonts w:ascii="Twinkl" w:hAnsi="Twinkl" w:cs="Arial"/>
          <w:i/>
          <w:sz w:val="22"/>
          <w:szCs w:val="22"/>
        </w:rPr>
        <w:t xml:space="preserve"> </w:t>
      </w:r>
    </w:p>
    <w:p w14:paraId="70523B3A" w14:textId="77777777" w:rsidR="006E309E" w:rsidRPr="007A6463" w:rsidRDefault="00C13F55" w:rsidP="005C28E6">
      <w:pPr>
        <w:pStyle w:val="NormalWeb"/>
        <w:numPr>
          <w:ilvl w:val="0"/>
          <w:numId w:val="11"/>
        </w:numPr>
        <w:spacing w:before="0" w:beforeAutospacing="0" w:after="0" w:afterAutospacing="0"/>
        <w:rPr>
          <w:rFonts w:ascii="Twinkl" w:hAnsi="Twinkl" w:cs="Arial"/>
          <w:sz w:val="22"/>
          <w:szCs w:val="22"/>
        </w:rPr>
      </w:pPr>
      <w:r w:rsidRPr="007A6463">
        <w:rPr>
          <w:rFonts w:ascii="Twinkl" w:hAnsi="Twinkl" w:cs="Arial"/>
          <w:sz w:val="22"/>
          <w:szCs w:val="22"/>
        </w:rPr>
        <w:t xml:space="preserve">The </w:t>
      </w:r>
      <w:r w:rsidR="00106F94" w:rsidRPr="007A6463">
        <w:rPr>
          <w:rFonts w:ascii="Twinkl" w:hAnsi="Twinkl" w:cs="Arial"/>
          <w:color w:val="0057B9"/>
          <w:sz w:val="22"/>
          <w:szCs w:val="22"/>
        </w:rPr>
        <w:t>Rodmersham School</w:t>
      </w:r>
      <w:r w:rsidRPr="007A6463">
        <w:rPr>
          <w:rFonts w:ascii="Twinkl" w:hAnsi="Twinkl" w:cs="Arial"/>
          <w:color w:val="0074DA"/>
          <w:sz w:val="22"/>
          <w:szCs w:val="22"/>
        </w:rPr>
        <w:t xml:space="preserve"> </w:t>
      </w:r>
      <w:r w:rsidRPr="007A6463">
        <w:rPr>
          <w:rFonts w:ascii="Twinkl" w:hAnsi="Twinkl" w:cs="Arial"/>
          <w:sz w:val="22"/>
          <w:szCs w:val="22"/>
        </w:rPr>
        <w:t>has</w:t>
      </w:r>
      <w:r w:rsidR="001075B2" w:rsidRPr="007A6463">
        <w:rPr>
          <w:rFonts w:ascii="Twinkl" w:hAnsi="Twinkl" w:cs="Arial"/>
          <w:sz w:val="22"/>
          <w:szCs w:val="22"/>
        </w:rPr>
        <w:t xml:space="preserve"> also</w:t>
      </w:r>
      <w:r w:rsidRPr="007A6463">
        <w:rPr>
          <w:rFonts w:ascii="Twinkl" w:hAnsi="Twinkl" w:cs="Arial"/>
          <w:sz w:val="22"/>
          <w:szCs w:val="22"/>
        </w:rPr>
        <w:t xml:space="preserve"> appointed Deputy DSLs who</w:t>
      </w:r>
      <w:r w:rsidR="00500CA5" w:rsidRPr="007A6463">
        <w:rPr>
          <w:rFonts w:ascii="Twinkl" w:hAnsi="Twinkl" w:cs="Arial"/>
          <w:sz w:val="22"/>
          <w:szCs w:val="22"/>
        </w:rPr>
        <w:t xml:space="preserve"> are</w:t>
      </w:r>
      <w:r w:rsidRPr="007A6463">
        <w:rPr>
          <w:rFonts w:ascii="Twinkl" w:hAnsi="Twinkl" w:cs="Arial"/>
          <w:sz w:val="22"/>
          <w:szCs w:val="22"/>
        </w:rPr>
        <w:t xml:space="preserve"> </w:t>
      </w:r>
      <w:r w:rsidR="00104179" w:rsidRPr="007A6463">
        <w:rPr>
          <w:rFonts w:ascii="Twinkl" w:hAnsi="Twinkl" w:cs="Arial"/>
          <w:sz w:val="22"/>
          <w:szCs w:val="22"/>
        </w:rPr>
        <w:t xml:space="preserve">trained to the same standard as the DSL and </w:t>
      </w:r>
      <w:r w:rsidRPr="007A6463">
        <w:rPr>
          <w:rFonts w:ascii="Twinkl" w:hAnsi="Twinkl" w:cs="Arial"/>
          <w:sz w:val="22"/>
          <w:szCs w:val="22"/>
        </w:rPr>
        <w:t xml:space="preserve">will have delegated responsibilities </w:t>
      </w:r>
      <w:r w:rsidR="00104179" w:rsidRPr="007A6463">
        <w:rPr>
          <w:rFonts w:ascii="Twinkl" w:hAnsi="Twinkl" w:cs="Arial"/>
          <w:sz w:val="22"/>
          <w:szCs w:val="22"/>
        </w:rPr>
        <w:t>to</w:t>
      </w:r>
      <w:r w:rsidRPr="007A6463">
        <w:rPr>
          <w:rFonts w:ascii="Twinkl" w:hAnsi="Twinkl" w:cs="Arial"/>
          <w:sz w:val="22"/>
          <w:szCs w:val="22"/>
        </w:rPr>
        <w:t xml:space="preserve"> act in the DSLs absence</w:t>
      </w:r>
      <w:r w:rsidR="00C1784C" w:rsidRPr="007A6463">
        <w:rPr>
          <w:rFonts w:ascii="Twinkl" w:hAnsi="Twinkl" w:cs="Arial"/>
          <w:sz w:val="22"/>
          <w:szCs w:val="22"/>
        </w:rPr>
        <w:t>:</w:t>
      </w:r>
      <w:r w:rsidRPr="007A6463">
        <w:rPr>
          <w:rFonts w:ascii="Twinkl" w:hAnsi="Twinkl" w:cs="Arial"/>
          <w:sz w:val="22"/>
          <w:szCs w:val="22"/>
        </w:rPr>
        <w:t xml:space="preserve"> </w:t>
      </w:r>
    </w:p>
    <w:p w14:paraId="1DB70201" w14:textId="77777777" w:rsidR="00DF785B" w:rsidRPr="007A6463" w:rsidRDefault="00106F94" w:rsidP="005C28E6">
      <w:pPr>
        <w:pStyle w:val="NormalWeb"/>
        <w:numPr>
          <w:ilvl w:val="1"/>
          <w:numId w:val="11"/>
        </w:numPr>
        <w:spacing w:before="0" w:beforeAutospacing="0" w:after="0" w:afterAutospacing="0"/>
        <w:rPr>
          <w:rFonts w:ascii="Twinkl" w:eastAsia="Calibri" w:hAnsi="Twinkl" w:cs="Arial"/>
          <w:color w:val="0074DA"/>
          <w:sz w:val="22"/>
          <w:szCs w:val="22"/>
          <w:lang w:eastAsia="en-US"/>
        </w:rPr>
      </w:pPr>
      <w:r w:rsidRPr="007A6463">
        <w:rPr>
          <w:rFonts w:ascii="Twinkl" w:hAnsi="Twinkl" w:cs="Arial"/>
          <w:color w:val="0057B9"/>
          <w:sz w:val="22"/>
          <w:szCs w:val="22"/>
        </w:rPr>
        <w:t>Emma Foord, Deputy Designated Safeguarding Lead; Natalie Potter, Deputy Designated Safeguarding Lead</w:t>
      </w:r>
    </w:p>
    <w:p w14:paraId="10D4B110" w14:textId="77777777" w:rsidR="00155128" w:rsidRPr="007A6463" w:rsidRDefault="00155128" w:rsidP="005C28E6">
      <w:pPr>
        <w:pStyle w:val="NormalWeb"/>
        <w:spacing w:before="0" w:beforeAutospacing="0" w:after="0" w:afterAutospacing="0"/>
        <w:ind w:left="1080"/>
        <w:rPr>
          <w:rFonts w:ascii="Twinkl" w:eastAsia="Calibri" w:hAnsi="Twinkl" w:cs="Arial"/>
          <w:color w:val="0074DA"/>
          <w:sz w:val="22"/>
          <w:szCs w:val="22"/>
          <w:lang w:eastAsia="en-US"/>
        </w:rPr>
      </w:pPr>
    </w:p>
    <w:p w14:paraId="4A997E57" w14:textId="77777777" w:rsidR="00BA0683" w:rsidRPr="007A6463" w:rsidRDefault="00BA0683" w:rsidP="005C28E6">
      <w:pPr>
        <w:pStyle w:val="NormalWeb"/>
        <w:numPr>
          <w:ilvl w:val="0"/>
          <w:numId w:val="11"/>
        </w:numPr>
        <w:spacing w:before="0" w:beforeAutospacing="0" w:after="0" w:afterAutospacing="0"/>
        <w:rPr>
          <w:rFonts w:ascii="Twinkl" w:hAnsi="Twinkl" w:cs="Arial"/>
          <w:sz w:val="22"/>
          <w:szCs w:val="22"/>
        </w:rPr>
      </w:pPr>
      <w:r w:rsidRPr="007A6463">
        <w:rPr>
          <w:rFonts w:ascii="Twinkl" w:hAnsi="Twinkl" w:cs="Arial"/>
          <w:sz w:val="22"/>
          <w:szCs w:val="22"/>
        </w:rPr>
        <w:t>For the purposes of this policy, references to the DSL, includes the DSL and any appropriately trained deputies, however,</w:t>
      </w:r>
      <w:r w:rsidRPr="007A6463">
        <w:rPr>
          <w:rFonts w:ascii="Twinkl" w:hAnsi="Twinkl" w:cs="Arial"/>
          <w:color w:val="0057B9"/>
          <w:sz w:val="22"/>
          <w:szCs w:val="22"/>
        </w:rPr>
        <w:t xml:space="preserve"> Rodmersham School </w:t>
      </w:r>
      <w:r w:rsidRPr="007A6463">
        <w:rPr>
          <w:rFonts w:ascii="Twinkl" w:hAnsi="Twinkl" w:cs="Arial"/>
          <w:sz w:val="22"/>
          <w:szCs w:val="22"/>
        </w:rPr>
        <w:t xml:space="preserve">recognises that whilst the activities of the DSL may be delegated </w:t>
      </w:r>
      <w:r w:rsidRPr="007A6463">
        <w:rPr>
          <w:rFonts w:ascii="Twinkl" w:hAnsi="Twinkl" w:cs="Arial"/>
          <w:sz w:val="22"/>
          <w:szCs w:val="22"/>
        </w:rPr>
        <w:lastRenderedPageBreak/>
        <w:t xml:space="preserve">to the deputies, the ultimate lead responsibility for safeguarding and child protection remains with the DSL and this responsibility will not be delegated. </w:t>
      </w:r>
    </w:p>
    <w:p w14:paraId="7D90AD0A" w14:textId="77777777" w:rsidR="00155128" w:rsidRPr="007A6463" w:rsidRDefault="00DF785B" w:rsidP="005C28E6">
      <w:pPr>
        <w:pStyle w:val="NormalWeb"/>
        <w:numPr>
          <w:ilvl w:val="0"/>
          <w:numId w:val="11"/>
        </w:numPr>
        <w:rPr>
          <w:rFonts w:ascii="Twinkl" w:hAnsi="Twinkl" w:cs="Arial"/>
          <w:sz w:val="22"/>
          <w:szCs w:val="22"/>
        </w:rPr>
      </w:pPr>
      <w:r w:rsidRPr="007A6463">
        <w:rPr>
          <w:rFonts w:ascii="Twinkl" w:hAnsi="Twinkl" w:cs="Arial"/>
          <w:sz w:val="22"/>
          <w:szCs w:val="22"/>
        </w:rPr>
        <w:t>The DSL</w:t>
      </w:r>
      <w:r w:rsidR="00BA0683" w:rsidRPr="007A6463">
        <w:rPr>
          <w:rFonts w:ascii="Twinkl" w:hAnsi="Twinkl" w:cs="Arial"/>
          <w:sz w:val="22"/>
          <w:szCs w:val="22"/>
        </w:rPr>
        <w:t xml:space="preserve"> is</w:t>
      </w:r>
      <w:r w:rsidR="00155128" w:rsidRPr="007A6463">
        <w:rPr>
          <w:rFonts w:ascii="Twinkl" w:hAnsi="Twinkl" w:cs="Arial"/>
          <w:sz w:val="22"/>
          <w:szCs w:val="22"/>
        </w:rPr>
        <w:t xml:space="preserve"> most likely to have a complete safeguarding picture and </w:t>
      </w:r>
      <w:r w:rsidR="00500CA5" w:rsidRPr="007A6463">
        <w:rPr>
          <w:rFonts w:ascii="Twinkl" w:hAnsi="Twinkl" w:cs="Arial"/>
          <w:sz w:val="22"/>
          <w:szCs w:val="22"/>
        </w:rPr>
        <w:t>is</w:t>
      </w:r>
      <w:r w:rsidR="00155128" w:rsidRPr="007A6463">
        <w:rPr>
          <w:rFonts w:ascii="Twinkl" w:hAnsi="Twinkl" w:cs="Arial"/>
          <w:sz w:val="22"/>
          <w:szCs w:val="22"/>
        </w:rPr>
        <w:t xml:space="preserve"> the most appropriate pe</w:t>
      </w:r>
      <w:r w:rsidR="00500CA5" w:rsidRPr="007A6463">
        <w:rPr>
          <w:rFonts w:ascii="Twinkl" w:hAnsi="Twinkl" w:cs="Arial"/>
          <w:sz w:val="22"/>
          <w:szCs w:val="22"/>
        </w:rPr>
        <w:t>rson</w:t>
      </w:r>
      <w:r w:rsidR="00155128" w:rsidRPr="007A6463">
        <w:rPr>
          <w:rFonts w:ascii="Twinkl" w:hAnsi="Twinkl" w:cs="Arial"/>
          <w:sz w:val="22"/>
          <w:szCs w:val="22"/>
        </w:rPr>
        <w:t xml:space="preserve"> to advise staff on the response to safeguarding concerns</w:t>
      </w:r>
      <w:r w:rsidRPr="007A6463">
        <w:rPr>
          <w:rFonts w:ascii="Twinkl" w:hAnsi="Twinkl" w:cs="Arial"/>
          <w:sz w:val="22"/>
          <w:szCs w:val="22"/>
        </w:rPr>
        <w:t>.</w:t>
      </w:r>
    </w:p>
    <w:p w14:paraId="324B45E1" w14:textId="77777777" w:rsidR="009E3619" w:rsidRPr="007A6463" w:rsidRDefault="00155128" w:rsidP="005C28E6">
      <w:pPr>
        <w:pStyle w:val="NormalWeb"/>
        <w:numPr>
          <w:ilvl w:val="0"/>
          <w:numId w:val="11"/>
        </w:numPr>
        <w:spacing w:after="0" w:afterAutospacing="0"/>
        <w:rPr>
          <w:rFonts w:ascii="Twinkl" w:hAnsi="Twinkl" w:cs="Arial"/>
          <w:sz w:val="22"/>
          <w:szCs w:val="22"/>
        </w:rPr>
      </w:pPr>
      <w:r w:rsidRPr="007A6463">
        <w:rPr>
          <w:rFonts w:ascii="Twinkl" w:hAnsi="Twinkl" w:cs="Arial"/>
          <w:sz w:val="22"/>
          <w:szCs w:val="22"/>
        </w:rPr>
        <w:t xml:space="preserve">The DSL will carry out their role in line with Annex B of </w:t>
      </w:r>
      <w:r w:rsidR="0064329B" w:rsidRPr="007A6463">
        <w:rPr>
          <w:rFonts w:ascii="Twinkl" w:hAnsi="Twinkl" w:cs="Arial"/>
          <w:sz w:val="22"/>
          <w:szCs w:val="22"/>
        </w:rPr>
        <w:t>KCSIE</w:t>
      </w:r>
      <w:r w:rsidRPr="007A6463">
        <w:rPr>
          <w:rFonts w:ascii="Twinkl" w:hAnsi="Twinkl" w:cs="Arial"/>
          <w:sz w:val="22"/>
          <w:szCs w:val="22"/>
        </w:rPr>
        <w:t>. This includes, but is not limited to</w:t>
      </w:r>
      <w:r w:rsidR="009E3619" w:rsidRPr="007A6463">
        <w:rPr>
          <w:rFonts w:ascii="Twinkl" w:hAnsi="Twinkl" w:cs="Arial"/>
          <w:sz w:val="22"/>
          <w:szCs w:val="22"/>
        </w:rPr>
        <w:t>:</w:t>
      </w:r>
    </w:p>
    <w:p w14:paraId="0CC49C23"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 xml:space="preserve">managing referrals to </w:t>
      </w:r>
      <w:r w:rsidR="00A41B1F" w:rsidRPr="007A6463">
        <w:rPr>
          <w:rFonts w:ascii="Twinkl" w:hAnsi="Twinkl" w:cs="Arial"/>
          <w:lang w:val="en-US"/>
        </w:rPr>
        <w:t>the Front Door Service</w:t>
      </w:r>
      <w:r w:rsidRPr="007A6463">
        <w:rPr>
          <w:rFonts w:ascii="Twinkl" w:hAnsi="Twinkl" w:cs="Arial"/>
          <w:lang w:val="en-US"/>
        </w:rPr>
        <w:t xml:space="preserve">, the police, the Channel </w:t>
      </w:r>
      <w:proofErr w:type="spellStart"/>
      <w:r w:rsidRPr="007A6463">
        <w:rPr>
          <w:rFonts w:ascii="Twinkl" w:hAnsi="Twinkl" w:cs="Arial"/>
          <w:lang w:val="en-US"/>
        </w:rPr>
        <w:t>programme</w:t>
      </w:r>
      <w:proofErr w:type="spellEnd"/>
      <w:r w:rsidRPr="007A6463">
        <w:rPr>
          <w:rFonts w:ascii="Twinkl" w:hAnsi="Twinkl" w:cs="Arial"/>
          <w:lang w:val="en-US"/>
        </w:rPr>
        <w:t>, the Disclosure and Barring Service and other agencies as required</w:t>
      </w:r>
      <w:r w:rsidR="005F5D7C" w:rsidRPr="007A6463">
        <w:rPr>
          <w:rFonts w:ascii="Twinkl" w:hAnsi="Twinkl" w:cs="Arial"/>
          <w:lang w:val="en-US"/>
        </w:rPr>
        <w:t>.</w:t>
      </w:r>
    </w:p>
    <w:p w14:paraId="6DA6A48F"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 xml:space="preserve">working with others, including the </w:t>
      </w:r>
      <w:r w:rsidRPr="007A6463">
        <w:rPr>
          <w:rFonts w:ascii="Twinkl" w:eastAsia="Times New Roman" w:hAnsi="Twinkl" w:cs="Arial"/>
          <w:color w:val="0057B9"/>
          <w:lang w:val="en-US" w:eastAsia="en-GB"/>
        </w:rPr>
        <w:t>headteacher</w:t>
      </w:r>
      <w:r w:rsidRPr="007A6463">
        <w:rPr>
          <w:rFonts w:ascii="Twinkl" w:hAnsi="Twinkl" w:cs="Arial"/>
          <w:lang w:val="en-US"/>
        </w:rPr>
        <w:t xml:space="preserve">, senior leaders, relevant staff, social workers, early help services, </w:t>
      </w:r>
      <w:r w:rsidR="0044012E" w:rsidRPr="007A6463">
        <w:rPr>
          <w:rFonts w:ascii="Twinkl" w:hAnsi="Twinkl" w:cs="Arial"/>
          <w:lang w:val="en-US"/>
        </w:rPr>
        <w:t xml:space="preserve">Family Help workers, </w:t>
      </w:r>
      <w:r w:rsidRPr="007A6463">
        <w:rPr>
          <w:rFonts w:ascii="Twinkl" w:hAnsi="Twinkl" w:cs="Arial"/>
          <w:lang w:val="en-US"/>
        </w:rPr>
        <w:t>local authority services and other safeguarding partners</w:t>
      </w:r>
      <w:r w:rsidR="005F5D7C" w:rsidRPr="007A6463">
        <w:rPr>
          <w:rFonts w:ascii="Twinkl" w:hAnsi="Twinkl" w:cs="Arial"/>
          <w:lang w:val="en-US"/>
        </w:rPr>
        <w:t>.</w:t>
      </w:r>
    </w:p>
    <w:p w14:paraId="2D03E47B"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acting as a source of support, advice and expertise for all staff</w:t>
      </w:r>
      <w:r w:rsidR="005F5D7C" w:rsidRPr="007A6463">
        <w:rPr>
          <w:rFonts w:ascii="Twinkl" w:hAnsi="Twinkl" w:cs="Arial"/>
          <w:lang w:val="en-US"/>
        </w:rPr>
        <w:t>.</w:t>
      </w:r>
    </w:p>
    <w:p w14:paraId="09611722" w14:textId="77777777" w:rsidR="006D7314" w:rsidRPr="007A6463" w:rsidRDefault="006D7314" w:rsidP="005C28E6">
      <w:pPr>
        <w:pStyle w:val="NoSpacing"/>
        <w:numPr>
          <w:ilvl w:val="1"/>
          <w:numId w:val="11"/>
        </w:numPr>
        <w:rPr>
          <w:rFonts w:ascii="Twinkl" w:hAnsi="Twinkl" w:cs="Arial"/>
        </w:rPr>
      </w:pPr>
      <w:r w:rsidRPr="007A6463">
        <w:rPr>
          <w:rFonts w:ascii="Twinkl" w:hAnsi="Twinkl" w:cs="Arial"/>
        </w:rPr>
        <w:t>maintaining a confidential recording system for safeguarding and child protection concerns</w:t>
      </w:r>
      <w:r w:rsidR="005F5D7C" w:rsidRPr="007A6463">
        <w:rPr>
          <w:rFonts w:ascii="Twinkl" w:hAnsi="Twinkl" w:cs="Arial"/>
        </w:rPr>
        <w:t>.</w:t>
      </w:r>
    </w:p>
    <w:p w14:paraId="6CC11BA9"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coordinating safeguarding action for individual children, including children who need a social worker, children receiving early help, children who are looked after or previously looked after, and children subject to child protection or child in need plans</w:t>
      </w:r>
      <w:r w:rsidR="005F5D7C" w:rsidRPr="007A6463">
        <w:rPr>
          <w:rFonts w:ascii="Twinkl" w:hAnsi="Twinkl" w:cs="Arial"/>
          <w:lang w:val="en-US"/>
        </w:rPr>
        <w:t>.</w:t>
      </w:r>
    </w:p>
    <w:p w14:paraId="474F17F5"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 xml:space="preserve">ensuring the </w:t>
      </w:r>
      <w:r w:rsidRPr="007A6463">
        <w:rPr>
          <w:rFonts w:ascii="Twinkl" w:eastAsia="Times New Roman" w:hAnsi="Twinkl" w:cs="Arial"/>
          <w:color w:val="0057B9"/>
          <w:lang w:val="en-US" w:eastAsia="en-GB"/>
        </w:rPr>
        <w:t>Rodmersham School c</w:t>
      </w:r>
      <w:r w:rsidRPr="007A6463">
        <w:rPr>
          <w:rFonts w:ascii="Twinkl" w:hAnsi="Twinkl" w:cs="Arial"/>
          <w:lang w:val="en-US"/>
        </w:rPr>
        <w:t>ontributes to multi-agency safeguarding arrangements and is appropriately represented at relevant safeguarding meetings</w:t>
      </w:r>
      <w:r w:rsidR="005F5D7C" w:rsidRPr="007A6463">
        <w:rPr>
          <w:rFonts w:ascii="Twinkl" w:hAnsi="Twinkl" w:cs="Arial"/>
          <w:lang w:val="en-US"/>
        </w:rPr>
        <w:t>.</w:t>
      </w:r>
    </w:p>
    <w:p w14:paraId="4056EBB2"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 xml:space="preserve">ensuring locally established procedures, including </w:t>
      </w:r>
      <w:hyperlink r:id="rId37">
        <w:r w:rsidR="5E75E8AA" w:rsidRPr="007A6463">
          <w:rPr>
            <w:rStyle w:val="Hyperlink"/>
            <w:rFonts w:ascii="Twinkl" w:hAnsi="Twinkl" w:cs="Arial"/>
            <w:lang w:val="en-US"/>
          </w:rPr>
          <w:t>Kent Safeguarding Children Multi-Agency Partnership</w:t>
        </w:r>
      </w:hyperlink>
      <w:r w:rsidRPr="007A6463">
        <w:rPr>
          <w:rFonts w:ascii="Twinkl" w:hAnsi="Twinkl" w:cs="Arial"/>
          <w:lang w:val="en-US"/>
        </w:rPr>
        <w:t xml:space="preserve"> procedures are followed as necessary</w:t>
      </w:r>
      <w:r w:rsidR="005F5D7C" w:rsidRPr="007A6463">
        <w:rPr>
          <w:rFonts w:ascii="Twinkl" w:hAnsi="Twinkl" w:cs="Arial"/>
          <w:lang w:val="en-US"/>
        </w:rPr>
        <w:t>.</w:t>
      </w:r>
      <w:r w:rsidRPr="007A6463">
        <w:rPr>
          <w:rFonts w:ascii="Twinkl" w:hAnsi="Twinkl" w:cs="Arial"/>
          <w:i/>
          <w:lang w:val="en-US"/>
        </w:rPr>
        <w:t xml:space="preserve"> </w:t>
      </w:r>
    </w:p>
    <w:p w14:paraId="619CCF66"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promoting educational outcomes by sharing relevant welfare, safeguarding and child protection information with teachers and school leadership staff, where appropriate</w:t>
      </w:r>
      <w:r w:rsidR="005F5D7C" w:rsidRPr="007A6463">
        <w:rPr>
          <w:rFonts w:ascii="Twinkl" w:hAnsi="Twinkl" w:cs="Arial"/>
          <w:lang w:val="en-US"/>
        </w:rPr>
        <w:t>.</w:t>
      </w:r>
    </w:p>
    <w:p w14:paraId="57CD5DAF"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taking lead responsibility for online safety, including understanding filtering and monitoring systems and processes</w:t>
      </w:r>
      <w:r w:rsidR="005F5D7C" w:rsidRPr="007A6463">
        <w:rPr>
          <w:rFonts w:ascii="Twinkl" w:hAnsi="Twinkl" w:cs="Arial"/>
          <w:lang w:val="en-US"/>
        </w:rPr>
        <w:t>.</w:t>
      </w:r>
    </w:p>
    <w:p w14:paraId="7C8FF669"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ensuring staff access appropriate safeguarding and child protection training, including online safety, and receive regular safeguarding updates</w:t>
      </w:r>
      <w:r w:rsidR="005F5D7C" w:rsidRPr="007A6463">
        <w:rPr>
          <w:rFonts w:ascii="Twinkl" w:hAnsi="Twinkl" w:cs="Arial"/>
          <w:lang w:val="en-US"/>
        </w:rPr>
        <w:t>.</w:t>
      </w:r>
    </w:p>
    <w:p w14:paraId="39ED134E"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 xml:space="preserve">keeping the </w:t>
      </w:r>
      <w:r w:rsidRPr="007A6463">
        <w:rPr>
          <w:rFonts w:ascii="Twinkl" w:eastAsia="Times New Roman" w:hAnsi="Twinkl" w:cs="Arial"/>
          <w:color w:val="0057B9"/>
          <w:lang w:val="en-US" w:eastAsia="en-GB"/>
        </w:rPr>
        <w:t xml:space="preserve">headteacher </w:t>
      </w:r>
      <w:r w:rsidRPr="007A6463">
        <w:rPr>
          <w:rFonts w:ascii="Twinkl" w:hAnsi="Twinkl" w:cs="Arial"/>
          <w:lang w:val="en-US"/>
        </w:rPr>
        <w:t>informed of safeguarding issues, especially ongoing enquiries under section 47 of the Children Act 1989 and police investigations</w:t>
      </w:r>
      <w:r w:rsidR="005F5D7C" w:rsidRPr="007A6463">
        <w:rPr>
          <w:rFonts w:ascii="Twinkl" w:hAnsi="Twinkl" w:cs="Arial"/>
          <w:lang w:val="en-US"/>
        </w:rPr>
        <w:t>.</w:t>
      </w:r>
    </w:p>
    <w:p w14:paraId="570A663C" w14:textId="77777777" w:rsidR="006D7314"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being aware of the requirement for children to have an Appropriate Adult where there is a need for police detention, treatment or questioning</w:t>
      </w:r>
      <w:r w:rsidR="005F5D7C" w:rsidRPr="007A6463">
        <w:rPr>
          <w:rFonts w:ascii="Twinkl" w:hAnsi="Twinkl" w:cs="Arial"/>
          <w:lang w:val="en-US"/>
        </w:rPr>
        <w:t>.</w:t>
      </w:r>
    </w:p>
    <w:p w14:paraId="4500EFE7" w14:textId="77777777" w:rsidR="00C34A2E" w:rsidRPr="007A6463" w:rsidRDefault="006D7314" w:rsidP="005C28E6">
      <w:pPr>
        <w:pStyle w:val="NoSpacing"/>
        <w:numPr>
          <w:ilvl w:val="1"/>
          <w:numId w:val="11"/>
        </w:numPr>
        <w:rPr>
          <w:rFonts w:ascii="Twinkl" w:hAnsi="Twinkl" w:cs="Arial"/>
          <w:lang w:val="en-US"/>
        </w:rPr>
      </w:pPr>
      <w:r w:rsidRPr="007A6463">
        <w:rPr>
          <w:rFonts w:ascii="Twinkl" w:hAnsi="Twinkl" w:cs="Arial"/>
          <w:lang w:val="en-US"/>
        </w:rPr>
        <w:t>ensuring child protection files are kept up to date, stored securely and transferred appropriately when a child moves setting.</w:t>
      </w:r>
    </w:p>
    <w:p w14:paraId="50003E2B" w14:textId="77777777" w:rsidR="000178D4" w:rsidRPr="007A6463" w:rsidRDefault="00DF2C6C" w:rsidP="005C28E6">
      <w:pPr>
        <w:pStyle w:val="NormalWeb"/>
        <w:numPr>
          <w:ilvl w:val="0"/>
          <w:numId w:val="11"/>
        </w:numPr>
        <w:spacing w:after="0" w:afterAutospacing="0"/>
        <w:rPr>
          <w:rFonts w:ascii="Twinkl" w:hAnsi="Twinkl" w:cs="Arial"/>
          <w:sz w:val="22"/>
          <w:szCs w:val="22"/>
        </w:rPr>
      </w:pPr>
      <w:r w:rsidRPr="007A6463">
        <w:rPr>
          <w:rFonts w:ascii="Twinkl" w:hAnsi="Twinkl" w:cs="Arial"/>
          <w:sz w:val="22"/>
          <w:szCs w:val="22"/>
        </w:rPr>
        <w:t xml:space="preserve">During </w:t>
      </w:r>
      <w:r w:rsidR="00F8533B" w:rsidRPr="007A6463">
        <w:rPr>
          <w:rFonts w:ascii="Twinkl" w:hAnsi="Twinkl" w:cs="Arial"/>
          <w:sz w:val="22"/>
          <w:szCs w:val="22"/>
        </w:rPr>
        <w:t>t</w:t>
      </w:r>
      <w:r w:rsidRPr="007A6463">
        <w:rPr>
          <w:rFonts w:ascii="Twinkl" w:hAnsi="Twinkl" w:cs="Arial"/>
          <w:sz w:val="22"/>
          <w:szCs w:val="22"/>
        </w:rPr>
        <w:t xml:space="preserve">erm time, the DSL will be available during </w:t>
      </w:r>
      <w:r w:rsidRPr="007A6463">
        <w:rPr>
          <w:rFonts w:ascii="Twinkl" w:hAnsi="Twinkl" w:cs="Arial"/>
          <w:color w:val="0057B9"/>
          <w:sz w:val="22"/>
          <w:szCs w:val="22"/>
        </w:rPr>
        <w:t>Rodmersham School</w:t>
      </w:r>
      <w:r w:rsidRPr="007A6463">
        <w:rPr>
          <w:rFonts w:ascii="Twinkl" w:hAnsi="Twinkl" w:cs="Arial"/>
          <w:sz w:val="22"/>
          <w:szCs w:val="22"/>
        </w:rPr>
        <w:t xml:space="preserve"> hours for staff to discuss safeguarding concerns.</w:t>
      </w:r>
      <w:r w:rsidR="00716F53" w:rsidRPr="007A6463">
        <w:rPr>
          <w:rFonts w:ascii="Twinkl" w:hAnsi="Twinkl" w:cs="Segoe UI"/>
          <w:sz w:val="21"/>
          <w:szCs w:val="21"/>
        </w:rPr>
        <w:t xml:space="preserve"> </w:t>
      </w:r>
    </w:p>
    <w:p w14:paraId="345DDBE0" w14:textId="77777777" w:rsidR="000178D4" w:rsidRPr="007A6463" w:rsidRDefault="000178D4" w:rsidP="005C28E6">
      <w:pPr>
        <w:pStyle w:val="NormalWeb"/>
        <w:numPr>
          <w:ilvl w:val="1"/>
          <w:numId w:val="11"/>
        </w:numPr>
        <w:spacing w:before="0" w:beforeAutospacing="0"/>
        <w:rPr>
          <w:rFonts w:ascii="Twinkl" w:hAnsi="Twinkl" w:cs="Arial"/>
          <w:sz w:val="22"/>
          <w:szCs w:val="22"/>
        </w:rPr>
      </w:pPr>
      <w:r w:rsidRPr="007A6463">
        <w:rPr>
          <w:rFonts w:ascii="Twinkl" w:hAnsi="Twinkl" w:cs="Arial"/>
          <w:color w:val="0057B9"/>
          <w:sz w:val="22"/>
          <w:szCs w:val="22"/>
        </w:rPr>
        <w:t>Insert how this is achieved in your school, for example named deputy DSL cover, a safeguarding duty rota, a confidential shared safeguarding mailbox monitored by DSL/deputy DSLs, or another agreed system.</w:t>
      </w:r>
    </w:p>
    <w:p w14:paraId="0FC8FB91" w14:textId="77777777" w:rsidR="006E20AB" w:rsidRPr="007A6463" w:rsidRDefault="00716F53" w:rsidP="005C28E6">
      <w:pPr>
        <w:pStyle w:val="NormalWeb"/>
        <w:numPr>
          <w:ilvl w:val="0"/>
          <w:numId w:val="11"/>
        </w:numPr>
        <w:spacing w:after="0" w:afterAutospacing="0"/>
        <w:rPr>
          <w:rFonts w:ascii="Twinkl" w:hAnsi="Twinkl" w:cs="Arial"/>
          <w:sz w:val="22"/>
          <w:szCs w:val="22"/>
        </w:rPr>
      </w:pPr>
      <w:r w:rsidRPr="007A6463">
        <w:rPr>
          <w:rFonts w:ascii="Twinkl" w:hAnsi="Twinkl" w:cs="Arial"/>
          <w:sz w:val="22"/>
          <w:szCs w:val="22"/>
        </w:rPr>
        <w:t>Where the DSL is not available</w:t>
      </w:r>
      <w:r w:rsidR="003F272D" w:rsidRPr="007A6463">
        <w:rPr>
          <w:rFonts w:ascii="Twinkl" w:hAnsi="Twinkl" w:cs="Arial"/>
          <w:sz w:val="22"/>
          <w:szCs w:val="22"/>
        </w:rPr>
        <w:t xml:space="preserve">, </w:t>
      </w:r>
      <w:r w:rsidR="000178D4" w:rsidRPr="007A6463">
        <w:rPr>
          <w:rFonts w:ascii="Twinkl" w:hAnsi="Twinkl" w:cs="Arial"/>
          <w:sz w:val="22"/>
          <w:szCs w:val="22"/>
        </w:rPr>
        <w:t>following</w:t>
      </w:r>
      <w:r w:rsidR="003F272D" w:rsidRPr="007A6463">
        <w:rPr>
          <w:rFonts w:ascii="Twinkl" w:hAnsi="Twinkl" w:cs="Arial"/>
          <w:sz w:val="22"/>
          <w:szCs w:val="22"/>
        </w:rPr>
        <w:t xml:space="preserve"> arrangement i</w:t>
      </w:r>
      <w:r w:rsidR="000178D4" w:rsidRPr="007A6463">
        <w:rPr>
          <w:rFonts w:ascii="Twinkl" w:hAnsi="Twinkl" w:cs="Arial"/>
          <w:sz w:val="22"/>
          <w:szCs w:val="22"/>
        </w:rPr>
        <w:t>s i</w:t>
      </w:r>
      <w:r w:rsidR="003F272D" w:rsidRPr="007A6463">
        <w:rPr>
          <w:rFonts w:ascii="Twinkl" w:hAnsi="Twinkl" w:cs="Arial"/>
          <w:sz w:val="22"/>
          <w:szCs w:val="22"/>
        </w:rPr>
        <w:t>n place so that safeguarding concerns can be raised, received, monitored and acted on without delay.</w:t>
      </w:r>
    </w:p>
    <w:p w14:paraId="2C679F53" w14:textId="77777777" w:rsidR="00DF2C6C" w:rsidRPr="007A6463" w:rsidRDefault="003A375C" w:rsidP="005C28E6">
      <w:pPr>
        <w:pStyle w:val="NormalWeb"/>
        <w:numPr>
          <w:ilvl w:val="1"/>
          <w:numId w:val="11"/>
        </w:numPr>
        <w:spacing w:before="0" w:beforeAutospacing="0"/>
        <w:rPr>
          <w:rFonts w:ascii="Twinkl" w:hAnsi="Twinkl" w:cs="Arial"/>
          <w:sz w:val="22"/>
          <w:szCs w:val="22"/>
        </w:rPr>
      </w:pPr>
      <w:r w:rsidRPr="007A6463">
        <w:rPr>
          <w:rFonts w:ascii="Twinkl" w:hAnsi="Twinkl" w:cs="Arial"/>
          <w:color w:val="0057B9"/>
          <w:sz w:val="22"/>
          <w:szCs w:val="22"/>
        </w:rPr>
        <w:t>Insert how this is achieved in your school, for example named deputy DSL cover, a safeguarding duty rota, a confidential shared safeguarding mailbox monitored by DSL/deputy DSL</w:t>
      </w:r>
      <w:r w:rsidR="000E7BEE" w:rsidRPr="007A6463">
        <w:rPr>
          <w:rFonts w:ascii="Twinkl" w:hAnsi="Twinkl" w:cs="Arial"/>
          <w:color w:val="0057B9"/>
          <w:sz w:val="22"/>
          <w:szCs w:val="22"/>
        </w:rPr>
        <w:t>s</w:t>
      </w:r>
      <w:r w:rsidRPr="007A6463">
        <w:rPr>
          <w:rFonts w:ascii="Twinkl" w:hAnsi="Twinkl" w:cs="Arial"/>
          <w:color w:val="0057B9"/>
          <w:sz w:val="22"/>
          <w:szCs w:val="22"/>
        </w:rPr>
        <w:t xml:space="preserve">, or another agreed system. Staff should be clear that urgent concerns must be </w:t>
      </w:r>
      <w:r w:rsidR="001D3A68" w:rsidRPr="007A6463">
        <w:rPr>
          <w:rFonts w:ascii="Twinkl" w:hAnsi="Twinkl" w:cs="Arial"/>
          <w:color w:val="0057B9"/>
          <w:sz w:val="22"/>
          <w:szCs w:val="22"/>
        </w:rPr>
        <w:t>reported</w:t>
      </w:r>
      <w:r w:rsidRPr="007A6463">
        <w:rPr>
          <w:rFonts w:ascii="Twinkl" w:hAnsi="Twinkl" w:cs="Arial"/>
          <w:color w:val="0057B9"/>
          <w:sz w:val="22"/>
          <w:szCs w:val="22"/>
        </w:rPr>
        <w:t xml:space="preserve"> </w:t>
      </w:r>
      <w:r w:rsidR="001D3A68" w:rsidRPr="007A6463">
        <w:rPr>
          <w:rFonts w:ascii="Twinkl" w:hAnsi="Twinkl" w:cs="Arial"/>
          <w:color w:val="0057B9"/>
          <w:sz w:val="22"/>
          <w:szCs w:val="22"/>
        </w:rPr>
        <w:t>immediately to the</w:t>
      </w:r>
      <w:r w:rsidRPr="007A6463">
        <w:rPr>
          <w:rFonts w:ascii="Twinkl" w:hAnsi="Twinkl" w:cs="Arial"/>
          <w:color w:val="0057B9"/>
          <w:sz w:val="22"/>
          <w:szCs w:val="22"/>
        </w:rPr>
        <w:t xml:space="preserve"> DSL, </w:t>
      </w:r>
      <w:r w:rsidR="001D3A68" w:rsidRPr="007A6463">
        <w:rPr>
          <w:rFonts w:ascii="Twinkl" w:hAnsi="Twinkl" w:cs="Arial"/>
          <w:color w:val="0057B9"/>
          <w:sz w:val="22"/>
          <w:szCs w:val="22"/>
        </w:rPr>
        <w:t xml:space="preserve">a </w:t>
      </w:r>
      <w:r w:rsidRPr="007A6463">
        <w:rPr>
          <w:rFonts w:ascii="Twinkl" w:hAnsi="Twinkl" w:cs="Arial"/>
          <w:color w:val="0057B9"/>
          <w:sz w:val="22"/>
          <w:szCs w:val="22"/>
        </w:rPr>
        <w:t>deputy DSL</w:t>
      </w:r>
      <w:r w:rsidR="00A14551" w:rsidRPr="007A6463">
        <w:rPr>
          <w:rFonts w:ascii="Twinkl" w:hAnsi="Twinkl" w:cs="Arial"/>
          <w:color w:val="0057B9"/>
          <w:sz w:val="22"/>
          <w:szCs w:val="22"/>
        </w:rPr>
        <w:t xml:space="preserve">, </w:t>
      </w:r>
      <w:r w:rsidRPr="007A6463">
        <w:rPr>
          <w:rFonts w:ascii="Twinkl" w:hAnsi="Twinkl" w:cs="Arial"/>
          <w:color w:val="0057B9"/>
          <w:sz w:val="22"/>
          <w:szCs w:val="22"/>
        </w:rPr>
        <w:t>senior leader</w:t>
      </w:r>
      <w:r w:rsidR="00A14551" w:rsidRPr="007A6463">
        <w:rPr>
          <w:rFonts w:ascii="Twinkl" w:hAnsi="Twinkl" w:cs="Arial"/>
          <w:color w:val="0057B9"/>
          <w:sz w:val="22"/>
          <w:szCs w:val="22"/>
        </w:rPr>
        <w:t>, or reported directly themselves</w:t>
      </w:r>
      <w:r w:rsidR="008C632C" w:rsidRPr="007A6463">
        <w:rPr>
          <w:rFonts w:ascii="Twinkl" w:hAnsi="Twinkl" w:cs="Arial"/>
          <w:color w:val="0057B9"/>
          <w:sz w:val="22"/>
          <w:szCs w:val="22"/>
        </w:rPr>
        <w:t xml:space="preserve"> to the appropriate service</w:t>
      </w:r>
      <w:r w:rsidRPr="007A6463">
        <w:rPr>
          <w:rFonts w:ascii="Twinkl" w:hAnsi="Twinkl" w:cs="Arial"/>
          <w:color w:val="0057B9"/>
          <w:sz w:val="22"/>
          <w:szCs w:val="22"/>
        </w:rPr>
        <w:t xml:space="preserve"> where </w:t>
      </w:r>
      <w:r w:rsidR="00880EF1" w:rsidRPr="007A6463">
        <w:rPr>
          <w:rFonts w:ascii="Twinkl" w:hAnsi="Twinkl" w:cs="Arial"/>
          <w:color w:val="0057B9"/>
          <w:sz w:val="22"/>
          <w:szCs w:val="22"/>
        </w:rPr>
        <w:t>urgent safeguarding</w:t>
      </w:r>
      <w:r w:rsidRPr="007A6463">
        <w:rPr>
          <w:rFonts w:ascii="Twinkl" w:hAnsi="Twinkl" w:cs="Arial"/>
          <w:color w:val="0057B9"/>
          <w:sz w:val="22"/>
          <w:szCs w:val="22"/>
        </w:rPr>
        <w:t xml:space="preserve"> action may be required.</w:t>
      </w:r>
    </w:p>
    <w:p w14:paraId="1E580F17" w14:textId="77777777" w:rsidR="002A5636" w:rsidRPr="007A6463" w:rsidRDefault="006E20AB" w:rsidP="005C28E6">
      <w:pPr>
        <w:pStyle w:val="NormalWeb"/>
        <w:numPr>
          <w:ilvl w:val="0"/>
          <w:numId w:val="11"/>
        </w:numPr>
        <w:spacing w:after="0" w:afterAutospacing="0"/>
        <w:rPr>
          <w:rFonts w:ascii="Twinkl" w:hAnsi="Twinkl" w:cs="Arial"/>
          <w:sz w:val="22"/>
          <w:szCs w:val="22"/>
        </w:rPr>
      </w:pPr>
      <w:r w:rsidRPr="007A6463">
        <w:rPr>
          <w:rFonts w:ascii="Twinkl" w:hAnsi="Twinkl" w:cs="Arial"/>
          <w:sz w:val="22"/>
          <w:szCs w:val="22"/>
        </w:rPr>
        <w:t xml:space="preserve">The </w:t>
      </w:r>
      <w:r w:rsidRPr="007A6463">
        <w:rPr>
          <w:rFonts w:ascii="Twinkl" w:hAnsi="Twinkl" w:cs="Arial"/>
          <w:color w:val="0057B9"/>
          <w:sz w:val="22"/>
          <w:szCs w:val="22"/>
        </w:rPr>
        <w:t>Rodmersham School</w:t>
      </w:r>
      <w:r w:rsidRPr="007A6463">
        <w:rPr>
          <w:rFonts w:ascii="Twinkl" w:hAnsi="Twinkl" w:cs="Arial"/>
          <w:sz w:val="22"/>
          <w:szCs w:val="22"/>
        </w:rPr>
        <w:t xml:space="preserve"> will ensure appropriate DSL cover arrangements are in place during any closures, out-of-hours activities and out-of-term activities arranged by the </w:t>
      </w:r>
      <w:r w:rsidRPr="007A6463">
        <w:rPr>
          <w:rFonts w:ascii="Twinkl" w:hAnsi="Twinkl" w:cs="Arial"/>
          <w:color w:val="0057B9"/>
          <w:sz w:val="22"/>
          <w:szCs w:val="22"/>
        </w:rPr>
        <w:t>Rodmersham School</w:t>
      </w:r>
      <w:r w:rsidRPr="007A6463">
        <w:rPr>
          <w:rFonts w:ascii="Twinkl" w:hAnsi="Twinkl" w:cs="Arial"/>
          <w:sz w:val="22"/>
          <w:szCs w:val="22"/>
        </w:rPr>
        <w:t>.</w:t>
      </w:r>
    </w:p>
    <w:p w14:paraId="3347BA53" w14:textId="77777777" w:rsidR="00A14551" w:rsidRPr="007A6463" w:rsidRDefault="00A14551" w:rsidP="005C28E6">
      <w:pPr>
        <w:pStyle w:val="NormalWeb"/>
        <w:numPr>
          <w:ilvl w:val="1"/>
          <w:numId w:val="11"/>
        </w:numPr>
        <w:spacing w:before="0" w:beforeAutospacing="0"/>
        <w:rPr>
          <w:rFonts w:ascii="Twinkl" w:hAnsi="Twinkl" w:cs="Arial"/>
          <w:sz w:val="22"/>
          <w:szCs w:val="22"/>
        </w:rPr>
      </w:pPr>
      <w:r w:rsidRPr="007A6463">
        <w:rPr>
          <w:rFonts w:ascii="Twinkl" w:hAnsi="Twinkl" w:cs="Arial"/>
          <w:color w:val="0057B9"/>
          <w:sz w:val="22"/>
          <w:szCs w:val="22"/>
        </w:rPr>
        <w:t>Insert how this is achieved in your school.</w:t>
      </w:r>
    </w:p>
    <w:p w14:paraId="61C3DB3E" w14:textId="77777777" w:rsidR="00DE3017" w:rsidRPr="007A6463" w:rsidRDefault="00DF2C6C" w:rsidP="005C28E6">
      <w:pPr>
        <w:pStyle w:val="NormalWeb"/>
        <w:numPr>
          <w:ilvl w:val="0"/>
          <w:numId w:val="11"/>
        </w:numPr>
        <w:rPr>
          <w:rFonts w:ascii="Twinkl" w:hAnsi="Twinkl" w:cs="Arial"/>
          <w:sz w:val="22"/>
          <w:szCs w:val="22"/>
        </w:rPr>
      </w:pPr>
      <w:r w:rsidRPr="007A6463">
        <w:rPr>
          <w:rFonts w:ascii="Twinkl" w:hAnsi="Twinkl" w:cs="Arial"/>
          <w:sz w:val="22"/>
          <w:szCs w:val="22"/>
        </w:rPr>
        <w:t>The DSL</w:t>
      </w:r>
      <w:r w:rsidR="00800194" w:rsidRPr="007A6463">
        <w:rPr>
          <w:rFonts w:ascii="Twinkl" w:hAnsi="Twinkl" w:cs="Arial"/>
          <w:sz w:val="22"/>
          <w:szCs w:val="22"/>
        </w:rPr>
        <w:t>s</w:t>
      </w:r>
      <w:r w:rsidRPr="007A6463">
        <w:rPr>
          <w:rFonts w:ascii="Twinkl" w:hAnsi="Twinkl" w:cs="Arial"/>
          <w:sz w:val="22"/>
          <w:szCs w:val="22"/>
        </w:rPr>
        <w:t xml:space="preserve"> will undergo appropriate and specific training to provide them with the knowledge and skills required to carry out the role. This training will be updated at least every two years. The DSLs knowledge </w:t>
      </w:r>
      <w:r w:rsidRPr="007A6463">
        <w:rPr>
          <w:rFonts w:ascii="Twinkl" w:hAnsi="Twinkl" w:cs="Arial"/>
          <w:sz w:val="22"/>
          <w:szCs w:val="22"/>
        </w:rPr>
        <w:lastRenderedPageBreak/>
        <w:t>and skills will be refreshed at regular intervals, and at least annually, to keep up with developments relevant to safeguarding and child protection.</w:t>
      </w:r>
    </w:p>
    <w:p w14:paraId="31BEB23D" w14:textId="77777777" w:rsidR="00064D93" w:rsidRPr="007A6463" w:rsidRDefault="00BF5AC6" w:rsidP="00530377">
      <w:pPr>
        <w:pStyle w:val="Heading2"/>
        <w:spacing w:before="240"/>
        <w:rPr>
          <w:rFonts w:ascii="Twinkl" w:hAnsi="Twinkl" w:cs="Arial"/>
          <w:b/>
          <w:bCs/>
        </w:rPr>
      </w:pPr>
      <w:bookmarkStart w:id="36" w:name="_Toc235179521"/>
      <w:r w:rsidRPr="007A6463">
        <w:rPr>
          <w:rFonts w:ascii="Twinkl" w:hAnsi="Twinkl" w:cs="Arial"/>
          <w:b/>
          <w:bCs/>
        </w:rPr>
        <w:t>2.3 Members</w:t>
      </w:r>
      <w:r w:rsidR="00064D93" w:rsidRPr="007A6463">
        <w:rPr>
          <w:rFonts w:ascii="Twinkl" w:hAnsi="Twinkl" w:cs="Arial"/>
          <w:b/>
          <w:bCs/>
        </w:rPr>
        <w:t xml:space="preserve"> of </w:t>
      </w:r>
      <w:r w:rsidR="00B32497" w:rsidRPr="007A6463">
        <w:rPr>
          <w:rFonts w:ascii="Twinkl" w:hAnsi="Twinkl" w:cs="Arial"/>
          <w:b/>
          <w:bCs/>
        </w:rPr>
        <w:t>s</w:t>
      </w:r>
      <w:r w:rsidR="00064D93" w:rsidRPr="007A6463">
        <w:rPr>
          <w:rFonts w:ascii="Twinkl" w:hAnsi="Twinkl" w:cs="Arial"/>
          <w:b/>
          <w:bCs/>
        </w:rPr>
        <w:t>taff</w:t>
      </w:r>
      <w:bookmarkEnd w:id="36"/>
    </w:p>
    <w:p w14:paraId="7BC8AA65" w14:textId="77777777" w:rsidR="00064D93" w:rsidRPr="007A6463" w:rsidRDefault="00064D93" w:rsidP="005C28E6">
      <w:pPr>
        <w:pStyle w:val="NoSpacing"/>
        <w:rPr>
          <w:rFonts w:ascii="Twinkl" w:hAnsi="Twinkl" w:cs="Arial"/>
          <w:b/>
          <w:szCs w:val="24"/>
        </w:rPr>
      </w:pPr>
    </w:p>
    <w:p w14:paraId="5C3DD588" w14:textId="77777777" w:rsidR="007933AD" w:rsidRPr="007A6463" w:rsidRDefault="000D22F0" w:rsidP="005C28E6">
      <w:pPr>
        <w:pStyle w:val="NoSpacing"/>
        <w:numPr>
          <w:ilvl w:val="0"/>
          <w:numId w:val="9"/>
        </w:numPr>
        <w:ind w:left="426" w:hanging="357"/>
        <w:rPr>
          <w:rFonts w:ascii="Twinkl" w:hAnsi="Twinkl" w:cs="Arial"/>
          <w:lang w:val="en-US"/>
        </w:rPr>
      </w:pPr>
      <w:r w:rsidRPr="007A6463">
        <w:rPr>
          <w:rFonts w:ascii="Twinkl" w:hAnsi="Twinkl" w:cs="Arial"/>
          <w:lang w:val="en-US"/>
        </w:rPr>
        <w:t>All staff have an important role in safeguarding and promoting the welfare of children. They are particularly well placed to observe changes in a child’s behaviour, appearance, attendance or wellbeing, identify concerns early, provide help for children and prevent concerns from escalating.</w:t>
      </w:r>
    </w:p>
    <w:p w14:paraId="4B35B160" w14:textId="77777777" w:rsidR="007933AD" w:rsidRPr="007A6463" w:rsidRDefault="007933AD" w:rsidP="005C28E6">
      <w:pPr>
        <w:pStyle w:val="NoSpacing"/>
        <w:ind w:left="426"/>
        <w:rPr>
          <w:rFonts w:ascii="Twinkl" w:hAnsi="Twinkl" w:cs="Arial"/>
          <w:bCs/>
        </w:rPr>
      </w:pPr>
    </w:p>
    <w:p w14:paraId="65E28A16" w14:textId="77777777" w:rsidR="003D0BEE" w:rsidRPr="007A6463" w:rsidRDefault="00532093" w:rsidP="005C28E6">
      <w:pPr>
        <w:pStyle w:val="NoSpacing"/>
        <w:numPr>
          <w:ilvl w:val="0"/>
          <w:numId w:val="9"/>
        </w:numPr>
        <w:ind w:left="426"/>
        <w:rPr>
          <w:rFonts w:ascii="Twinkl" w:hAnsi="Twinkl" w:cs="Arial"/>
          <w:bCs/>
        </w:rPr>
      </w:pPr>
      <w:r w:rsidRPr="007A6463">
        <w:rPr>
          <w:rFonts w:ascii="Twinkl" w:hAnsi="Twinkl" w:cs="Arial"/>
          <w:bCs/>
        </w:rPr>
        <w:t xml:space="preserve">All </w:t>
      </w:r>
      <w:r w:rsidR="009E3619" w:rsidRPr="007A6463">
        <w:rPr>
          <w:rFonts w:ascii="Twinkl" w:hAnsi="Twinkl" w:cs="Arial"/>
          <w:bCs/>
        </w:rPr>
        <w:t>members of</w:t>
      </w:r>
      <w:r w:rsidRPr="007A6463">
        <w:rPr>
          <w:rFonts w:ascii="Twinkl" w:hAnsi="Twinkl" w:cs="Arial"/>
          <w:bCs/>
        </w:rPr>
        <w:t xml:space="preserve"> staff have a responsibility to:</w:t>
      </w:r>
    </w:p>
    <w:p w14:paraId="3ED86282" w14:textId="77777777" w:rsidR="003D0BEE"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provide a safe environment in which children can learn.</w:t>
      </w:r>
    </w:p>
    <w:p w14:paraId="0E47DA04" w14:textId="77777777" w:rsidR="003D0BEE"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be aware of the systems within</w:t>
      </w:r>
      <w:r w:rsidRPr="007A6463">
        <w:rPr>
          <w:rFonts w:ascii="Twinkl" w:eastAsia="Times New Roman" w:hAnsi="Twinkl" w:cs="Arial"/>
          <w:color w:val="0057B9"/>
          <w:lang w:val="en-US" w:eastAsia="en-GB"/>
        </w:rPr>
        <w:t xml:space="preserve"> Rodmersham School</w:t>
      </w:r>
      <w:r w:rsidRPr="007A6463">
        <w:rPr>
          <w:rFonts w:ascii="Twinkl" w:eastAsia="Times New Roman" w:hAnsi="Twinkl" w:cs="Arial"/>
          <w:lang w:val="en-US" w:eastAsia="en-GB"/>
        </w:rPr>
        <w:t xml:space="preserve"> which support safeguarding, including this child protection policy, the </w:t>
      </w:r>
      <w:r w:rsidR="00532FFE" w:rsidRPr="007A6463">
        <w:rPr>
          <w:rFonts w:ascii="Twinkl" w:eastAsia="Times New Roman" w:hAnsi="Twinkl" w:cs="Arial"/>
          <w:color w:val="0057B9"/>
          <w:lang w:val="en-US" w:eastAsia="en-GB"/>
        </w:rPr>
        <w:t>Staff Behaviour Policy (Code of Conduct)</w:t>
      </w:r>
      <w:r w:rsidRPr="007A6463">
        <w:rPr>
          <w:rFonts w:ascii="Twinkl" w:eastAsia="Times New Roman" w:hAnsi="Twinkl" w:cs="Arial"/>
          <w:lang w:val="en-US" w:eastAsia="en-GB"/>
        </w:rPr>
        <w:t>, the safeguarding response to children who are absent from education, and the role of the DSL.</w:t>
      </w:r>
    </w:p>
    <w:p w14:paraId="7583752F" w14:textId="77777777" w:rsidR="009870F4"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be aware of the indicators of abuse, neglect and exploitation, so they can identify children who may need help or protection.</w:t>
      </w:r>
    </w:p>
    <w:p w14:paraId="4F3392F2" w14:textId="77777777" w:rsidR="009870F4" w:rsidRPr="007A6463" w:rsidRDefault="009870F4"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be prepared to identify children who may benefit from support before statutory intervention, including universal services, community-based Early Help, targeted early help through Family Help, and/or statutory support from children’s social care, in line with the Kent Support Levels Guidance and local procedures.</w:t>
      </w:r>
    </w:p>
    <w:p w14:paraId="089925F5" w14:textId="77777777" w:rsidR="009B3936" w:rsidRPr="007A6463" w:rsidRDefault="00D34729" w:rsidP="005C28E6">
      <w:pPr>
        <w:numPr>
          <w:ilvl w:val="1"/>
          <w:numId w:val="9"/>
        </w:numPr>
        <w:rPr>
          <w:rFonts w:ascii="Twinkl" w:hAnsi="Twinkl" w:cs="Arial"/>
          <w:sz w:val="22"/>
          <w:szCs w:val="22"/>
        </w:rPr>
      </w:pPr>
      <w:r w:rsidRPr="007A6463">
        <w:rPr>
          <w:rFonts w:ascii="Twinkl" w:hAnsi="Twinkl" w:cs="Arial"/>
          <w:sz w:val="22"/>
          <w:szCs w:val="22"/>
        </w:rPr>
        <w:t>understand the local process for seeking advice and making referrals, including Requests for Support to the Front Door Service, and for statutory assessments under the Children Act 1989, in line with the Kent Support Levels Guidance. This includes where a child may be in need, disabled, or suffering, or likely to suffer, significant harm.</w:t>
      </w:r>
    </w:p>
    <w:p w14:paraId="7651EBE3" w14:textId="77777777" w:rsidR="009B3936"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know what to do if a child tells them they are being abused, neglected or exploited, and understand the impact this can have on a child</w:t>
      </w:r>
      <w:r w:rsidR="009B3936" w:rsidRPr="007A6463">
        <w:rPr>
          <w:rFonts w:ascii="Twinkl" w:eastAsia="Times New Roman" w:hAnsi="Twinkl" w:cs="Arial"/>
          <w:lang w:val="en-US" w:eastAsia="en-GB"/>
        </w:rPr>
        <w:t>.</w:t>
      </w:r>
    </w:p>
    <w:p w14:paraId="3FD35309" w14:textId="77777777" w:rsidR="009B3936"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maintain an attitude of professional curiosity and speak to the DSL if they have any concerns about a child</w:t>
      </w:r>
      <w:r w:rsidR="009B3936" w:rsidRPr="007A6463">
        <w:rPr>
          <w:rFonts w:ascii="Twinkl" w:eastAsia="Times New Roman" w:hAnsi="Twinkl" w:cs="Arial"/>
          <w:lang w:val="en-US" w:eastAsia="en-GB"/>
        </w:rPr>
        <w:t>.</w:t>
      </w:r>
    </w:p>
    <w:p w14:paraId="29254594" w14:textId="77777777" w:rsidR="009B3936"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be aware that mental health problems can, in some cases, be an indicator that a child has suffered or is at risk of suffering abuse, neglect or exploitation</w:t>
      </w:r>
      <w:r w:rsidR="009B3936" w:rsidRPr="007A6463">
        <w:rPr>
          <w:rFonts w:ascii="Twinkl" w:eastAsia="Times New Roman" w:hAnsi="Twinkl" w:cs="Arial"/>
          <w:lang w:val="en-US" w:eastAsia="en-GB"/>
        </w:rPr>
        <w:t>.</w:t>
      </w:r>
    </w:p>
    <w:p w14:paraId="15EB1948" w14:textId="77777777" w:rsidR="009B3936"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 xml:space="preserve">know how to maintain an appropriate level of confidentiality, while understanding that early </w:t>
      </w:r>
      <w:r w:rsidR="00B13BDC" w:rsidRPr="007A6463">
        <w:rPr>
          <w:rFonts w:ascii="Twinkl" w:eastAsia="Times New Roman" w:hAnsi="Twinkl" w:cs="Arial"/>
          <w:lang w:val="en-US" w:eastAsia="en-GB"/>
        </w:rPr>
        <w:t>sharing of information</w:t>
      </w:r>
      <w:r w:rsidRPr="007A6463">
        <w:rPr>
          <w:rFonts w:ascii="Twinkl" w:eastAsia="Times New Roman" w:hAnsi="Twinkl" w:cs="Arial"/>
          <w:lang w:val="en-US" w:eastAsia="en-GB"/>
        </w:rPr>
        <w:t xml:space="preserve"> is vital to keeping children safe</w:t>
      </w:r>
      <w:r w:rsidR="009B3936" w:rsidRPr="007A6463">
        <w:rPr>
          <w:rFonts w:ascii="Twinkl" w:eastAsia="Times New Roman" w:hAnsi="Twinkl" w:cs="Arial"/>
          <w:lang w:val="en-US" w:eastAsia="en-GB"/>
        </w:rPr>
        <w:t>.</w:t>
      </w:r>
    </w:p>
    <w:p w14:paraId="7735A2D0" w14:textId="77777777" w:rsidR="009B3936"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reassure children who report concerns that they are being taken seriously and that they will be supported and kept safe</w:t>
      </w:r>
      <w:r w:rsidR="009B3936" w:rsidRPr="007A6463">
        <w:rPr>
          <w:rFonts w:ascii="Twinkl" w:eastAsia="Times New Roman" w:hAnsi="Twinkl" w:cs="Arial"/>
          <w:lang w:val="en-US" w:eastAsia="en-GB"/>
        </w:rPr>
        <w:t>.</w:t>
      </w:r>
    </w:p>
    <w:p w14:paraId="5FB40696" w14:textId="77777777" w:rsidR="009B3936"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undertake safeguarding and child protection training, including online safety, and engage with regular safeguarding updates</w:t>
      </w:r>
      <w:r w:rsidR="009B3936" w:rsidRPr="007A6463">
        <w:rPr>
          <w:rFonts w:ascii="Twinkl" w:eastAsia="Times New Roman" w:hAnsi="Twinkl" w:cs="Arial"/>
          <w:lang w:val="en-US" w:eastAsia="en-GB"/>
        </w:rPr>
        <w:t>.</w:t>
      </w:r>
    </w:p>
    <w:p w14:paraId="186DA075" w14:textId="77777777" w:rsidR="009B3936"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 xml:space="preserve">act in line with the </w:t>
      </w:r>
      <w:r w:rsidRPr="007A6463">
        <w:rPr>
          <w:rFonts w:ascii="Twinkl" w:eastAsia="Times New Roman" w:hAnsi="Twinkl" w:cs="Arial"/>
          <w:color w:val="0057B9"/>
          <w:lang w:val="en-US" w:eastAsia="en-GB"/>
        </w:rPr>
        <w:t>Staff Behaviour Policy (Code of Conduct)</w:t>
      </w:r>
      <w:r w:rsidRPr="007A6463">
        <w:rPr>
          <w:rFonts w:ascii="Twinkl" w:eastAsia="Times New Roman" w:hAnsi="Twinkl" w:cs="Arial"/>
          <w:lang w:val="en-US" w:eastAsia="en-GB"/>
        </w:rPr>
        <w:t xml:space="preserve"> and other relevant safeguarding policies</w:t>
      </w:r>
      <w:r w:rsidR="009B3936" w:rsidRPr="007A6463">
        <w:rPr>
          <w:rFonts w:ascii="Twinkl" w:eastAsia="Times New Roman" w:hAnsi="Twinkl" w:cs="Arial"/>
          <w:lang w:val="en-US" w:eastAsia="en-GB"/>
        </w:rPr>
        <w:t>.</w:t>
      </w:r>
    </w:p>
    <w:p w14:paraId="40B15490" w14:textId="77777777" w:rsidR="008F75FD" w:rsidRPr="007A6463" w:rsidRDefault="003D0BEE" w:rsidP="005C28E6">
      <w:pPr>
        <w:pStyle w:val="NoSpacing"/>
        <w:numPr>
          <w:ilvl w:val="1"/>
          <w:numId w:val="9"/>
        </w:numPr>
        <w:rPr>
          <w:rFonts w:ascii="Twinkl" w:eastAsia="Times New Roman" w:hAnsi="Twinkl" w:cs="Arial"/>
          <w:lang w:val="en-US" w:eastAsia="en-GB"/>
        </w:rPr>
      </w:pPr>
      <w:r w:rsidRPr="007A6463">
        <w:rPr>
          <w:rFonts w:ascii="Twinkl" w:eastAsia="Times New Roman" w:hAnsi="Twinkl" w:cs="Arial"/>
          <w:lang w:val="en-US" w:eastAsia="en-GB"/>
        </w:rPr>
        <w:t>where applicable, act in line with the Teachers’ Standards, which state that teachers, including headteachers, should safeguard children’s wellbeing and maintain public trust in the teaching profession.</w:t>
      </w:r>
    </w:p>
    <w:p w14:paraId="6E05EAA8" w14:textId="77777777" w:rsidR="001022E2" w:rsidRPr="007A6463" w:rsidRDefault="001022E2" w:rsidP="005C28E6">
      <w:pPr>
        <w:pStyle w:val="NoSpacing"/>
        <w:ind w:left="1440"/>
        <w:rPr>
          <w:rFonts w:ascii="Twinkl" w:eastAsia="Times New Roman" w:hAnsi="Twinkl" w:cs="Arial"/>
          <w:lang w:eastAsia="en-GB"/>
        </w:rPr>
      </w:pPr>
    </w:p>
    <w:p w14:paraId="740820C5" w14:textId="77777777" w:rsidR="00B50345" w:rsidRPr="007A6463" w:rsidRDefault="002B7188" w:rsidP="005C28E6">
      <w:pPr>
        <w:numPr>
          <w:ilvl w:val="0"/>
          <w:numId w:val="56"/>
        </w:numPr>
        <w:rPr>
          <w:rFonts w:ascii="Twinkl" w:eastAsiaTheme="minorEastAsia" w:hAnsi="Twinkl" w:cs="Arial"/>
          <w:sz w:val="22"/>
          <w:szCs w:val="22"/>
        </w:rPr>
      </w:pPr>
      <w:r w:rsidRPr="007A6463">
        <w:rPr>
          <w:rFonts w:ascii="Twinkl" w:eastAsiaTheme="minorEastAsia" w:hAnsi="Twinkl" w:cs="Arial"/>
          <w:sz w:val="22"/>
          <w:szCs w:val="22"/>
        </w:rPr>
        <w:t>S</w:t>
      </w:r>
      <w:r w:rsidR="008F75FD" w:rsidRPr="007A6463">
        <w:rPr>
          <w:rFonts w:ascii="Twinkl" w:eastAsiaTheme="minorEastAsia" w:hAnsi="Twinkl" w:cs="Arial"/>
          <w:sz w:val="22"/>
          <w:szCs w:val="22"/>
        </w:rPr>
        <w:t xml:space="preserve">taff </w:t>
      </w:r>
      <w:r w:rsidRPr="007A6463">
        <w:rPr>
          <w:rFonts w:ascii="Twinkl" w:eastAsiaTheme="minorEastAsia" w:hAnsi="Twinkl" w:cs="Arial"/>
          <w:sz w:val="22"/>
          <w:szCs w:val="22"/>
        </w:rPr>
        <w:t xml:space="preserve">at </w:t>
      </w:r>
      <w:r w:rsidRPr="007A6463">
        <w:rPr>
          <w:rFonts w:ascii="Twinkl" w:hAnsi="Twinkl" w:cs="Arial"/>
          <w:color w:val="0057B9"/>
          <w:sz w:val="22"/>
          <w:szCs w:val="22"/>
          <w:lang w:val="en-GB"/>
        </w:rPr>
        <w:t>Rodmersham School</w:t>
      </w:r>
      <w:r w:rsidRPr="007A6463">
        <w:rPr>
          <w:rFonts w:ascii="Twinkl" w:hAnsi="Twinkl" w:cs="Arial"/>
          <w:color w:val="0070C0"/>
          <w:sz w:val="22"/>
          <w:szCs w:val="22"/>
        </w:rPr>
        <w:t xml:space="preserve"> </w:t>
      </w:r>
      <w:r w:rsidR="007C7BF3" w:rsidRPr="007A6463">
        <w:rPr>
          <w:rFonts w:ascii="Twinkl" w:hAnsi="Twinkl" w:cs="Arial"/>
          <w:sz w:val="22"/>
          <w:szCs w:val="22"/>
        </w:rPr>
        <w:t>recognise</w:t>
      </w:r>
      <w:r w:rsidR="008F75FD" w:rsidRPr="007A6463">
        <w:rPr>
          <w:rFonts w:ascii="Twinkl" w:eastAsiaTheme="minorEastAsia" w:hAnsi="Twinkl" w:cs="Arial"/>
          <w:sz w:val="22"/>
          <w:szCs w:val="22"/>
        </w:rPr>
        <w:t xml:space="preserve"> that children may not feel ready or know how to tell someone that they are being abused, exploited, or neglected, and/or they may not recognise their experiences as</w:t>
      </w:r>
      <w:r w:rsidR="00B50345" w:rsidRPr="007A6463">
        <w:rPr>
          <w:rFonts w:ascii="Twinkl" w:eastAsiaTheme="minorEastAsia" w:hAnsi="Twinkl" w:cs="Arial"/>
          <w:sz w:val="22"/>
          <w:szCs w:val="22"/>
        </w:rPr>
        <w:t xml:space="preserve"> being abusive or</w:t>
      </w:r>
      <w:r w:rsidR="008F75FD" w:rsidRPr="007A6463">
        <w:rPr>
          <w:rFonts w:ascii="Twinkl" w:eastAsiaTheme="minorEastAsia" w:hAnsi="Twinkl" w:cs="Arial"/>
          <w:sz w:val="22"/>
          <w:szCs w:val="22"/>
        </w:rPr>
        <w:t xml:space="preserve"> harmful. This </w:t>
      </w:r>
      <w:r w:rsidR="006F1AA8" w:rsidRPr="007A6463">
        <w:rPr>
          <w:rFonts w:ascii="Twinkl" w:eastAsiaTheme="minorEastAsia" w:hAnsi="Twinkl" w:cs="Arial"/>
          <w:sz w:val="22"/>
          <w:szCs w:val="22"/>
        </w:rPr>
        <w:t>will</w:t>
      </w:r>
      <w:r w:rsidR="008F75FD" w:rsidRPr="007A6463">
        <w:rPr>
          <w:rFonts w:ascii="Twinkl" w:eastAsiaTheme="minorEastAsia" w:hAnsi="Twinkl" w:cs="Arial"/>
          <w:sz w:val="22"/>
          <w:szCs w:val="22"/>
        </w:rPr>
        <w:t xml:space="preserve"> not prevent staff from having professional curiosity and speaking to</w:t>
      </w:r>
      <w:r w:rsidR="00C16697" w:rsidRPr="007A6463">
        <w:rPr>
          <w:rFonts w:ascii="Twinkl" w:eastAsiaTheme="minorEastAsia" w:hAnsi="Twinkl" w:cs="Arial"/>
          <w:sz w:val="22"/>
          <w:szCs w:val="22"/>
        </w:rPr>
        <w:t xml:space="preserve"> a</w:t>
      </w:r>
      <w:r w:rsidR="008F75FD" w:rsidRPr="007A6463">
        <w:rPr>
          <w:rFonts w:ascii="Twinkl" w:eastAsiaTheme="minorEastAsia" w:hAnsi="Twinkl" w:cs="Arial"/>
          <w:sz w:val="22"/>
          <w:szCs w:val="22"/>
        </w:rPr>
        <w:t xml:space="preserve"> DSL </w:t>
      </w:r>
      <w:r w:rsidR="006F1AA8" w:rsidRPr="007A6463">
        <w:rPr>
          <w:rFonts w:ascii="Twinkl" w:eastAsiaTheme="minorEastAsia" w:hAnsi="Twinkl" w:cs="Arial"/>
          <w:sz w:val="22"/>
          <w:szCs w:val="22"/>
        </w:rPr>
        <w:t>where they have concerns</w:t>
      </w:r>
      <w:r w:rsidR="00C16697" w:rsidRPr="007A6463">
        <w:rPr>
          <w:rFonts w:ascii="Twinkl" w:eastAsiaTheme="minorEastAsia" w:hAnsi="Twinkl" w:cs="Arial"/>
          <w:sz w:val="22"/>
          <w:szCs w:val="22"/>
        </w:rPr>
        <w:t>.</w:t>
      </w:r>
      <w:r w:rsidR="008F75FD" w:rsidRPr="007A6463">
        <w:rPr>
          <w:rFonts w:ascii="Twinkl" w:eastAsiaTheme="minorEastAsia" w:hAnsi="Twinkl" w:cs="Arial"/>
          <w:sz w:val="22"/>
          <w:szCs w:val="22"/>
        </w:rPr>
        <w:t xml:space="preserve"> </w:t>
      </w:r>
    </w:p>
    <w:p w14:paraId="76DE1B6D" w14:textId="77777777" w:rsidR="00B50345" w:rsidRPr="007A6463" w:rsidRDefault="00B50345" w:rsidP="005C28E6">
      <w:pPr>
        <w:ind w:left="720"/>
        <w:rPr>
          <w:rFonts w:ascii="Twinkl" w:eastAsiaTheme="minorEastAsia" w:hAnsi="Twinkl" w:cs="Arial"/>
          <w:sz w:val="22"/>
          <w:szCs w:val="22"/>
        </w:rPr>
      </w:pPr>
    </w:p>
    <w:p w14:paraId="41CF1A29" w14:textId="77777777" w:rsidR="007F3D6B" w:rsidRPr="007A6463" w:rsidRDefault="00B50345" w:rsidP="005C28E6">
      <w:pPr>
        <w:numPr>
          <w:ilvl w:val="0"/>
          <w:numId w:val="56"/>
        </w:numPr>
        <w:rPr>
          <w:rFonts w:ascii="Twinkl" w:eastAsiaTheme="minorEastAsia" w:hAnsi="Twinkl" w:cs="Arial"/>
          <w:sz w:val="22"/>
          <w:szCs w:val="22"/>
          <w:lang w:val="en-GB"/>
        </w:rPr>
      </w:pPr>
      <w:r w:rsidRPr="007A6463">
        <w:rPr>
          <w:rFonts w:ascii="Twinkl" w:eastAsiaTheme="minorEastAsia" w:hAnsi="Twinkl" w:cs="Arial"/>
          <w:sz w:val="22"/>
          <w:szCs w:val="22"/>
        </w:rPr>
        <w:t xml:space="preserve">Staff at </w:t>
      </w:r>
      <w:r w:rsidRPr="007A6463">
        <w:rPr>
          <w:rFonts w:ascii="Twinkl" w:hAnsi="Twinkl" w:cs="Arial"/>
          <w:color w:val="0057B9"/>
          <w:sz w:val="22"/>
          <w:szCs w:val="22"/>
          <w:lang w:val="en-GB"/>
        </w:rPr>
        <w:t>Rodmersham School</w:t>
      </w:r>
      <w:r w:rsidRPr="007A6463">
        <w:rPr>
          <w:rFonts w:ascii="Twinkl" w:hAnsi="Twinkl" w:cs="Arial"/>
          <w:color w:val="006ED3"/>
          <w:sz w:val="22"/>
          <w:szCs w:val="22"/>
        </w:rPr>
        <w:t xml:space="preserve"> </w:t>
      </w:r>
      <w:r w:rsidRPr="007A6463">
        <w:rPr>
          <w:rFonts w:ascii="Twinkl" w:hAnsi="Twinkl" w:cs="Arial"/>
          <w:sz w:val="22"/>
          <w:szCs w:val="22"/>
        </w:rPr>
        <w:t>will</w:t>
      </w:r>
      <w:r w:rsidR="008F75FD" w:rsidRPr="007A6463">
        <w:rPr>
          <w:rFonts w:ascii="Twinkl" w:eastAsiaTheme="minorEastAsia" w:hAnsi="Twinkl" w:cs="Arial"/>
          <w:sz w:val="22"/>
          <w:szCs w:val="22"/>
        </w:rPr>
        <w:t xml:space="preserve"> determine how best to build trusted relationships with children</w:t>
      </w:r>
      <w:r w:rsidR="005901E0" w:rsidRPr="007A6463">
        <w:rPr>
          <w:rFonts w:ascii="Twinkl" w:eastAsiaTheme="minorEastAsia" w:hAnsi="Twinkl" w:cs="Arial"/>
          <w:sz w:val="22"/>
          <w:szCs w:val="22"/>
        </w:rPr>
        <w:t xml:space="preserve"> </w:t>
      </w:r>
      <w:r w:rsidR="00346E2C" w:rsidRPr="007A6463">
        <w:rPr>
          <w:rFonts w:ascii="Twinkl" w:eastAsiaTheme="minorEastAsia" w:hAnsi="Twinkl" w:cs="Arial"/>
          <w:sz w:val="22"/>
          <w:szCs w:val="22"/>
        </w:rPr>
        <w:t>and parents/carers</w:t>
      </w:r>
      <w:r w:rsidR="008F75FD" w:rsidRPr="007A6463">
        <w:rPr>
          <w:rFonts w:ascii="Twinkl" w:eastAsiaTheme="minorEastAsia" w:hAnsi="Twinkl" w:cs="Arial"/>
          <w:sz w:val="22"/>
          <w:szCs w:val="22"/>
        </w:rPr>
        <w:t xml:space="preserve"> which </w:t>
      </w:r>
      <w:r w:rsidR="00114AC9" w:rsidRPr="007A6463">
        <w:rPr>
          <w:rFonts w:ascii="Twinkl" w:eastAsiaTheme="minorEastAsia" w:hAnsi="Twinkl" w:cs="Arial"/>
          <w:sz w:val="22"/>
          <w:szCs w:val="22"/>
        </w:rPr>
        <w:t>support</w:t>
      </w:r>
      <w:r w:rsidR="008F75FD" w:rsidRPr="007A6463">
        <w:rPr>
          <w:rFonts w:ascii="Twinkl" w:eastAsiaTheme="minorEastAsia" w:hAnsi="Twinkl" w:cs="Arial"/>
          <w:sz w:val="22"/>
          <w:szCs w:val="22"/>
        </w:rPr>
        <w:t xml:space="preserve"> </w:t>
      </w:r>
      <w:r w:rsidR="00D40638" w:rsidRPr="007A6463">
        <w:rPr>
          <w:rFonts w:ascii="Twinkl" w:eastAsiaTheme="minorEastAsia" w:hAnsi="Twinkl" w:cs="Arial"/>
          <w:sz w:val="22"/>
          <w:szCs w:val="22"/>
        </w:rPr>
        <w:t xml:space="preserve">appropriate </w:t>
      </w:r>
      <w:r w:rsidR="008F75FD" w:rsidRPr="007A6463">
        <w:rPr>
          <w:rFonts w:ascii="Twinkl" w:eastAsiaTheme="minorEastAsia" w:hAnsi="Twinkl" w:cs="Arial"/>
          <w:sz w:val="22"/>
          <w:szCs w:val="22"/>
        </w:rPr>
        <w:t>communication</w:t>
      </w:r>
      <w:r w:rsidRPr="007A6463">
        <w:rPr>
          <w:rFonts w:ascii="Twinkl" w:eastAsiaTheme="minorEastAsia" w:hAnsi="Twinkl" w:cs="Arial"/>
          <w:sz w:val="22"/>
          <w:szCs w:val="22"/>
        </w:rPr>
        <w:t xml:space="preserve"> </w:t>
      </w:r>
      <w:r w:rsidR="00114AC9" w:rsidRPr="007A6463">
        <w:rPr>
          <w:rFonts w:ascii="Twinkl" w:eastAsiaTheme="minorEastAsia" w:hAnsi="Twinkl" w:cs="Arial"/>
          <w:sz w:val="22"/>
          <w:szCs w:val="22"/>
        </w:rPr>
        <w:t xml:space="preserve">and early identification of needs and concerns. </w:t>
      </w:r>
      <w:r w:rsidR="007F3D6B" w:rsidRPr="007A6463">
        <w:rPr>
          <w:rFonts w:ascii="Twinkl" w:eastAsiaTheme="minorEastAsia" w:hAnsi="Twinkl" w:cs="Arial"/>
          <w:sz w:val="22"/>
          <w:szCs w:val="22"/>
          <w:lang w:val="en-GB"/>
        </w:rPr>
        <w:t xml:space="preserve">This will be achieved in line with relevant </w:t>
      </w:r>
      <w:r w:rsidR="007F3D6B" w:rsidRPr="007A6463">
        <w:rPr>
          <w:rFonts w:ascii="Twinkl" w:hAnsi="Twinkl" w:cs="Arial"/>
          <w:color w:val="0057B9"/>
          <w:sz w:val="22"/>
          <w:szCs w:val="22"/>
          <w:lang w:val="en-GB"/>
        </w:rPr>
        <w:t xml:space="preserve">Rodmersham School </w:t>
      </w:r>
      <w:r w:rsidR="007F3D6B" w:rsidRPr="007A6463">
        <w:rPr>
          <w:rFonts w:ascii="Twinkl" w:eastAsiaTheme="minorEastAsia" w:hAnsi="Twinkl" w:cs="Arial"/>
          <w:sz w:val="22"/>
          <w:szCs w:val="22"/>
          <w:lang w:val="en-GB"/>
        </w:rPr>
        <w:t xml:space="preserve">policies, including the </w:t>
      </w:r>
      <w:r w:rsidR="007F3D6B" w:rsidRPr="007A6463">
        <w:rPr>
          <w:rFonts w:ascii="Twinkl" w:hAnsi="Twinkl" w:cs="Arial"/>
          <w:color w:val="0057B9"/>
          <w:sz w:val="22"/>
          <w:szCs w:val="22"/>
          <w:lang w:val="en-GB"/>
        </w:rPr>
        <w:t>Staff Behaviour Policy (Code of Conduct)</w:t>
      </w:r>
      <w:r w:rsidR="007F3D6B" w:rsidRPr="007A6463">
        <w:rPr>
          <w:rFonts w:ascii="Twinkl" w:eastAsiaTheme="minorEastAsia" w:hAnsi="Twinkl" w:cs="Arial"/>
          <w:sz w:val="22"/>
          <w:szCs w:val="22"/>
          <w:lang w:val="en-GB"/>
        </w:rPr>
        <w:t xml:space="preserve"> and </w:t>
      </w:r>
      <w:r w:rsidR="007F3D6B" w:rsidRPr="007A6463">
        <w:rPr>
          <w:rFonts w:ascii="Twinkl" w:hAnsi="Twinkl" w:cs="Arial"/>
          <w:color w:val="0057B9"/>
          <w:sz w:val="22"/>
          <w:szCs w:val="22"/>
          <w:lang w:val="en-GB"/>
        </w:rPr>
        <w:t>pupil</w:t>
      </w:r>
      <w:r w:rsidR="007F3D6B" w:rsidRPr="007A6463">
        <w:rPr>
          <w:rFonts w:ascii="Twinkl" w:eastAsiaTheme="minorEastAsia" w:hAnsi="Twinkl" w:cs="Arial"/>
          <w:sz w:val="22"/>
          <w:szCs w:val="22"/>
          <w:lang w:val="en-GB"/>
        </w:rPr>
        <w:t xml:space="preserve"> behaviour policy.</w:t>
      </w:r>
    </w:p>
    <w:p w14:paraId="412B7095" w14:textId="77777777" w:rsidR="00664908" w:rsidRPr="007A6463" w:rsidRDefault="00664908" w:rsidP="005C28E6">
      <w:pPr>
        <w:rPr>
          <w:rFonts w:ascii="Twinkl" w:hAnsi="Twinkl" w:cs="Arial"/>
          <w:b/>
          <w:sz w:val="24"/>
          <w:szCs w:val="24"/>
          <w:lang w:val="en-GB"/>
        </w:rPr>
      </w:pPr>
    </w:p>
    <w:p w14:paraId="3A8AEE3A" w14:textId="77777777" w:rsidR="00183851" w:rsidRPr="007A6463" w:rsidRDefault="00BF5AC6" w:rsidP="005C28E6">
      <w:pPr>
        <w:pStyle w:val="Heading2"/>
        <w:rPr>
          <w:rFonts w:ascii="Twinkl" w:hAnsi="Twinkl" w:cs="Arial"/>
          <w:b/>
          <w:bCs/>
        </w:rPr>
      </w:pPr>
      <w:bookmarkStart w:id="37" w:name="_Toc235179522"/>
      <w:r w:rsidRPr="007A6463">
        <w:rPr>
          <w:rFonts w:ascii="Twinkl" w:hAnsi="Twinkl" w:cs="Arial"/>
          <w:b/>
          <w:bCs/>
        </w:rPr>
        <w:lastRenderedPageBreak/>
        <w:t>2.4 Children</w:t>
      </w:r>
      <w:bookmarkEnd w:id="37"/>
      <w:r w:rsidR="00064D93" w:rsidRPr="007A6463">
        <w:rPr>
          <w:rFonts w:ascii="Twinkl" w:hAnsi="Twinkl" w:cs="Arial"/>
          <w:b/>
          <w:bCs/>
        </w:rPr>
        <w:t xml:space="preserve"> </w:t>
      </w:r>
    </w:p>
    <w:p w14:paraId="7EE208B3" w14:textId="77777777" w:rsidR="003A4DDC" w:rsidRPr="007A6463" w:rsidRDefault="003A4DDC" w:rsidP="005C28E6">
      <w:pPr>
        <w:rPr>
          <w:rFonts w:ascii="Twinkl" w:hAnsi="Twinkl"/>
          <w:lang w:val="en-GB"/>
        </w:rPr>
      </w:pPr>
    </w:p>
    <w:p w14:paraId="4074AEDE" w14:textId="77777777" w:rsidR="001246C9" w:rsidRPr="007A6463" w:rsidRDefault="001246C9" w:rsidP="005C28E6">
      <w:pPr>
        <w:pStyle w:val="NoSpacing"/>
        <w:numPr>
          <w:ilvl w:val="0"/>
          <w:numId w:val="40"/>
        </w:numPr>
        <w:rPr>
          <w:rFonts w:ascii="Twinkl" w:hAnsi="Twinkl" w:cs="Arial"/>
          <w:bCs/>
          <w:sz w:val="24"/>
        </w:rPr>
      </w:pPr>
      <w:r w:rsidRPr="007A6463">
        <w:rPr>
          <w:rFonts w:ascii="Twinkl" w:hAnsi="Twinkl" w:cs="Arial"/>
          <w:bCs/>
        </w:rPr>
        <w:t xml:space="preserve">Children have a </w:t>
      </w:r>
      <w:r w:rsidR="00FF19EF" w:rsidRPr="007A6463">
        <w:rPr>
          <w:rFonts w:ascii="Twinkl" w:hAnsi="Twinkl" w:cs="Arial"/>
          <w:bCs/>
        </w:rPr>
        <w:t xml:space="preserve">right </w:t>
      </w:r>
      <w:r w:rsidRPr="007A6463">
        <w:rPr>
          <w:rFonts w:ascii="Twinkl" w:hAnsi="Twinkl" w:cs="Arial"/>
          <w:bCs/>
        </w:rPr>
        <w:t>to:</w:t>
      </w:r>
    </w:p>
    <w:p w14:paraId="57654D71" w14:textId="77777777" w:rsidR="0023761E" w:rsidRPr="007A6463" w:rsidRDefault="0023761E" w:rsidP="005C28E6">
      <w:pPr>
        <w:pStyle w:val="NoSpacing"/>
        <w:numPr>
          <w:ilvl w:val="0"/>
          <w:numId w:val="41"/>
        </w:numPr>
        <w:ind w:left="1134"/>
        <w:rPr>
          <w:rFonts w:ascii="Twinkl" w:eastAsia="Times New Roman" w:hAnsi="Twinkl" w:cs="Arial"/>
          <w:lang w:val="en-US" w:eastAsia="en-GB"/>
        </w:rPr>
      </w:pPr>
      <w:r w:rsidRPr="007A6463">
        <w:rPr>
          <w:rFonts w:ascii="Twinkl" w:eastAsia="Times New Roman" w:hAnsi="Twinkl" w:cs="Arial"/>
          <w:lang w:val="en-US" w:eastAsia="en-GB"/>
        </w:rPr>
        <w:t>f</w:t>
      </w:r>
      <w:r w:rsidR="00E65BD1" w:rsidRPr="007A6463">
        <w:rPr>
          <w:rFonts w:ascii="Twinkl" w:eastAsia="Times New Roman" w:hAnsi="Twinkl" w:cs="Arial"/>
          <w:lang w:val="en-US" w:eastAsia="en-GB"/>
        </w:rPr>
        <w:t>eel</w:t>
      </w:r>
      <w:r w:rsidR="002E7A61" w:rsidRPr="007A6463">
        <w:rPr>
          <w:rFonts w:ascii="Twinkl" w:eastAsia="Times New Roman" w:hAnsi="Twinkl" w:cs="Arial"/>
          <w:lang w:val="en-US" w:eastAsia="en-GB"/>
        </w:rPr>
        <w:t xml:space="preserve"> safe</w:t>
      </w:r>
      <w:r w:rsidR="001279F3" w:rsidRPr="007A6463">
        <w:rPr>
          <w:rFonts w:ascii="Twinkl" w:eastAsia="Times New Roman" w:hAnsi="Twinkl" w:cs="Arial"/>
          <w:lang w:val="en-US" w:eastAsia="en-GB"/>
        </w:rPr>
        <w:t xml:space="preserve">, </w:t>
      </w:r>
      <w:r w:rsidR="001F5036" w:rsidRPr="007A6463">
        <w:rPr>
          <w:rFonts w:ascii="Twinkl" w:eastAsia="Times New Roman" w:hAnsi="Twinkl" w:cs="Arial"/>
          <w:lang w:val="en-US" w:eastAsia="en-GB"/>
        </w:rPr>
        <w:t xml:space="preserve">be </w:t>
      </w:r>
      <w:r w:rsidR="002E7A61" w:rsidRPr="007A6463">
        <w:rPr>
          <w:rFonts w:ascii="Twinkl" w:eastAsia="Times New Roman" w:hAnsi="Twinkl" w:cs="Arial"/>
          <w:lang w:val="en-US" w:eastAsia="en-GB"/>
        </w:rPr>
        <w:t xml:space="preserve">listened </w:t>
      </w:r>
      <w:r w:rsidR="000B7F6A" w:rsidRPr="007A6463">
        <w:rPr>
          <w:rFonts w:ascii="Twinkl" w:eastAsia="Times New Roman" w:hAnsi="Twinkl" w:cs="Arial"/>
          <w:lang w:val="en-US" w:eastAsia="en-GB"/>
        </w:rPr>
        <w:t>to,</w:t>
      </w:r>
      <w:r w:rsidR="001279F3" w:rsidRPr="007A6463">
        <w:rPr>
          <w:rFonts w:ascii="Twinkl" w:eastAsia="Times New Roman" w:hAnsi="Twinkl" w:cs="Arial"/>
          <w:lang w:val="en-US" w:eastAsia="en-GB"/>
        </w:rPr>
        <w:t xml:space="preserve"> and </w:t>
      </w:r>
      <w:r w:rsidR="000B7F6A" w:rsidRPr="007A6463">
        <w:rPr>
          <w:rFonts w:ascii="Twinkl" w:eastAsia="Times New Roman" w:hAnsi="Twinkl" w:cs="Arial"/>
          <w:lang w:val="en-US" w:eastAsia="en-GB"/>
        </w:rPr>
        <w:t xml:space="preserve">have their wishes and feelings </w:t>
      </w:r>
      <w:proofErr w:type="gramStart"/>
      <w:r w:rsidR="000B7F6A" w:rsidRPr="007A6463">
        <w:rPr>
          <w:rFonts w:ascii="Twinkl" w:eastAsia="Times New Roman" w:hAnsi="Twinkl" w:cs="Arial"/>
          <w:lang w:val="en-US" w:eastAsia="en-GB"/>
        </w:rPr>
        <w:t>taken into account</w:t>
      </w:r>
      <w:proofErr w:type="gramEnd"/>
      <w:r w:rsidR="001F5036" w:rsidRPr="007A6463">
        <w:rPr>
          <w:rFonts w:ascii="Twinkl" w:eastAsia="Times New Roman" w:hAnsi="Twinkl" w:cs="Arial"/>
          <w:lang w:val="en-US" w:eastAsia="en-GB"/>
        </w:rPr>
        <w:t>.</w:t>
      </w:r>
    </w:p>
    <w:p w14:paraId="6458DD3D" w14:textId="77777777" w:rsidR="006F1AAF" w:rsidRPr="007A6463" w:rsidRDefault="0023761E" w:rsidP="005C28E6">
      <w:pPr>
        <w:pStyle w:val="NoSpacing"/>
        <w:numPr>
          <w:ilvl w:val="0"/>
          <w:numId w:val="41"/>
        </w:numPr>
        <w:ind w:left="1134"/>
        <w:rPr>
          <w:rFonts w:ascii="Twinkl" w:eastAsiaTheme="minorEastAsia" w:hAnsi="Twinkl" w:cs="Arial"/>
          <w:lang w:val="en-US" w:eastAsia="en-GB"/>
        </w:rPr>
      </w:pPr>
      <w:r w:rsidRPr="007A6463">
        <w:rPr>
          <w:rFonts w:ascii="Twinkl" w:eastAsiaTheme="minorEastAsia" w:hAnsi="Twinkl" w:cs="Arial"/>
          <w:lang w:val="en-US" w:eastAsia="en-GB"/>
        </w:rPr>
        <w:t>be taken seriously when they raise concerns about abuse, neglect, exploitation or any other safeguarding issue.</w:t>
      </w:r>
    </w:p>
    <w:p w14:paraId="402C4A4C" w14:textId="77777777" w:rsidR="006F1AAF" w:rsidRPr="007A6463" w:rsidRDefault="006F1AAF" w:rsidP="005C28E6">
      <w:pPr>
        <w:pStyle w:val="NoSpacing"/>
        <w:numPr>
          <w:ilvl w:val="0"/>
          <w:numId w:val="41"/>
        </w:numPr>
        <w:ind w:left="1134"/>
        <w:rPr>
          <w:rFonts w:ascii="Twinkl" w:eastAsiaTheme="minorEastAsia" w:hAnsi="Twinkl" w:cs="Arial"/>
          <w:lang w:val="en-US" w:eastAsia="en-GB"/>
        </w:rPr>
      </w:pPr>
      <w:r w:rsidRPr="007A6463">
        <w:rPr>
          <w:rFonts w:ascii="Twinkl" w:eastAsiaTheme="minorEastAsia" w:hAnsi="Twinkl" w:cs="Arial"/>
          <w:lang w:val="en-US" w:eastAsia="en-GB"/>
        </w:rPr>
        <w:t>receive appropriate help and support from safe adults.</w:t>
      </w:r>
    </w:p>
    <w:p w14:paraId="7E2B16FA" w14:textId="77777777" w:rsidR="00505AB2" w:rsidRPr="007A6463" w:rsidRDefault="006F1AAF" w:rsidP="005C28E6">
      <w:pPr>
        <w:pStyle w:val="NoSpacing"/>
        <w:numPr>
          <w:ilvl w:val="0"/>
          <w:numId w:val="41"/>
        </w:numPr>
        <w:ind w:left="1134"/>
        <w:rPr>
          <w:rFonts w:ascii="Twinkl" w:eastAsiaTheme="minorEastAsia" w:hAnsi="Twinkl" w:cs="Arial"/>
          <w:lang w:val="en-US" w:eastAsia="en-GB"/>
        </w:rPr>
      </w:pPr>
      <w:r w:rsidRPr="007A6463">
        <w:rPr>
          <w:rFonts w:ascii="Twinkl" w:eastAsiaTheme="minorEastAsia" w:hAnsi="Twinkl" w:cs="Arial"/>
          <w:lang w:val="en-US" w:eastAsia="en-GB"/>
        </w:rPr>
        <w:t>safely express their views, share concerns and give feedback about safeguarding arrangements.</w:t>
      </w:r>
    </w:p>
    <w:p w14:paraId="561D7F10" w14:textId="77777777" w:rsidR="00DD78F4" w:rsidRPr="007A6463" w:rsidRDefault="00D53B01" w:rsidP="005C28E6">
      <w:pPr>
        <w:pStyle w:val="NoSpacing"/>
        <w:numPr>
          <w:ilvl w:val="0"/>
          <w:numId w:val="41"/>
        </w:numPr>
        <w:ind w:left="1134"/>
        <w:rPr>
          <w:rFonts w:ascii="Twinkl" w:hAnsi="Twinkl" w:cs="Arial"/>
          <w:b/>
          <w:sz w:val="24"/>
        </w:rPr>
      </w:pPr>
      <w:r w:rsidRPr="007A6463">
        <w:rPr>
          <w:rFonts w:ascii="Twinkl" w:eastAsia="Times New Roman" w:hAnsi="Twinkl" w:cs="Arial"/>
          <w:lang w:eastAsia="en-GB"/>
        </w:rPr>
        <w:t>c</w:t>
      </w:r>
      <w:r w:rsidR="00601955" w:rsidRPr="007A6463">
        <w:rPr>
          <w:rFonts w:ascii="Twinkl" w:eastAsia="Times New Roman" w:hAnsi="Twinkl" w:cs="Arial"/>
          <w:lang w:eastAsia="en-GB"/>
        </w:rPr>
        <w:t>ontribute</w:t>
      </w:r>
      <w:r w:rsidR="001246C9" w:rsidRPr="007A6463">
        <w:rPr>
          <w:rFonts w:ascii="Twinkl" w:eastAsia="Times New Roman" w:hAnsi="Twinkl" w:cs="Arial"/>
          <w:lang w:eastAsia="en-GB"/>
        </w:rPr>
        <w:t xml:space="preserve"> to the development of </w:t>
      </w:r>
      <w:r w:rsidR="00106F94" w:rsidRPr="007A6463">
        <w:rPr>
          <w:rFonts w:ascii="Twinkl" w:eastAsia="Times New Roman" w:hAnsi="Twinkl" w:cs="Arial"/>
          <w:color w:val="0057B9"/>
          <w:lang w:eastAsia="en-GB"/>
        </w:rPr>
        <w:t>Rodmersham School</w:t>
      </w:r>
      <w:r w:rsidR="00601955" w:rsidRPr="007A6463">
        <w:rPr>
          <w:rFonts w:ascii="Twinkl" w:eastAsia="Times New Roman" w:hAnsi="Twinkl" w:cs="Arial"/>
          <w:color w:val="0074DA"/>
          <w:lang w:eastAsia="en-GB"/>
        </w:rPr>
        <w:t xml:space="preserve"> </w:t>
      </w:r>
      <w:r w:rsidR="00601955" w:rsidRPr="007A6463">
        <w:rPr>
          <w:rFonts w:ascii="Twinkl" w:eastAsia="Times New Roman" w:hAnsi="Twinkl" w:cs="Arial"/>
          <w:lang w:eastAsia="en-GB"/>
        </w:rPr>
        <w:t>safeguarding</w:t>
      </w:r>
      <w:r w:rsidR="00D506F1" w:rsidRPr="007A6463">
        <w:rPr>
          <w:rFonts w:ascii="Twinkl" w:eastAsia="Times New Roman" w:hAnsi="Twinkl" w:cs="Arial"/>
          <w:lang w:eastAsia="en-GB"/>
        </w:rPr>
        <w:t xml:space="preserve"> policies</w:t>
      </w:r>
      <w:r w:rsidR="001F5036" w:rsidRPr="007A6463">
        <w:rPr>
          <w:rFonts w:ascii="Twinkl" w:eastAsia="Times New Roman" w:hAnsi="Twinkl" w:cs="Arial"/>
          <w:lang w:eastAsia="en-GB"/>
        </w:rPr>
        <w:t>.</w:t>
      </w:r>
    </w:p>
    <w:p w14:paraId="44A06799" w14:textId="77777777" w:rsidR="00D51BC9" w:rsidRPr="007A6463" w:rsidRDefault="00D53B01" w:rsidP="005C28E6">
      <w:pPr>
        <w:numPr>
          <w:ilvl w:val="0"/>
          <w:numId w:val="41"/>
        </w:numPr>
        <w:ind w:left="1134"/>
        <w:rPr>
          <w:rFonts w:ascii="Twinkl" w:hAnsi="Twinkl" w:cs="Arial"/>
          <w:sz w:val="22"/>
          <w:szCs w:val="22"/>
          <w:lang w:val="en-GB"/>
        </w:rPr>
      </w:pPr>
      <w:r w:rsidRPr="007A6463">
        <w:rPr>
          <w:rFonts w:ascii="Twinkl" w:hAnsi="Twinkl" w:cs="Arial"/>
          <w:sz w:val="22"/>
          <w:szCs w:val="22"/>
          <w:lang w:val="en-GB"/>
        </w:rPr>
        <w:t>l</w:t>
      </w:r>
      <w:r w:rsidR="006D4418" w:rsidRPr="007A6463">
        <w:rPr>
          <w:rFonts w:ascii="Twinkl" w:hAnsi="Twinkl" w:cs="Arial"/>
          <w:sz w:val="22"/>
          <w:szCs w:val="22"/>
          <w:lang w:val="en-GB"/>
        </w:rPr>
        <w:t xml:space="preserve">earn how to </w:t>
      </w:r>
      <w:r w:rsidR="001246C9" w:rsidRPr="007A6463">
        <w:rPr>
          <w:rFonts w:ascii="Twinkl" w:hAnsi="Twinkl" w:cs="Arial"/>
          <w:sz w:val="22"/>
          <w:szCs w:val="22"/>
          <w:lang w:val="en-GB"/>
        </w:rPr>
        <w:t>keep themselves</w:t>
      </w:r>
      <w:r w:rsidRPr="007A6463">
        <w:rPr>
          <w:rFonts w:ascii="Twinkl" w:hAnsi="Twinkl" w:cs="Arial"/>
          <w:sz w:val="22"/>
          <w:szCs w:val="22"/>
          <w:lang w:val="en-GB"/>
        </w:rPr>
        <w:t xml:space="preserve"> and others</w:t>
      </w:r>
      <w:r w:rsidR="001246C9" w:rsidRPr="007A6463">
        <w:rPr>
          <w:rFonts w:ascii="Twinkl" w:hAnsi="Twinkl" w:cs="Arial"/>
          <w:sz w:val="22"/>
          <w:szCs w:val="22"/>
          <w:lang w:val="en-GB"/>
        </w:rPr>
        <w:t xml:space="preserve"> safe</w:t>
      </w:r>
      <w:r w:rsidR="00F636BB" w:rsidRPr="007A6463">
        <w:rPr>
          <w:rFonts w:ascii="Twinkl" w:hAnsi="Twinkl" w:cs="Arial"/>
          <w:sz w:val="22"/>
          <w:szCs w:val="22"/>
          <w:lang w:val="en-GB"/>
        </w:rPr>
        <w:t>,</w:t>
      </w:r>
      <w:r w:rsidR="00601955" w:rsidRPr="007A6463">
        <w:rPr>
          <w:rFonts w:ascii="Twinkl" w:hAnsi="Twinkl" w:cs="Arial"/>
          <w:sz w:val="22"/>
          <w:szCs w:val="22"/>
          <w:lang w:val="en-GB"/>
        </w:rPr>
        <w:t xml:space="preserve"> including online</w:t>
      </w:r>
      <w:r w:rsidR="001F5036" w:rsidRPr="007A6463">
        <w:rPr>
          <w:rFonts w:ascii="Twinkl" w:hAnsi="Twinkl" w:cs="Arial"/>
          <w:sz w:val="22"/>
          <w:szCs w:val="22"/>
          <w:lang w:val="en-GB"/>
        </w:rPr>
        <w:t>.</w:t>
      </w:r>
    </w:p>
    <w:p w14:paraId="58B329CE" w14:textId="77777777" w:rsidR="00D51BC9" w:rsidRPr="007A6463" w:rsidRDefault="00D51BC9" w:rsidP="005C28E6">
      <w:pPr>
        <w:rPr>
          <w:rFonts w:ascii="Twinkl" w:hAnsi="Twinkl" w:cs="Arial"/>
          <w:lang w:val="en-GB"/>
        </w:rPr>
      </w:pPr>
    </w:p>
    <w:p w14:paraId="6C5799C7" w14:textId="77777777" w:rsidR="00064D93" w:rsidRPr="007A6463" w:rsidRDefault="00635C9A" w:rsidP="005C28E6">
      <w:pPr>
        <w:pStyle w:val="Heading2"/>
        <w:rPr>
          <w:rFonts w:ascii="Twinkl" w:hAnsi="Twinkl" w:cs="Arial"/>
          <w:b/>
          <w:bCs/>
        </w:rPr>
      </w:pPr>
      <w:r w:rsidRPr="007A6463">
        <w:rPr>
          <w:rFonts w:ascii="Twinkl" w:hAnsi="Twinkl" w:cs="Arial"/>
          <w:b/>
          <w:bCs/>
        </w:rPr>
        <w:t xml:space="preserve"> </w:t>
      </w:r>
      <w:bookmarkStart w:id="38" w:name="_Toc235179523"/>
      <w:r w:rsidR="00BF5AC6" w:rsidRPr="007A6463">
        <w:rPr>
          <w:rFonts w:ascii="Twinkl" w:hAnsi="Twinkl" w:cs="Arial"/>
          <w:b/>
          <w:bCs/>
        </w:rPr>
        <w:t>2.5 Parents</w:t>
      </w:r>
      <w:r w:rsidR="00064D93" w:rsidRPr="007A6463">
        <w:rPr>
          <w:rFonts w:ascii="Twinkl" w:hAnsi="Twinkl" w:cs="Arial"/>
          <w:b/>
          <w:bCs/>
        </w:rPr>
        <w:t xml:space="preserve"> and </w:t>
      </w:r>
      <w:r w:rsidR="00B32497" w:rsidRPr="007A6463">
        <w:rPr>
          <w:rFonts w:ascii="Twinkl" w:hAnsi="Twinkl" w:cs="Arial"/>
          <w:b/>
          <w:bCs/>
        </w:rPr>
        <w:t>c</w:t>
      </w:r>
      <w:r w:rsidR="00064D93" w:rsidRPr="007A6463">
        <w:rPr>
          <w:rFonts w:ascii="Twinkl" w:hAnsi="Twinkl" w:cs="Arial"/>
          <w:b/>
          <w:bCs/>
        </w:rPr>
        <w:t>arers</w:t>
      </w:r>
      <w:bookmarkEnd w:id="38"/>
    </w:p>
    <w:p w14:paraId="77B34E3E" w14:textId="77777777" w:rsidR="001F5036" w:rsidRPr="007A6463" w:rsidRDefault="001F5036" w:rsidP="005C28E6">
      <w:pPr>
        <w:pStyle w:val="NoSpacing"/>
        <w:rPr>
          <w:rFonts w:ascii="Twinkl" w:hAnsi="Twinkl" w:cs="Arial"/>
          <w:b/>
          <w:szCs w:val="24"/>
        </w:rPr>
      </w:pPr>
    </w:p>
    <w:p w14:paraId="34CD9064" w14:textId="77777777" w:rsidR="009D72CB" w:rsidRPr="007A6463" w:rsidRDefault="00D53B01" w:rsidP="005C28E6">
      <w:pPr>
        <w:numPr>
          <w:ilvl w:val="0"/>
          <w:numId w:val="42"/>
        </w:numPr>
        <w:rPr>
          <w:rFonts w:ascii="Twinkl" w:eastAsiaTheme="minorEastAsia" w:hAnsi="Twinkl" w:cs="Arial"/>
          <w:sz w:val="22"/>
          <w:szCs w:val="22"/>
        </w:rPr>
      </w:pPr>
      <w:r w:rsidRPr="007A6463">
        <w:rPr>
          <w:rFonts w:ascii="Twinkl" w:eastAsiaTheme="minorEastAsia" w:hAnsi="Twinkl" w:cs="Arial"/>
          <w:sz w:val="22"/>
          <w:szCs w:val="22"/>
        </w:rPr>
        <w:t xml:space="preserve">Parents/carers have an important role in safeguarding and promoting the welfare of their children. They are encouraged to work in partnership with the </w:t>
      </w:r>
      <w:r w:rsidRPr="007A6463">
        <w:rPr>
          <w:rFonts w:ascii="Twinkl" w:hAnsi="Twinkl" w:cs="Arial"/>
          <w:color w:val="0057B9"/>
          <w:sz w:val="22"/>
          <w:szCs w:val="22"/>
          <w:lang w:val="en-GB"/>
        </w:rPr>
        <w:t xml:space="preserve">Rodmersham School </w:t>
      </w:r>
      <w:r w:rsidRPr="007A6463">
        <w:rPr>
          <w:rFonts w:ascii="Twinkl" w:eastAsiaTheme="minorEastAsia" w:hAnsi="Twinkl" w:cs="Arial"/>
          <w:sz w:val="22"/>
          <w:szCs w:val="22"/>
        </w:rPr>
        <w:t>and to</w:t>
      </w:r>
      <w:r w:rsidR="00601955" w:rsidRPr="007A6463">
        <w:rPr>
          <w:rFonts w:ascii="Twinkl" w:eastAsiaTheme="minorEastAsia" w:hAnsi="Twinkl" w:cs="Arial"/>
          <w:sz w:val="22"/>
          <w:szCs w:val="22"/>
        </w:rPr>
        <w:t>:</w:t>
      </w:r>
    </w:p>
    <w:p w14:paraId="4D292D82" w14:textId="77777777" w:rsidR="009D72CB" w:rsidRPr="007A6463" w:rsidRDefault="007A5D9B" w:rsidP="005C28E6">
      <w:pPr>
        <w:pStyle w:val="NoSpacing"/>
        <w:numPr>
          <w:ilvl w:val="0"/>
          <w:numId w:val="41"/>
        </w:numPr>
        <w:ind w:left="1134"/>
        <w:rPr>
          <w:rFonts w:ascii="Twinkl" w:eastAsiaTheme="minorEastAsia" w:hAnsi="Twinkl" w:cs="Arial"/>
          <w:lang w:val="en-US" w:eastAsia="en-GB"/>
        </w:rPr>
      </w:pPr>
      <w:r w:rsidRPr="007A6463">
        <w:rPr>
          <w:rFonts w:ascii="Twinkl" w:eastAsiaTheme="minorEastAsia" w:hAnsi="Twinkl" w:cs="Arial"/>
          <w:lang w:val="en-US" w:eastAsia="en-GB"/>
        </w:rPr>
        <w:t>u</w:t>
      </w:r>
      <w:r w:rsidR="00FF19EF" w:rsidRPr="007A6463">
        <w:rPr>
          <w:rFonts w:ascii="Twinkl" w:eastAsiaTheme="minorEastAsia" w:hAnsi="Twinkl" w:cs="Arial"/>
          <w:lang w:val="en-US" w:eastAsia="en-GB"/>
        </w:rPr>
        <w:t xml:space="preserve">nderstand and </w:t>
      </w:r>
      <w:r w:rsidRPr="007A6463">
        <w:rPr>
          <w:rFonts w:ascii="Twinkl" w:eastAsiaTheme="minorEastAsia" w:hAnsi="Twinkl" w:cs="Arial"/>
          <w:lang w:val="en-US" w:eastAsia="en-GB"/>
        </w:rPr>
        <w:t>follow</w:t>
      </w:r>
      <w:r w:rsidR="00601955" w:rsidRPr="007A6463">
        <w:rPr>
          <w:rFonts w:ascii="Twinkl" w:eastAsiaTheme="minorEastAsia" w:hAnsi="Twinkl" w:cs="Arial"/>
          <w:lang w:val="en-US" w:eastAsia="en-GB"/>
        </w:rPr>
        <w:t xml:space="preserve"> relevant</w:t>
      </w:r>
      <w:r w:rsidR="00601955" w:rsidRPr="007A6463">
        <w:rPr>
          <w:rFonts w:ascii="Twinkl" w:eastAsia="Times New Roman" w:hAnsi="Twinkl" w:cs="Arial"/>
          <w:color w:val="0057B9"/>
          <w:lang w:eastAsia="en-GB"/>
        </w:rPr>
        <w:t xml:space="preserve"> </w:t>
      </w:r>
      <w:r w:rsidR="00106F94" w:rsidRPr="007A6463">
        <w:rPr>
          <w:rFonts w:ascii="Twinkl" w:eastAsia="Times New Roman" w:hAnsi="Twinkl" w:cs="Arial"/>
          <w:color w:val="0057B9"/>
          <w:lang w:eastAsia="en-GB"/>
        </w:rPr>
        <w:t>Rodmersham School</w:t>
      </w:r>
      <w:r w:rsidR="00EE1331" w:rsidRPr="007A6463">
        <w:rPr>
          <w:rFonts w:ascii="Twinkl" w:eastAsiaTheme="minorEastAsia" w:hAnsi="Twinkl" w:cs="Arial"/>
          <w:lang w:val="en-US" w:eastAsia="en-GB"/>
        </w:rPr>
        <w:t xml:space="preserve"> </w:t>
      </w:r>
      <w:r w:rsidR="00601955" w:rsidRPr="007A6463">
        <w:rPr>
          <w:rFonts w:ascii="Twinkl" w:eastAsiaTheme="minorEastAsia" w:hAnsi="Twinkl" w:cs="Arial"/>
          <w:lang w:val="en-US" w:eastAsia="en-GB"/>
        </w:rPr>
        <w:t>policies and proc</w:t>
      </w:r>
      <w:r w:rsidR="00FF19EF" w:rsidRPr="007A6463">
        <w:rPr>
          <w:rFonts w:ascii="Twinkl" w:eastAsiaTheme="minorEastAsia" w:hAnsi="Twinkl" w:cs="Arial"/>
          <w:lang w:val="en-US" w:eastAsia="en-GB"/>
        </w:rPr>
        <w:t>edures</w:t>
      </w:r>
      <w:r w:rsidR="006D4418" w:rsidRPr="007A6463">
        <w:rPr>
          <w:rFonts w:ascii="Twinkl" w:eastAsiaTheme="minorEastAsia" w:hAnsi="Twinkl" w:cs="Arial"/>
          <w:lang w:val="en-US" w:eastAsia="en-GB"/>
        </w:rPr>
        <w:t>.</w:t>
      </w:r>
      <w:r w:rsidR="00601955" w:rsidRPr="007A6463">
        <w:rPr>
          <w:rFonts w:ascii="Twinkl" w:eastAsiaTheme="minorEastAsia" w:hAnsi="Twinkl" w:cs="Arial"/>
          <w:lang w:val="en-US" w:eastAsia="en-GB"/>
        </w:rPr>
        <w:t xml:space="preserve"> </w:t>
      </w:r>
    </w:p>
    <w:p w14:paraId="3FC3C49F" w14:textId="77777777" w:rsidR="00E11ABD" w:rsidRPr="007A6463" w:rsidRDefault="007A5D9B" w:rsidP="005C28E6">
      <w:pPr>
        <w:pStyle w:val="NoSpacing"/>
        <w:numPr>
          <w:ilvl w:val="0"/>
          <w:numId w:val="41"/>
        </w:numPr>
        <w:ind w:left="1134"/>
        <w:rPr>
          <w:rFonts w:ascii="Twinkl" w:eastAsiaTheme="minorEastAsia" w:hAnsi="Twinkl" w:cs="Arial"/>
          <w:lang w:val="en-US" w:eastAsia="en-GB"/>
        </w:rPr>
      </w:pPr>
      <w:r w:rsidRPr="007A6463">
        <w:rPr>
          <w:rFonts w:ascii="Twinkl" w:eastAsiaTheme="minorEastAsia" w:hAnsi="Twinkl" w:cs="Arial"/>
          <w:lang w:val="en-US" w:eastAsia="en-GB"/>
        </w:rPr>
        <w:t>t</w:t>
      </w:r>
      <w:r w:rsidR="00FF19EF" w:rsidRPr="007A6463">
        <w:rPr>
          <w:rFonts w:ascii="Twinkl" w:eastAsiaTheme="minorEastAsia" w:hAnsi="Twinkl" w:cs="Arial"/>
          <w:lang w:val="en-US" w:eastAsia="en-GB"/>
        </w:rPr>
        <w:t>alk to their children about sa</w:t>
      </w:r>
      <w:r w:rsidR="00601955" w:rsidRPr="007A6463">
        <w:rPr>
          <w:rFonts w:ascii="Twinkl" w:eastAsiaTheme="minorEastAsia" w:hAnsi="Twinkl" w:cs="Arial"/>
          <w:lang w:val="en-US" w:eastAsia="en-GB"/>
        </w:rPr>
        <w:t>feguarding</w:t>
      </w:r>
      <w:r w:rsidRPr="007A6463">
        <w:rPr>
          <w:rFonts w:ascii="Twinkl" w:eastAsiaTheme="minorEastAsia" w:hAnsi="Twinkl" w:cs="Arial"/>
          <w:lang w:val="en-US" w:eastAsia="en-GB"/>
        </w:rPr>
        <w:t>, including online safety, an</w:t>
      </w:r>
      <w:r w:rsidR="00EB62D0" w:rsidRPr="007A6463">
        <w:rPr>
          <w:rFonts w:ascii="Twinkl" w:eastAsiaTheme="minorEastAsia" w:hAnsi="Twinkl" w:cs="Arial"/>
          <w:lang w:val="en-US" w:eastAsia="en-GB"/>
        </w:rPr>
        <w:t>d</w:t>
      </w:r>
      <w:r w:rsidR="00FF19EF" w:rsidRPr="007A6463">
        <w:rPr>
          <w:rFonts w:ascii="Twinkl" w:eastAsiaTheme="minorEastAsia" w:hAnsi="Twinkl" w:cs="Arial"/>
          <w:lang w:val="en-US" w:eastAsia="en-GB"/>
        </w:rPr>
        <w:t xml:space="preserve"> </w:t>
      </w:r>
      <w:r w:rsidR="00DD78F4" w:rsidRPr="007A6463">
        <w:rPr>
          <w:rFonts w:ascii="Twinkl" w:eastAsiaTheme="minorEastAsia" w:hAnsi="Twinkl" w:cs="Arial"/>
          <w:lang w:val="en-US" w:eastAsia="en-GB"/>
        </w:rPr>
        <w:t>support</w:t>
      </w:r>
      <w:r w:rsidR="00601955" w:rsidRPr="007A6463">
        <w:rPr>
          <w:rFonts w:ascii="Twinkl" w:eastAsiaTheme="minorEastAsia" w:hAnsi="Twinkl" w:cs="Arial"/>
          <w:lang w:val="en-US" w:eastAsia="en-GB"/>
        </w:rPr>
        <w:t xml:space="preserve"> the </w:t>
      </w:r>
      <w:r w:rsidR="00106F94" w:rsidRPr="007A6463">
        <w:rPr>
          <w:rFonts w:ascii="Twinkl" w:eastAsia="Times New Roman" w:hAnsi="Twinkl" w:cs="Arial"/>
          <w:color w:val="0057B9"/>
          <w:lang w:eastAsia="en-GB"/>
        </w:rPr>
        <w:t>Rodmersham School</w:t>
      </w:r>
      <w:r w:rsidR="00601955" w:rsidRPr="007A6463">
        <w:rPr>
          <w:rFonts w:ascii="Twinkl" w:eastAsiaTheme="minorEastAsia" w:hAnsi="Twinkl" w:cs="Arial"/>
          <w:lang w:val="en-US" w:eastAsia="en-GB"/>
        </w:rPr>
        <w:t xml:space="preserve"> in their safeguarding</w:t>
      </w:r>
      <w:r w:rsidR="00DD78F4" w:rsidRPr="007A6463">
        <w:rPr>
          <w:rFonts w:ascii="Twinkl" w:eastAsiaTheme="minorEastAsia" w:hAnsi="Twinkl" w:cs="Arial"/>
          <w:lang w:val="en-US" w:eastAsia="en-GB"/>
        </w:rPr>
        <w:t xml:space="preserve"> approach</w:t>
      </w:r>
      <w:r w:rsidR="006D4418" w:rsidRPr="007A6463">
        <w:rPr>
          <w:rFonts w:ascii="Twinkl" w:eastAsiaTheme="minorEastAsia" w:hAnsi="Twinkl" w:cs="Arial"/>
          <w:lang w:val="en-US" w:eastAsia="en-GB"/>
        </w:rPr>
        <w:t>.</w:t>
      </w:r>
    </w:p>
    <w:p w14:paraId="545ACCEB" w14:textId="77777777" w:rsidR="00E11ABD" w:rsidRPr="007A6463" w:rsidRDefault="00E11ABD" w:rsidP="005C28E6">
      <w:pPr>
        <w:pStyle w:val="NoSpacing"/>
        <w:numPr>
          <w:ilvl w:val="0"/>
          <w:numId w:val="41"/>
        </w:numPr>
        <w:ind w:left="1134"/>
        <w:rPr>
          <w:rFonts w:ascii="Twinkl" w:eastAsiaTheme="minorEastAsia" w:hAnsi="Twinkl" w:cs="Arial"/>
          <w:lang w:val="en-US" w:eastAsia="en-GB"/>
        </w:rPr>
      </w:pPr>
      <w:r w:rsidRPr="007A6463">
        <w:rPr>
          <w:rFonts w:ascii="Twinkl" w:eastAsiaTheme="minorEastAsia" w:hAnsi="Twinkl" w:cs="Arial"/>
          <w:lang w:val="en-US" w:eastAsia="en-GB"/>
        </w:rPr>
        <w:t>identify behaviours or changes which may indicate that their child, or another child, may be at risk of harm, including online.</w:t>
      </w:r>
    </w:p>
    <w:p w14:paraId="3A744650" w14:textId="77777777" w:rsidR="00F94888" w:rsidRPr="007A6463" w:rsidRDefault="00E11ABD" w:rsidP="005C28E6">
      <w:pPr>
        <w:pStyle w:val="NoSpacing"/>
        <w:numPr>
          <w:ilvl w:val="0"/>
          <w:numId w:val="41"/>
        </w:numPr>
        <w:ind w:left="1134"/>
        <w:rPr>
          <w:rFonts w:ascii="Twinkl" w:eastAsiaTheme="minorEastAsia" w:hAnsi="Twinkl" w:cs="Arial"/>
          <w:lang w:val="en-US" w:eastAsia="en-GB"/>
        </w:rPr>
      </w:pPr>
      <w:r w:rsidRPr="007A6463">
        <w:rPr>
          <w:rFonts w:ascii="Twinkl" w:eastAsiaTheme="minorEastAsia" w:hAnsi="Twinkl" w:cs="Arial"/>
          <w:lang w:val="en-US" w:eastAsia="en-GB"/>
        </w:rPr>
        <w:t xml:space="preserve">speak to the </w:t>
      </w:r>
      <w:r w:rsidRPr="007A6463">
        <w:rPr>
          <w:rFonts w:ascii="Twinkl" w:eastAsia="Times New Roman" w:hAnsi="Twinkl" w:cs="Arial"/>
          <w:color w:val="0057B9"/>
          <w:lang w:eastAsia="en-GB"/>
        </w:rPr>
        <w:t xml:space="preserve">Rodmersham School </w:t>
      </w:r>
      <w:r w:rsidRPr="007A6463">
        <w:rPr>
          <w:rFonts w:ascii="Twinkl" w:eastAsiaTheme="minorEastAsia" w:hAnsi="Twinkl" w:cs="Arial"/>
          <w:lang w:val="en-US" w:eastAsia="en-GB"/>
        </w:rPr>
        <w:t xml:space="preserve">if they have concerns about </w:t>
      </w:r>
      <w:r w:rsidR="00A42967" w:rsidRPr="007A6463">
        <w:rPr>
          <w:rFonts w:ascii="Twinkl" w:eastAsiaTheme="minorEastAsia" w:hAnsi="Twinkl" w:cs="Arial"/>
          <w:lang w:val="en-US" w:eastAsia="en-GB"/>
        </w:rPr>
        <w:t>their child, or another child’s</w:t>
      </w:r>
      <w:r w:rsidRPr="007A6463">
        <w:rPr>
          <w:rFonts w:ascii="Twinkl" w:eastAsiaTheme="minorEastAsia" w:hAnsi="Twinkl" w:cs="Arial"/>
          <w:lang w:val="en-US" w:eastAsia="en-GB"/>
        </w:rPr>
        <w:t>, welfare or wellbeing.</w:t>
      </w:r>
    </w:p>
    <w:p w14:paraId="19BA36F8" w14:textId="77777777" w:rsidR="00F94888" w:rsidRPr="007A6463" w:rsidRDefault="00F94888" w:rsidP="005C28E6">
      <w:pPr>
        <w:pStyle w:val="NoSpacing"/>
        <w:numPr>
          <w:ilvl w:val="0"/>
          <w:numId w:val="41"/>
        </w:numPr>
        <w:ind w:left="1134"/>
        <w:rPr>
          <w:rFonts w:ascii="Twinkl" w:eastAsiaTheme="minorEastAsia" w:hAnsi="Twinkl" w:cs="Arial"/>
          <w:lang w:val="en-US" w:eastAsia="en-GB"/>
        </w:rPr>
      </w:pPr>
      <w:r w:rsidRPr="007A6463">
        <w:rPr>
          <w:rFonts w:ascii="Twinkl" w:eastAsiaTheme="minorEastAsia" w:hAnsi="Twinkl" w:cs="Arial"/>
          <w:lang w:val="en-US" w:eastAsia="en-GB"/>
        </w:rPr>
        <w:t>seek advice or support from the</w:t>
      </w:r>
      <w:r w:rsidRPr="007A6463">
        <w:rPr>
          <w:rFonts w:ascii="Twinkl" w:eastAsia="Times New Roman" w:hAnsi="Twinkl" w:cs="Arial"/>
          <w:color w:val="0057B9"/>
          <w:lang w:eastAsia="en-GB"/>
        </w:rPr>
        <w:t xml:space="preserve"> Rodmersham School </w:t>
      </w:r>
      <w:r w:rsidRPr="007A6463">
        <w:rPr>
          <w:rFonts w:ascii="Twinkl" w:eastAsiaTheme="minorEastAsia" w:hAnsi="Twinkl" w:cs="Arial"/>
          <w:lang w:val="en-US" w:eastAsia="en-GB"/>
        </w:rPr>
        <w:t>or other agencies if they have concerns about their child, or another child’s, safety or wellbeing.</w:t>
      </w:r>
    </w:p>
    <w:p w14:paraId="17DB7BA6" w14:textId="77777777" w:rsidR="00E11ABD" w:rsidRPr="007A6463" w:rsidRDefault="00E11ABD" w:rsidP="005C28E6">
      <w:pPr>
        <w:pStyle w:val="NoSpacing"/>
        <w:ind w:left="1134"/>
        <w:rPr>
          <w:rFonts w:ascii="Twinkl" w:eastAsia="Times New Roman" w:hAnsi="Twinkl" w:cs="Arial"/>
          <w:lang w:eastAsia="en-GB"/>
        </w:rPr>
      </w:pPr>
    </w:p>
    <w:p w14:paraId="5A234195" w14:textId="77777777" w:rsidR="00D62423" w:rsidRPr="007A6463" w:rsidRDefault="006F769C" w:rsidP="005C28E6">
      <w:pPr>
        <w:pStyle w:val="Heading1"/>
        <w:numPr>
          <w:ilvl w:val="0"/>
          <w:numId w:val="82"/>
        </w:numPr>
        <w:tabs>
          <w:tab w:val="left" w:pos="0"/>
        </w:tabs>
        <w:ind w:left="567" w:hanging="567"/>
        <w:jc w:val="left"/>
        <w:rPr>
          <w:rFonts w:ascii="Twinkl" w:hAnsi="Twinkl" w:cs="Arial"/>
        </w:rPr>
      </w:pPr>
      <w:bookmarkStart w:id="39" w:name="_Ref108516914"/>
      <w:bookmarkStart w:id="40" w:name="_Toc235179524"/>
      <w:r w:rsidRPr="007A6463">
        <w:rPr>
          <w:rFonts w:ascii="Twinkl" w:hAnsi="Twinkl" w:cs="Arial"/>
        </w:rPr>
        <w:t>Child Protection Procedures</w:t>
      </w:r>
      <w:bookmarkEnd w:id="39"/>
      <w:bookmarkEnd w:id="40"/>
      <w:r w:rsidRPr="007A6463">
        <w:rPr>
          <w:rFonts w:ascii="Twinkl" w:hAnsi="Twinkl" w:cs="Arial"/>
        </w:rPr>
        <w:t xml:space="preserve"> </w:t>
      </w:r>
      <w:r w:rsidR="00D62423" w:rsidRPr="007A6463">
        <w:rPr>
          <w:rFonts w:ascii="Twinkl" w:hAnsi="Twinkl" w:cs="Arial"/>
        </w:rPr>
        <w:t xml:space="preserve"> </w:t>
      </w:r>
    </w:p>
    <w:p w14:paraId="1597C666" w14:textId="77777777" w:rsidR="00D27C22" w:rsidRPr="007A6463" w:rsidRDefault="00D27C22" w:rsidP="005C28E6">
      <w:pPr>
        <w:rPr>
          <w:rFonts w:ascii="Twinkl" w:hAnsi="Twinkl" w:cs="Arial"/>
          <w:b/>
          <w:sz w:val="28"/>
          <w:szCs w:val="24"/>
          <w:lang w:val="en-GB"/>
        </w:rPr>
      </w:pPr>
    </w:p>
    <w:p w14:paraId="7AA305A7" w14:textId="77777777" w:rsidR="00CA3B96" w:rsidRPr="007A6463" w:rsidRDefault="00CA3B96" w:rsidP="005C28E6">
      <w:pPr>
        <w:numPr>
          <w:ilvl w:val="0"/>
          <w:numId w:val="15"/>
        </w:numPr>
        <w:ind w:left="709" w:hanging="425"/>
        <w:rPr>
          <w:rFonts w:ascii="Twinkl" w:hAnsi="Twinkl" w:cs="Arial"/>
          <w:sz w:val="22"/>
          <w:szCs w:val="22"/>
          <w:lang w:val="en-GB"/>
        </w:rPr>
      </w:pPr>
      <w:r w:rsidRPr="007A6463">
        <w:rPr>
          <w:rFonts w:ascii="Twinkl" w:hAnsi="Twinkl" w:cs="Arial"/>
          <w:sz w:val="22"/>
          <w:szCs w:val="22"/>
          <w:lang w:val="en-GB"/>
        </w:rPr>
        <w:t>Staff will maintain an attitude of ‘it could happen here’ where safeguarding is concerned. When concerned about the welfare of a child, staff will always act in the best interests of the child.</w:t>
      </w:r>
    </w:p>
    <w:p w14:paraId="5B1CC643" w14:textId="77777777" w:rsidR="00CA3B96" w:rsidRPr="007A6463" w:rsidRDefault="00CA3B96" w:rsidP="005C28E6">
      <w:pPr>
        <w:ind w:left="709"/>
        <w:rPr>
          <w:rFonts w:ascii="Twinkl" w:hAnsi="Twinkl" w:cs="Arial"/>
          <w:sz w:val="22"/>
          <w:szCs w:val="22"/>
          <w:lang w:val="en-GB"/>
        </w:rPr>
      </w:pPr>
    </w:p>
    <w:p w14:paraId="79EED612" w14:textId="77777777" w:rsidR="00EF72E8" w:rsidRPr="007A6463" w:rsidRDefault="00010746" w:rsidP="005C28E6">
      <w:pPr>
        <w:numPr>
          <w:ilvl w:val="0"/>
          <w:numId w:val="15"/>
        </w:numPr>
        <w:ind w:left="709" w:hanging="425"/>
        <w:rPr>
          <w:rFonts w:ascii="Twinkl" w:hAnsi="Twinkl" w:cs="Arial"/>
          <w:sz w:val="22"/>
          <w:szCs w:val="22"/>
          <w:lang w:val="en-GB"/>
        </w:rPr>
      </w:pPr>
      <w:r w:rsidRPr="007A6463">
        <w:rPr>
          <w:rFonts w:ascii="Twinkl" w:hAnsi="Twinkl" w:cs="Arial"/>
          <w:sz w:val="22"/>
          <w:szCs w:val="22"/>
          <w:lang w:val="en-GB"/>
        </w:rPr>
        <w:t xml:space="preserve">All staff </w:t>
      </w:r>
      <w:r w:rsidR="00380D3F" w:rsidRPr="007A6463">
        <w:rPr>
          <w:rFonts w:ascii="Twinkl" w:hAnsi="Twinkl" w:cs="Arial"/>
          <w:sz w:val="22"/>
          <w:szCs w:val="22"/>
          <w:lang w:val="en-GB"/>
        </w:rPr>
        <w:t>are made</w:t>
      </w:r>
      <w:r w:rsidRPr="007A6463">
        <w:rPr>
          <w:rFonts w:ascii="Twinkl" w:hAnsi="Twinkl" w:cs="Arial"/>
          <w:sz w:val="22"/>
          <w:szCs w:val="22"/>
          <w:lang w:val="en-GB"/>
        </w:rPr>
        <w:t xml:space="preserve"> aware of the definitions and </w:t>
      </w:r>
      <w:r w:rsidR="006D4418" w:rsidRPr="007A6463">
        <w:rPr>
          <w:rFonts w:ascii="Twinkl" w:hAnsi="Twinkl" w:cs="Arial"/>
          <w:sz w:val="22"/>
          <w:szCs w:val="22"/>
          <w:lang w:val="en-GB"/>
        </w:rPr>
        <w:t xml:space="preserve">indicators of </w:t>
      </w:r>
      <w:r w:rsidR="008E52DE" w:rsidRPr="007A6463">
        <w:rPr>
          <w:rFonts w:ascii="Twinkl" w:eastAsiaTheme="minorEastAsia" w:hAnsi="Twinkl" w:cs="Arial"/>
          <w:sz w:val="22"/>
          <w:szCs w:val="22"/>
        </w:rPr>
        <w:t xml:space="preserve">abuse, neglect and exploitation </w:t>
      </w:r>
      <w:r w:rsidR="00674F64" w:rsidRPr="007A6463">
        <w:rPr>
          <w:rFonts w:ascii="Twinkl" w:hAnsi="Twinkl" w:cs="Arial"/>
          <w:sz w:val="22"/>
          <w:szCs w:val="22"/>
          <w:lang w:val="en-GB"/>
        </w:rPr>
        <w:t xml:space="preserve">as identified </w:t>
      </w:r>
      <w:r w:rsidR="00731351" w:rsidRPr="007A6463">
        <w:rPr>
          <w:rFonts w:ascii="Twinkl" w:hAnsi="Twinkl" w:cs="Arial"/>
          <w:sz w:val="22"/>
          <w:szCs w:val="22"/>
          <w:lang w:val="en-GB"/>
        </w:rPr>
        <w:t>in</w:t>
      </w:r>
      <w:r w:rsidR="00674F64" w:rsidRPr="007A6463">
        <w:rPr>
          <w:rFonts w:ascii="Twinkl" w:hAnsi="Twinkl" w:cs="Arial"/>
          <w:sz w:val="22"/>
          <w:szCs w:val="22"/>
          <w:lang w:val="en-GB"/>
        </w:rPr>
        <w:t xml:space="preserve"> </w:t>
      </w:r>
      <w:r w:rsidR="00A348BA" w:rsidRPr="007A6463">
        <w:rPr>
          <w:rFonts w:ascii="Twinkl" w:hAnsi="Twinkl" w:cs="Arial"/>
          <w:sz w:val="22"/>
          <w:szCs w:val="22"/>
          <w:lang w:val="en-GB"/>
        </w:rPr>
        <w:t>‘</w:t>
      </w:r>
      <w:r w:rsidR="00674F64" w:rsidRPr="007A6463">
        <w:rPr>
          <w:rFonts w:ascii="Twinkl" w:hAnsi="Twinkl" w:cs="Arial"/>
          <w:sz w:val="22"/>
          <w:szCs w:val="22"/>
          <w:lang w:val="en-GB"/>
        </w:rPr>
        <w:t>Working Together to Safeguard Children</w:t>
      </w:r>
      <w:r w:rsidR="00A348BA" w:rsidRPr="007A6463">
        <w:rPr>
          <w:rFonts w:ascii="Twinkl" w:hAnsi="Twinkl" w:cs="Arial"/>
          <w:sz w:val="22"/>
          <w:szCs w:val="22"/>
          <w:lang w:val="en-GB"/>
        </w:rPr>
        <w:t>’</w:t>
      </w:r>
      <w:r w:rsidR="00674F64" w:rsidRPr="007A6463">
        <w:rPr>
          <w:rFonts w:ascii="Twinkl" w:hAnsi="Twinkl" w:cs="Arial"/>
          <w:sz w:val="22"/>
          <w:szCs w:val="22"/>
          <w:lang w:val="en-GB"/>
        </w:rPr>
        <w:t xml:space="preserve"> and </w:t>
      </w:r>
      <w:r w:rsidR="00A348BA" w:rsidRPr="007A6463">
        <w:rPr>
          <w:rFonts w:ascii="Twinkl" w:hAnsi="Twinkl" w:cs="Arial"/>
          <w:sz w:val="22"/>
          <w:szCs w:val="22"/>
          <w:lang w:val="en-GB"/>
        </w:rPr>
        <w:t>‘</w:t>
      </w:r>
      <w:r w:rsidR="00674F64" w:rsidRPr="007A6463">
        <w:rPr>
          <w:rFonts w:ascii="Twinkl" w:hAnsi="Twinkl" w:cs="Arial"/>
          <w:sz w:val="22"/>
          <w:szCs w:val="22"/>
          <w:lang w:val="en-GB"/>
        </w:rPr>
        <w:t>Keeping Children Safe in Education</w:t>
      </w:r>
      <w:r w:rsidR="00A348BA" w:rsidRPr="007A6463">
        <w:rPr>
          <w:rFonts w:ascii="Twinkl" w:hAnsi="Twinkl" w:cs="Arial"/>
          <w:sz w:val="22"/>
          <w:szCs w:val="22"/>
          <w:lang w:val="en-GB"/>
        </w:rPr>
        <w:t>’</w:t>
      </w:r>
      <w:r w:rsidR="004564DD" w:rsidRPr="007A6463">
        <w:rPr>
          <w:rFonts w:ascii="Twinkl" w:hAnsi="Twinkl" w:cs="Arial"/>
          <w:sz w:val="22"/>
          <w:szCs w:val="22"/>
          <w:lang w:val="en-GB"/>
        </w:rPr>
        <w:t xml:space="preserve">. </w:t>
      </w:r>
      <w:r w:rsidR="005B79F9" w:rsidRPr="007A6463">
        <w:rPr>
          <w:rFonts w:ascii="Twinkl" w:hAnsi="Twinkl" w:cs="Arial"/>
          <w:sz w:val="22"/>
          <w:szCs w:val="22"/>
          <w:lang w:val="en-GB"/>
        </w:rPr>
        <w:t>Staff will also be expected to understand these indicators in line with</w:t>
      </w:r>
      <w:r w:rsidR="00FB192F" w:rsidRPr="007A6463">
        <w:rPr>
          <w:rFonts w:ascii="Twinkl" w:hAnsi="Twinkl" w:cs="Arial"/>
          <w:sz w:val="22"/>
          <w:szCs w:val="22"/>
          <w:lang w:val="en-GB"/>
        </w:rPr>
        <w:t xml:space="preserve"> the </w:t>
      </w:r>
      <w:hyperlink r:id="rId38">
        <w:r w:rsidR="3687CF95" w:rsidRPr="007A6463">
          <w:rPr>
            <w:rStyle w:val="Hyperlink"/>
            <w:rFonts w:ascii="Twinkl" w:hAnsi="Twinkl" w:cs="Arial"/>
            <w:sz w:val="22"/>
            <w:szCs w:val="22"/>
            <w:lang w:val="en-GB"/>
          </w:rPr>
          <w:t>Kent Support Levels Guidance</w:t>
        </w:r>
      </w:hyperlink>
      <w:r w:rsidR="3736C00A" w:rsidRPr="007A6463">
        <w:rPr>
          <w:rFonts w:ascii="Twinkl" w:hAnsi="Twinkl" w:cs="Arial"/>
          <w:sz w:val="22"/>
          <w:szCs w:val="22"/>
          <w:lang w:val="en-GB"/>
        </w:rPr>
        <w:t>.</w:t>
      </w:r>
      <w:r w:rsidR="3687CF95" w:rsidRPr="007A6463">
        <w:rPr>
          <w:rFonts w:ascii="Twinkl" w:hAnsi="Twinkl" w:cs="Arial"/>
          <w:sz w:val="22"/>
          <w:szCs w:val="22"/>
          <w:lang w:val="en-GB"/>
        </w:rPr>
        <w:t xml:space="preserve"> </w:t>
      </w:r>
    </w:p>
    <w:p w14:paraId="5A9779A8" w14:textId="77777777" w:rsidR="00EF72E8" w:rsidRPr="007A6463" w:rsidRDefault="00EF72E8" w:rsidP="005C28E6">
      <w:pPr>
        <w:pStyle w:val="ListParagraph"/>
        <w:ind w:left="0"/>
        <w:rPr>
          <w:rFonts w:ascii="Twinkl" w:hAnsi="Twinkl" w:cs="Arial"/>
          <w:sz w:val="22"/>
        </w:rPr>
      </w:pPr>
    </w:p>
    <w:p w14:paraId="00230B4F" w14:textId="77777777" w:rsidR="003B5733" w:rsidRPr="007A6463" w:rsidRDefault="003B5733" w:rsidP="005C28E6">
      <w:pPr>
        <w:numPr>
          <w:ilvl w:val="0"/>
          <w:numId w:val="15"/>
        </w:numPr>
        <w:ind w:left="709" w:hanging="425"/>
        <w:rPr>
          <w:rFonts w:ascii="Twinkl" w:hAnsi="Twinkl" w:cs="Arial"/>
          <w:sz w:val="22"/>
          <w:szCs w:val="22"/>
          <w:lang w:val="en-GB"/>
        </w:rPr>
      </w:pPr>
      <w:r w:rsidRPr="007A6463">
        <w:rPr>
          <w:rFonts w:ascii="Twinkl" w:hAnsi="Twinkl" w:cs="Arial"/>
          <w:sz w:val="22"/>
        </w:rPr>
        <w:t>All members of staff are expected to be aware of and follow the ‘</w:t>
      </w:r>
      <w:hyperlink r:id="rId39" w:history="1">
        <w:r w:rsidRPr="007A6463">
          <w:rPr>
            <w:rStyle w:val="Hyperlink"/>
            <w:rFonts w:ascii="Twinkl" w:hAnsi="Twinkl" w:cs="Arial"/>
            <w:sz w:val="22"/>
          </w:rPr>
          <w:t>What to do if you are worried a child is being abused’</w:t>
        </w:r>
      </w:hyperlink>
      <w:r w:rsidRPr="007A6463">
        <w:rPr>
          <w:rStyle w:val="Hyperlink"/>
          <w:rFonts w:ascii="Twinkl" w:hAnsi="Twinkl" w:cs="Arial"/>
          <w:sz w:val="22"/>
        </w:rPr>
        <w:t xml:space="preserve"> </w:t>
      </w:r>
      <w:r w:rsidRPr="007A6463">
        <w:rPr>
          <w:rFonts w:ascii="Twinkl" w:hAnsi="Twinkl" w:cs="Arial"/>
          <w:sz w:val="22"/>
          <w:szCs w:val="22"/>
          <w:lang w:val="en-GB"/>
        </w:rPr>
        <w:t xml:space="preserve"> </w:t>
      </w:r>
      <w:r w:rsidRPr="007A6463">
        <w:rPr>
          <w:rFonts w:ascii="Twinkl" w:hAnsi="Twinkl" w:cs="Arial"/>
          <w:sz w:val="22"/>
        </w:rPr>
        <w:t>guidance if they are concerned about a child:</w:t>
      </w:r>
    </w:p>
    <w:p w14:paraId="5B75910B" w14:textId="77777777" w:rsidR="003B5733" w:rsidRPr="007A6463" w:rsidRDefault="003B5733" w:rsidP="005C28E6">
      <w:pPr>
        <w:pStyle w:val="ListParagraph"/>
        <w:rPr>
          <w:rFonts w:ascii="Twinkl" w:hAnsi="Twinkl" w:cs="Arial"/>
          <w:noProof/>
          <w:color w:val="2B579A"/>
          <w:shd w:val="clear" w:color="auto" w:fill="E6E6E6"/>
        </w:rPr>
      </w:pPr>
    </w:p>
    <w:p w14:paraId="484A2771" w14:textId="77777777" w:rsidR="003B5733" w:rsidRPr="007A6463" w:rsidRDefault="003B5733" w:rsidP="005C28E6">
      <w:pPr>
        <w:ind w:left="709"/>
        <w:rPr>
          <w:rFonts w:ascii="Twinkl" w:hAnsi="Twinkl" w:cs="Arial"/>
          <w:sz w:val="22"/>
          <w:szCs w:val="22"/>
          <w:lang w:val="en-GB"/>
        </w:rPr>
      </w:pPr>
      <w:r w:rsidRPr="007A6463">
        <w:rPr>
          <w:rFonts w:ascii="Twinkl" w:hAnsi="Twinkl" w:cs="Arial"/>
          <w:noProof/>
          <w:color w:val="2B579A"/>
        </w:rPr>
        <w:t xml:space="preserve"> </w:t>
      </w:r>
    </w:p>
    <w:p w14:paraId="5FD7F71C" w14:textId="77777777" w:rsidR="003B5733" w:rsidRPr="007A6463" w:rsidRDefault="003B5733" w:rsidP="005C28E6">
      <w:pPr>
        <w:ind w:left="709"/>
        <w:jc w:val="center"/>
        <w:rPr>
          <w:rFonts w:ascii="Twinkl" w:hAnsi="Twinkl" w:cs="Arial"/>
          <w:sz w:val="22"/>
          <w:szCs w:val="22"/>
          <w:lang w:val="en-GB"/>
        </w:rPr>
      </w:pPr>
      <w:r w:rsidRPr="007A6463">
        <w:rPr>
          <w:rFonts w:ascii="Twinkl" w:hAnsi="Twinkl"/>
          <w:noProof/>
          <w:color w:val="2B579A"/>
        </w:rPr>
        <w:lastRenderedPageBreak/>
        <w:drawing>
          <wp:inline distT="0" distB="0" distL="0" distR="0" wp14:anchorId="645A2990" wp14:editId="3B70A0F4">
            <wp:extent cx="4749891" cy="2428875"/>
            <wp:effectExtent l="0" t="0" r="0" b="0"/>
            <wp:docPr id="2" name="Picture 2"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0">
                      <a:extLst>
                        <a:ext uri="{28A0092B-C50C-407E-A947-70E740481C1C}">
                          <a14:useLocalDpi xmlns:a14="http://schemas.microsoft.com/office/drawing/2010/main" val="0"/>
                        </a:ext>
                      </a:extLst>
                    </a:blip>
                    <a:srcRect l="31155" t="26906" r="33553" b="42157"/>
                    <a:stretch>
                      <a:fillRect/>
                    </a:stretch>
                  </pic:blipFill>
                  <pic:spPr>
                    <a:xfrm>
                      <a:off x="0" y="0"/>
                      <a:ext cx="4792202" cy="2450511"/>
                    </a:xfrm>
                    <a:prstGeom prst="rect">
                      <a:avLst/>
                    </a:prstGeom>
                  </pic:spPr>
                </pic:pic>
              </a:graphicData>
            </a:graphic>
          </wp:inline>
        </w:drawing>
      </w:r>
    </w:p>
    <w:p w14:paraId="7B2FDDF0" w14:textId="77777777" w:rsidR="006D1458" w:rsidRPr="007A6463" w:rsidRDefault="006D1458" w:rsidP="005C28E6">
      <w:pPr>
        <w:ind w:left="709"/>
        <w:rPr>
          <w:rFonts w:ascii="Twinkl" w:eastAsia="Arial" w:hAnsi="Twinkl" w:cs="Arial"/>
          <w:sz w:val="22"/>
          <w:szCs w:val="22"/>
          <w:lang w:val="en-GB"/>
        </w:rPr>
      </w:pPr>
    </w:p>
    <w:p w14:paraId="7662282F" w14:textId="77777777" w:rsidR="00D04A54" w:rsidRPr="007A6463" w:rsidRDefault="00D04A54" w:rsidP="005C28E6">
      <w:pPr>
        <w:numPr>
          <w:ilvl w:val="0"/>
          <w:numId w:val="15"/>
        </w:numPr>
        <w:ind w:left="709" w:hanging="425"/>
        <w:rPr>
          <w:rFonts w:ascii="Twinkl" w:eastAsia="Aria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color w:val="0074DA"/>
          <w:sz w:val="22"/>
          <w:szCs w:val="22"/>
        </w:rPr>
        <w:t xml:space="preserve"> </w:t>
      </w:r>
      <w:r w:rsidRPr="007A6463">
        <w:rPr>
          <w:rFonts w:ascii="Twinkl" w:eastAsia="Arial" w:hAnsi="Twinkl" w:cs="Arial"/>
          <w:sz w:val="22"/>
          <w:szCs w:val="22"/>
        </w:rPr>
        <w:t>recognise that when assessing whether a child may be suffering</w:t>
      </w:r>
      <w:r w:rsidR="39B5A735" w:rsidRPr="007A6463">
        <w:rPr>
          <w:rFonts w:ascii="Twinkl" w:eastAsia="Arial" w:hAnsi="Twinkl" w:cs="Arial"/>
          <w:sz w:val="22"/>
          <w:szCs w:val="22"/>
        </w:rPr>
        <w:t>,</w:t>
      </w:r>
      <w:r w:rsidRPr="007A6463">
        <w:rPr>
          <w:rFonts w:ascii="Twinkl" w:eastAsia="Arial" w:hAnsi="Twinkl" w:cs="Arial"/>
          <w:sz w:val="22"/>
          <w:szCs w:val="22"/>
        </w:rPr>
        <w:t xml:space="preserve"> </w:t>
      </w:r>
      <w:r w:rsidRPr="007A6463">
        <w:rPr>
          <w:rFonts w:ascii="Twinkl" w:eastAsia="Arial" w:hAnsi="Twinkl" w:cs="Arial"/>
          <w:sz w:val="22"/>
          <w:szCs w:val="22"/>
          <w:lang w:val="en-GB"/>
        </w:rPr>
        <w:t>be suffering, or is likely to suffer, harm,</w:t>
      </w:r>
      <w:r w:rsidRPr="007A6463">
        <w:rPr>
          <w:rFonts w:ascii="Twinkl" w:eastAsia="Arial" w:hAnsi="Twinkl" w:cs="Arial"/>
          <w:sz w:val="22"/>
          <w:szCs w:val="22"/>
        </w:rPr>
        <w:t xml:space="preserve"> t</w:t>
      </w:r>
      <w:r w:rsidRPr="007A6463">
        <w:rPr>
          <w:rFonts w:ascii="Twinkl" w:hAnsi="Twinkl" w:cs="Arial"/>
          <w:sz w:val="22"/>
          <w:szCs w:val="22"/>
          <w:lang w:val="en-GB"/>
        </w:rPr>
        <w:t>here are four categories of abuse (further information is included in appendix 1):</w:t>
      </w:r>
    </w:p>
    <w:p w14:paraId="2EAC97C6" w14:textId="77777777" w:rsidR="00D04A54" w:rsidRPr="007A6463" w:rsidRDefault="00D04A54"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Physical abuse</w:t>
      </w:r>
    </w:p>
    <w:p w14:paraId="2E4754C8" w14:textId="77777777" w:rsidR="00D04A54" w:rsidRPr="007A6463" w:rsidRDefault="00D04A54"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 xml:space="preserve">Sexual abuse </w:t>
      </w:r>
    </w:p>
    <w:p w14:paraId="018C4BEF" w14:textId="77777777" w:rsidR="00D04A54" w:rsidRPr="007A6463" w:rsidRDefault="00D04A54"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 xml:space="preserve">Emotional abuse </w:t>
      </w:r>
    </w:p>
    <w:p w14:paraId="7E49CA0A" w14:textId="77777777" w:rsidR="00D04A54" w:rsidRPr="007A6463" w:rsidRDefault="00D04A54"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Neglect</w:t>
      </w:r>
    </w:p>
    <w:p w14:paraId="6FD8E701" w14:textId="77777777" w:rsidR="00D04A54" w:rsidRPr="007A6463" w:rsidRDefault="00D04A54" w:rsidP="005C28E6">
      <w:pPr>
        <w:ind w:left="709"/>
        <w:rPr>
          <w:rFonts w:ascii="Twinkl" w:hAnsi="Twinkl" w:cs="Arial"/>
          <w:sz w:val="22"/>
          <w:lang w:val="en-GB"/>
        </w:rPr>
      </w:pPr>
    </w:p>
    <w:p w14:paraId="6F230307" w14:textId="77777777" w:rsidR="00FF6474" w:rsidRPr="007A6463" w:rsidRDefault="00B0345A" w:rsidP="005C28E6">
      <w:pPr>
        <w:numPr>
          <w:ilvl w:val="0"/>
          <w:numId w:val="15"/>
        </w:numPr>
        <w:ind w:left="709" w:hanging="425"/>
        <w:rPr>
          <w:rFonts w:ascii="Twinkl" w:hAnsi="Twinkl" w:cs="Arial"/>
          <w:sz w:val="22"/>
          <w:lang w:val="en-GB"/>
        </w:rPr>
      </w:pPr>
      <w:r w:rsidRPr="007A6463">
        <w:rPr>
          <w:rFonts w:ascii="Twinkl" w:hAnsi="Twinkl" w:cs="Arial"/>
          <w:sz w:val="22"/>
        </w:rPr>
        <w:t xml:space="preserve">By understanding the indicators </w:t>
      </w:r>
      <w:r w:rsidR="00DF6472" w:rsidRPr="007A6463">
        <w:rPr>
          <w:rFonts w:ascii="Twinkl" w:hAnsi="Twinkl" w:cs="Arial"/>
          <w:sz w:val="22"/>
        </w:rPr>
        <w:t xml:space="preserve">of </w:t>
      </w:r>
      <w:r w:rsidR="00DF6472" w:rsidRPr="007A6463">
        <w:rPr>
          <w:rFonts w:ascii="Twinkl" w:eastAsiaTheme="minorEastAsia" w:hAnsi="Twinkl" w:cs="Arial"/>
          <w:sz w:val="22"/>
          <w:szCs w:val="22"/>
        </w:rPr>
        <w:t>abuse, neglect and exploitation</w:t>
      </w:r>
      <w:r w:rsidRPr="007A6463">
        <w:rPr>
          <w:rFonts w:ascii="Twinkl" w:hAnsi="Twinkl" w:cs="Arial"/>
          <w:sz w:val="22"/>
        </w:rPr>
        <w:t xml:space="preserve">, we can </w:t>
      </w:r>
      <w:r w:rsidR="004C2A20" w:rsidRPr="007A6463">
        <w:rPr>
          <w:rFonts w:ascii="Twinkl" w:hAnsi="Twinkl" w:cs="Arial"/>
          <w:sz w:val="22"/>
          <w:lang w:val="en-GB"/>
        </w:rPr>
        <w:t>identify children who may need help or protection, respond as early as possible, and help ensure children and families receive the right support.</w:t>
      </w:r>
      <w:r w:rsidRPr="007A6463">
        <w:rPr>
          <w:rFonts w:ascii="Twinkl" w:hAnsi="Twinkl" w:cs="Arial"/>
          <w:sz w:val="22"/>
        </w:rPr>
        <w:t xml:space="preserve"> </w:t>
      </w:r>
    </w:p>
    <w:p w14:paraId="2D381283" w14:textId="77777777" w:rsidR="00EF72E8" w:rsidRPr="007A6463" w:rsidRDefault="00EF72E8" w:rsidP="005C28E6">
      <w:pPr>
        <w:rPr>
          <w:rFonts w:ascii="Twinkl" w:hAnsi="Twinkl" w:cs="Arial"/>
          <w:sz w:val="22"/>
        </w:rPr>
      </w:pPr>
      <w:r w:rsidRPr="007A6463">
        <w:rPr>
          <w:rStyle w:val="Hyperlink"/>
          <w:rFonts w:ascii="Twinkl" w:hAnsi="Twinkl" w:cs="Arial"/>
          <w:sz w:val="22"/>
        </w:rPr>
        <w:t xml:space="preserve"> </w:t>
      </w:r>
    </w:p>
    <w:p w14:paraId="5B2B05E1" w14:textId="77777777" w:rsidR="006D1458" w:rsidRPr="007A6463" w:rsidRDefault="00D91032" w:rsidP="005C28E6">
      <w:pPr>
        <w:keepNext/>
        <w:keepLines/>
        <w:numPr>
          <w:ilvl w:val="0"/>
          <w:numId w:val="15"/>
        </w:numPr>
        <w:ind w:left="709" w:hanging="425"/>
        <w:rPr>
          <w:rFonts w:ascii="Twinkl" w:eastAsia="Arial" w:hAnsi="Twinkl" w:cs="Arial"/>
          <w:sz w:val="22"/>
          <w:szCs w:val="22"/>
          <w:lang w:val="en-GB"/>
        </w:rPr>
      </w:pPr>
      <w:r w:rsidRPr="007A6463">
        <w:rPr>
          <w:rFonts w:ascii="Twinkl" w:hAnsi="Twinkl" w:cs="Arial"/>
          <w:color w:val="0057B9"/>
          <w:sz w:val="22"/>
          <w:szCs w:val="22"/>
          <w:lang w:val="en-GB"/>
        </w:rPr>
        <w:t>Rodmersham School</w:t>
      </w:r>
      <w:r w:rsidR="004F1B6D" w:rsidRPr="007A6463">
        <w:rPr>
          <w:rFonts w:ascii="Twinkl" w:hAnsi="Twinkl" w:cs="Arial"/>
          <w:color w:val="0057B9"/>
          <w:sz w:val="22"/>
          <w:szCs w:val="22"/>
          <w:lang w:val="en-GB"/>
        </w:rPr>
        <w:t xml:space="preserve"> </w:t>
      </w:r>
      <w:r w:rsidR="00604D17" w:rsidRPr="007A6463">
        <w:rPr>
          <w:rFonts w:ascii="Twinkl" w:eastAsia="Arial" w:hAnsi="Twinkl" w:cs="Arial"/>
          <w:sz w:val="22"/>
          <w:szCs w:val="22"/>
          <w:lang w:val="en-GB"/>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1C8D5DDC" w14:textId="77777777" w:rsidR="006D1458" w:rsidRPr="007A6463" w:rsidRDefault="006D1458" w:rsidP="005C28E6">
      <w:pPr>
        <w:keepNext/>
        <w:keepLines/>
        <w:rPr>
          <w:rFonts w:ascii="Twinkl" w:hAnsi="Twinkl" w:cs="Arial"/>
          <w:sz w:val="22"/>
          <w:szCs w:val="22"/>
          <w:lang w:val="en-GB"/>
        </w:rPr>
      </w:pPr>
    </w:p>
    <w:p w14:paraId="76568195" w14:textId="77777777" w:rsidR="00A304B3" w:rsidRPr="007A6463" w:rsidRDefault="00D91032" w:rsidP="005C28E6">
      <w:pPr>
        <w:keepNext/>
        <w:keepLines/>
        <w:numPr>
          <w:ilvl w:val="0"/>
          <w:numId w:val="15"/>
        </w:numPr>
        <w:ind w:left="709" w:hanging="425"/>
        <w:rPr>
          <w:rFonts w:ascii="Twinkl" w:hAnsi="Twinkl" w:cs="Arial"/>
          <w:sz w:val="22"/>
          <w:szCs w:val="22"/>
          <w:lang w:val="en-GB"/>
        </w:rPr>
      </w:pPr>
      <w:r w:rsidRPr="007A6463">
        <w:rPr>
          <w:rFonts w:ascii="Twinkl" w:hAnsi="Twinkl" w:cs="Arial"/>
          <w:color w:val="0057B9"/>
          <w:sz w:val="22"/>
          <w:szCs w:val="22"/>
          <w:lang w:val="en-GB"/>
        </w:rPr>
        <w:t xml:space="preserve">Rodmersham School </w:t>
      </w:r>
      <w:proofErr w:type="spellStart"/>
      <w:r w:rsidR="0000762F" w:rsidRPr="007A6463">
        <w:rPr>
          <w:rFonts w:ascii="Twinkl" w:eastAsia="Arial" w:hAnsi="Twinkl" w:cs="Arial"/>
          <w:sz w:val="22"/>
          <w:szCs w:val="22"/>
        </w:rPr>
        <w:t>recognises</w:t>
      </w:r>
      <w:proofErr w:type="spellEnd"/>
      <w:r w:rsidR="0000762F" w:rsidRPr="007A6463">
        <w:rPr>
          <w:rFonts w:ascii="Twinkl" w:eastAsia="Arial" w:hAnsi="Twinkl" w:cs="Arial"/>
          <w:sz w:val="22"/>
          <w:szCs w:val="22"/>
        </w:rPr>
        <w:t xml:space="preserve"> </w:t>
      </w:r>
      <w:r w:rsidR="0001395B" w:rsidRPr="007A6463">
        <w:rPr>
          <w:rFonts w:ascii="Twinkl" w:eastAsiaTheme="minorEastAsia" w:hAnsi="Twinkl" w:cs="Arial"/>
          <w:sz w:val="22"/>
          <w:szCs w:val="22"/>
        </w:rPr>
        <w:t>abuse, neglect, exploitation</w:t>
      </w:r>
      <w:r w:rsidR="00153DD6" w:rsidRPr="007A6463">
        <w:rPr>
          <w:rFonts w:ascii="Twinkl" w:hAnsi="Twinkl" w:cs="Arial"/>
          <w:sz w:val="22"/>
          <w:szCs w:val="22"/>
        </w:rPr>
        <w:t xml:space="preserve"> and </w:t>
      </w:r>
      <w:r w:rsidR="0001395B" w:rsidRPr="007A6463">
        <w:rPr>
          <w:rFonts w:ascii="Twinkl" w:hAnsi="Twinkl" w:cs="Arial"/>
          <w:sz w:val="22"/>
          <w:szCs w:val="22"/>
        </w:rPr>
        <w:t xml:space="preserve">other </w:t>
      </w:r>
      <w:r w:rsidR="00153DD6" w:rsidRPr="007A6463">
        <w:rPr>
          <w:rFonts w:ascii="Twinkl" w:hAnsi="Twinkl" w:cs="Arial"/>
          <w:sz w:val="22"/>
          <w:szCs w:val="22"/>
        </w:rPr>
        <w:t>safeguarding issues are rarely standalone events and cannot always be covered by one definition or one label. In many cases, multiple issues will overlap</w:t>
      </w:r>
      <w:r w:rsidR="00980A68" w:rsidRPr="007A6463">
        <w:rPr>
          <w:rFonts w:ascii="Twinkl" w:hAnsi="Twinkl" w:cs="Arial"/>
          <w:sz w:val="22"/>
          <w:szCs w:val="22"/>
        </w:rPr>
        <w:t>.</w:t>
      </w:r>
      <w:r w:rsidR="00980A68" w:rsidRPr="007A6463">
        <w:rPr>
          <w:rFonts w:ascii="Twinkl" w:hAnsi="Twinkl" w:cs="Segoe UI"/>
          <w:sz w:val="21"/>
          <w:szCs w:val="21"/>
          <w:lang w:val="en-GB"/>
        </w:rPr>
        <w:t xml:space="preserve"> </w:t>
      </w:r>
    </w:p>
    <w:p w14:paraId="6FB627F6" w14:textId="77777777" w:rsidR="00A304B3" w:rsidRPr="007A6463" w:rsidRDefault="00A304B3" w:rsidP="005C28E6">
      <w:pPr>
        <w:keepNext/>
        <w:keepLines/>
        <w:rPr>
          <w:rFonts w:ascii="Twinkl" w:hAnsi="Twinkl" w:cs="Arial"/>
          <w:sz w:val="22"/>
          <w:szCs w:val="22"/>
          <w:lang w:val="en-GB"/>
        </w:rPr>
      </w:pPr>
    </w:p>
    <w:p w14:paraId="3A280BB8" w14:textId="77777777" w:rsidR="003F0DBB" w:rsidRPr="007A6463" w:rsidRDefault="00A304B3" w:rsidP="005C28E6">
      <w:pPr>
        <w:keepNext/>
        <w:keepLines/>
        <w:numPr>
          <w:ilvl w:val="0"/>
          <w:numId w:val="15"/>
        </w:numPr>
        <w:ind w:left="709" w:hanging="425"/>
        <w:rPr>
          <w:rFonts w:ascii="Twinkl" w:eastAsia="Arial" w:hAnsi="Twinkl" w:cs="Arial"/>
          <w:sz w:val="22"/>
          <w:szCs w:val="22"/>
          <w:lang w:val="en-GB"/>
        </w:rPr>
      </w:pPr>
      <w:r w:rsidRPr="007A6463">
        <w:rPr>
          <w:rFonts w:ascii="Twinkl" w:hAnsi="Twinkl" w:cs="Arial"/>
          <w:sz w:val="22"/>
          <w:szCs w:val="22"/>
        </w:rPr>
        <w:t>All staff will consider whether children may be at risk of abuse, neglect, exploitation or harm in situations outside their families.</w:t>
      </w:r>
      <w:r w:rsidRPr="007A6463">
        <w:rPr>
          <w:rFonts w:ascii="Twinkl" w:hAnsi="Twinkl" w:cs="Arial"/>
          <w:color w:val="0057B9"/>
          <w:sz w:val="22"/>
          <w:szCs w:val="22"/>
          <w:lang w:val="en-GB"/>
        </w:rPr>
        <w:t xml:space="preserve"> Rodmersham School </w:t>
      </w:r>
      <w:proofErr w:type="spellStart"/>
      <w:r w:rsidRPr="007A6463">
        <w:rPr>
          <w:rFonts w:ascii="Twinkl" w:hAnsi="Twinkl" w:cs="Arial"/>
          <w:sz w:val="22"/>
          <w:szCs w:val="22"/>
        </w:rPr>
        <w:t>recognises</w:t>
      </w:r>
      <w:proofErr w:type="spellEnd"/>
      <w:r w:rsidRPr="007A6463">
        <w:rPr>
          <w:rFonts w:ascii="Twinkl" w:hAnsi="Twinkl" w:cs="Arial"/>
          <w:sz w:val="22"/>
          <w:szCs w:val="22"/>
        </w:rPr>
        <w:t xml:space="preserve">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w:t>
      </w:r>
      <w:proofErr w:type="spellStart"/>
      <w:r w:rsidRPr="007A6463">
        <w:rPr>
          <w:rFonts w:ascii="Twinkl" w:hAnsi="Twinkl" w:cs="Arial"/>
          <w:sz w:val="22"/>
          <w:szCs w:val="22"/>
        </w:rPr>
        <w:t>radicalisation</w:t>
      </w:r>
      <w:proofErr w:type="spellEnd"/>
      <w:r w:rsidRPr="007A6463">
        <w:rPr>
          <w:rFonts w:ascii="Twinkl" w:hAnsi="Twinkl" w:cs="Arial"/>
          <w:sz w:val="22"/>
          <w:szCs w:val="22"/>
        </w:rPr>
        <w:t>. Staff will report any concerns to the DSL in line with this policy, and the DSL will consider the wider context of the child’s experiences when assessing risk and support needs.</w:t>
      </w:r>
    </w:p>
    <w:p w14:paraId="2D56555B" w14:textId="77777777" w:rsidR="003F0DBB" w:rsidRPr="007A6463" w:rsidRDefault="003F0DBB" w:rsidP="005C28E6">
      <w:pPr>
        <w:pStyle w:val="ListParagraph"/>
        <w:rPr>
          <w:rFonts w:ascii="Twinkl" w:hAnsi="Twinkl" w:cs="Arial"/>
          <w:color w:val="0057B9"/>
          <w:sz w:val="22"/>
          <w:szCs w:val="22"/>
          <w:lang w:val="en-GB"/>
        </w:rPr>
      </w:pPr>
    </w:p>
    <w:p w14:paraId="641550C9" w14:textId="77777777" w:rsidR="006D04E1" w:rsidRPr="007A6463" w:rsidRDefault="00496659" w:rsidP="005C28E6">
      <w:pPr>
        <w:keepNext/>
        <w:keepLines/>
        <w:numPr>
          <w:ilvl w:val="0"/>
          <w:numId w:val="15"/>
        </w:numPr>
        <w:ind w:left="709" w:hanging="425"/>
        <w:rPr>
          <w:rFonts w:ascii="Twinkl" w:hAnsi="Twinkl" w:cs="Arial"/>
          <w:sz w:val="22"/>
          <w:szCs w:val="22"/>
          <w:lang w:val="en-GB"/>
        </w:rPr>
      </w:pPr>
      <w:r w:rsidRPr="007A6463">
        <w:rPr>
          <w:rFonts w:ascii="Twinkl" w:hAnsi="Twinkl" w:cs="Arial"/>
          <w:color w:val="0057B9"/>
          <w:sz w:val="22"/>
          <w:szCs w:val="22"/>
          <w:lang w:val="en-GB"/>
        </w:rPr>
        <w:lastRenderedPageBreak/>
        <w:t>Rodmersham School</w:t>
      </w:r>
      <w:r w:rsidRPr="007A6463">
        <w:rPr>
          <w:rFonts w:ascii="Twinkl" w:hAnsi="Twinkl" w:cs="Arial"/>
          <w:sz w:val="22"/>
          <w:szCs w:val="22"/>
        </w:rPr>
        <w:t xml:space="preserve"> </w:t>
      </w:r>
      <w:r w:rsidR="006D04E1" w:rsidRPr="007A6463">
        <w:rPr>
          <w:rFonts w:ascii="Twinkl" w:hAnsi="Twinkl" w:cs="Arial"/>
          <w:sz w:val="22"/>
          <w:szCs w:val="22"/>
          <w:lang w:val="en-GB"/>
        </w:rPr>
        <w:t xml:space="preserve">recognises that any child may benefit from support before statutory intervention is required. This may include support from universal services, community-based Early Help, or the targeted early help level of Family Help. Further information about how </w:t>
      </w:r>
      <w:r w:rsidR="006D04E1" w:rsidRPr="007A6463">
        <w:rPr>
          <w:rFonts w:ascii="Twinkl" w:hAnsi="Twinkl" w:cs="Arial"/>
          <w:color w:val="0057B9"/>
          <w:sz w:val="22"/>
          <w:szCs w:val="22"/>
          <w:lang w:val="en-GB"/>
        </w:rPr>
        <w:t xml:space="preserve">Rodmersham School </w:t>
      </w:r>
      <w:r w:rsidR="006D04E1" w:rsidRPr="007A6463">
        <w:rPr>
          <w:rFonts w:ascii="Twinkl" w:hAnsi="Twinkl" w:cs="Arial"/>
          <w:sz w:val="22"/>
          <w:szCs w:val="22"/>
          <w:lang w:val="en-GB"/>
        </w:rPr>
        <w:t>responds to safeguarding and welfare concerns, including requests for support, is set out in section 3.2 of this policy.</w:t>
      </w:r>
    </w:p>
    <w:p w14:paraId="20C908DC" w14:textId="77777777" w:rsidR="006D04E1" w:rsidRPr="007A6463" w:rsidRDefault="006D04E1" w:rsidP="005C28E6">
      <w:pPr>
        <w:keepNext/>
        <w:keepLines/>
        <w:ind w:left="709"/>
        <w:rPr>
          <w:rFonts w:ascii="Twinkl" w:hAnsi="Twinkl" w:cs="Arial"/>
          <w:sz w:val="22"/>
          <w:szCs w:val="22"/>
          <w:lang w:val="en-GB"/>
        </w:rPr>
      </w:pPr>
    </w:p>
    <w:p w14:paraId="5B65B198" w14:textId="77777777" w:rsidR="003F0DBB" w:rsidRPr="007A6463" w:rsidRDefault="00496659" w:rsidP="005C28E6">
      <w:pPr>
        <w:keepNext/>
        <w:keepLines/>
        <w:numPr>
          <w:ilvl w:val="0"/>
          <w:numId w:val="15"/>
        </w:numPr>
        <w:ind w:left="709" w:hanging="425"/>
        <w:rPr>
          <w:rFonts w:ascii="Twinkl" w:eastAsia="Arial" w:hAnsi="Twinkl" w:cs="Arial"/>
          <w:sz w:val="22"/>
          <w:szCs w:val="22"/>
          <w:lang w:val="en-GB"/>
        </w:rPr>
      </w:pPr>
      <w:r w:rsidRPr="007A6463">
        <w:rPr>
          <w:rFonts w:ascii="Twinkl" w:hAnsi="Twinkl" w:cs="Arial"/>
          <w:sz w:val="22"/>
          <w:szCs w:val="22"/>
        </w:rPr>
        <w:t>All staff will be alert to the potential need for additional support for children who may be more vulnerable or whose circumstances may indicate emerging, escalating or unmet needs.</w:t>
      </w:r>
      <w:r w:rsidR="003F0DBB" w:rsidRPr="007A6463">
        <w:rPr>
          <w:rFonts w:ascii="Twinkl" w:hAnsi="Twinkl"/>
        </w:rPr>
        <w:t xml:space="preserve"> </w:t>
      </w:r>
      <w:r w:rsidR="003F0DBB" w:rsidRPr="007A6463">
        <w:rPr>
          <w:rFonts w:ascii="Twinkl" w:hAnsi="Twinkl" w:cs="Arial"/>
          <w:sz w:val="22"/>
          <w:szCs w:val="22"/>
        </w:rPr>
        <w:t>Staff will be particularly alert to the potential need for additional support for a child who:</w:t>
      </w:r>
    </w:p>
    <w:p w14:paraId="675AED9B"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is disabled or has certain health conditions and has specific additional needs</w:t>
      </w:r>
    </w:p>
    <w:p w14:paraId="265A47E6" w14:textId="77777777" w:rsidR="005F04C3"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 xml:space="preserve">has special educational needs, </w:t>
      </w:r>
      <w:proofErr w:type="gramStart"/>
      <w:r w:rsidRPr="007A6463">
        <w:rPr>
          <w:rFonts w:ascii="Twinkl" w:hAnsi="Twinkl" w:cs="Arial"/>
          <w:sz w:val="22"/>
          <w:szCs w:val="22"/>
          <w:lang w:val="en-GB"/>
        </w:rPr>
        <w:t>whether or not</w:t>
      </w:r>
      <w:proofErr w:type="gramEnd"/>
      <w:r w:rsidRPr="007A6463">
        <w:rPr>
          <w:rFonts w:ascii="Twinkl" w:hAnsi="Twinkl" w:cs="Arial"/>
          <w:sz w:val="22"/>
          <w:szCs w:val="22"/>
          <w:lang w:val="en-GB"/>
        </w:rPr>
        <w:t xml:space="preserve"> they have a statutory Education, Health and Care plan</w:t>
      </w:r>
    </w:p>
    <w:p w14:paraId="70850E4E"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has a mental health need</w:t>
      </w:r>
    </w:p>
    <w:p w14:paraId="3B82B8AD"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is a young carer</w:t>
      </w:r>
    </w:p>
    <w:p w14:paraId="20F3A5BB"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is pregnant and/or is a parent themselves</w:t>
      </w:r>
    </w:p>
    <w:p w14:paraId="3E29CB74"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has exhibited early signs of abusive, violent and/or harmful behaviours</w:t>
      </w:r>
    </w:p>
    <w:p w14:paraId="646EF6C8"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is showing signs of being drawn into anti-social or criminal behaviour, including gang involvement, association with organised crime groups or county lines</w:t>
      </w:r>
    </w:p>
    <w:p w14:paraId="0FFE481A"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is frequently missing or goes missing from education, home or care</w:t>
      </w:r>
    </w:p>
    <w:p w14:paraId="2920C113" w14:textId="77777777" w:rsidR="002376C9" w:rsidRPr="007A6463" w:rsidRDefault="00F656B9"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 xml:space="preserve">electively home educated </w:t>
      </w:r>
    </w:p>
    <w:p w14:paraId="689BAF25" w14:textId="77777777" w:rsidR="003F0DBB" w:rsidRPr="007A6463" w:rsidRDefault="005F04C3"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h</w:t>
      </w:r>
      <w:r w:rsidR="003F0DBB" w:rsidRPr="007A6463">
        <w:rPr>
          <w:rFonts w:ascii="Twinkl" w:hAnsi="Twinkl" w:cs="Arial"/>
          <w:sz w:val="22"/>
          <w:szCs w:val="22"/>
          <w:lang w:val="en-GB"/>
        </w:rPr>
        <w:t>as been repeatedly removed from the classroom, experienced multiple suspensions, is on a part-time timetable, is at risk of permanent exclusion, is attending alternative provision or is attending a Pupil Referral Unit</w:t>
      </w:r>
    </w:p>
    <w:p w14:paraId="379B15F4"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is at risk of exploitation, modern slavery or trafficking, including criminal or sexual exploitation</w:t>
      </w:r>
    </w:p>
    <w:p w14:paraId="53A6009D"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is at risk of being radicalised into terrorism</w:t>
      </w:r>
    </w:p>
    <w:p w14:paraId="2272721C"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has a parent or carer in custody, or is affected by parental offending</w:t>
      </w:r>
    </w:p>
    <w:p w14:paraId="1B90654E" w14:textId="77777777" w:rsidR="003F0DBB"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is in a family circumstance presenting challenges for the child, such as drug and alcohol misuse, adult mental health issues or domestic abuse</w:t>
      </w:r>
    </w:p>
    <w:p w14:paraId="0D8B1F9B" w14:textId="77777777" w:rsidR="005F04C3" w:rsidRPr="007A6463" w:rsidRDefault="003F0DBB" w:rsidP="005C28E6">
      <w:pPr>
        <w:numPr>
          <w:ilvl w:val="1"/>
          <w:numId w:val="15"/>
        </w:numPr>
        <w:ind w:left="1276" w:hanging="425"/>
        <w:rPr>
          <w:rFonts w:ascii="Twinkl" w:hAnsi="Twinkl" w:cs="Arial"/>
          <w:sz w:val="22"/>
          <w:szCs w:val="22"/>
          <w:lang w:val="en-GB"/>
        </w:rPr>
      </w:pPr>
      <w:r w:rsidRPr="007A6463">
        <w:rPr>
          <w:rFonts w:ascii="Twinkl" w:hAnsi="Twinkl" w:cs="Arial"/>
          <w:sz w:val="22"/>
          <w:szCs w:val="22"/>
          <w:lang w:val="en-GB"/>
        </w:rPr>
        <w:t>is misusing alcohol or other drugs themselves</w:t>
      </w:r>
    </w:p>
    <w:p w14:paraId="2D482E9D" w14:textId="77777777" w:rsidR="00A304B3" w:rsidRPr="007A6463" w:rsidRDefault="003F0DBB" w:rsidP="005C28E6">
      <w:pPr>
        <w:numPr>
          <w:ilvl w:val="1"/>
          <w:numId w:val="15"/>
        </w:numPr>
        <w:ind w:left="1276" w:hanging="425"/>
        <w:rPr>
          <w:rFonts w:ascii="Twinkl" w:eastAsia="Arial" w:hAnsi="Twinkl" w:cs="Arial"/>
          <w:sz w:val="22"/>
          <w:szCs w:val="22"/>
          <w:lang w:val="en-GB"/>
        </w:rPr>
      </w:pPr>
      <w:r w:rsidRPr="007A6463">
        <w:rPr>
          <w:rFonts w:ascii="Twinkl" w:hAnsi="Twinkl" w:cs="Arial"/>
          <w:sz w:val="22"/>
          <w:szCs w:val="22"/>
          <w:lang w:val="en-GB"/>
        </w:rPr>
        <w:t>is at risk of honour or faith-based abuse, such as Female Genital Mutilation or Forced Marriage</w:t>
      </w:r>
    </w:p>
    <w:p w14:paraId="45310471" w14:textId="77777777" w:rsidR="00A304B3" w:rsidRPr="007A6463" w:rsidRDefault="003F0DBB" w:rsidP="005C28E6">
      <w:pPr>
        <w:numPr>
          <w:ilvl w:val="1"/>
          <w:numId w:val="15"/>
        </w:numPr>
        <w:ind w:left="1276" w:hanging="425"/>
        <w:rPr>
          <w:rFonts w:ascii="Twinkl" w:eastAsia="Arial" w:hAnsi="Twinkl" w:cs="Arial"/>
          <w:sz w:val="22"/>
          <w:szCs w:val="22"/>
          <w:lang w:val="en-GB"/>
        </w:rPr>
      </w:pPr>
      <w:r w:rsidRPr="007A6463">
        <w:rPr>
          <w:rFonts w:ascii="Twinkl" w:hAnsi="Twinkl" w:cs="Arial"/>
          <w:sz w:val="22"/>
          <w:szCs w:val="22"/>
          <w:lang w:val="en-GB"/>
        </w:rPr>
        <w:t>is privately fostered.</w:t>
      </w:r>
    </w:p>
    <w:p w14:paraId="048440DD" w14:textId="77777777" w:rsidR="00DC3CD0" w:rsidRPr="007A6463" w:rsidRDefault="00DC3CD0" w:rsidP="005C28E6">
      <w:pPr>
        <w:ind w:left="1276"/>
        <w:rPr>
          <w:rFonts w:ascii="Twinkl" w:hAnsi="Twinkl" w:cs="Arial"/>
          <w:sz w:val="22"/>
          <w:szCs w:val="22"/>
        </w:rPr>
      </w:pPr>
    </w:p>
    <w:p w14:paraId="60B921A5" w14:textId="77777777" w:rsidR="006D04E1" w:rsidRPr="007A6463" w:rsidRDefault="006D04E1" w:rsidP="005C28E6">
      <w:pPr>
        <w:numPr>
          <w:ilvl w:val="0"/>
          <w:numId w:val="15"/>
        </w:numPr>
        <w:ind w:left="709"/>
        <w:rPr>
          <w:rFonts w:ascii="Twinkl" w:hAnsi="Twinkl" w:cs="Arial"/>
          <w:sz w:val="22"/>
          <w:szCs w:val="22"/>
        </w:rPr>
      </w:pPr>
      <w:r w:rsidRPr="007A6463">
        <w:rPr>
          <w:rFonts w:ascii="Twinkl" w:hAnsi="Twinkl" w:cs="Arial"/>
          <w:sz w:val="22"/>
          <w:szCs w:val="22"/>
        </w:rPr>
        <w:t>Where staff identify that a child may benefit from additional support, they will report their concerns to the DSL in line with</w:t>
      </w:r>
      <w:r w:rsidR="00A533C8" w:rsidRPr="007A6463">
        <w:rPr>
          <w:rFonts w:ascii="Twinkl" w:hAnsi="Twinkl" w:cs="Arial"/>
          <w:sz w:val="22"/>
          <w:szCs w:val="22"/>
        </w:rPr>
        <w:t xml:space="preserve"> t</w:t>
      </w:r>
      <w:r w:rsidRPr="007A6463">
        <w:rPr>
          <w:rFonts w:ascii="Twinkl" w:hAnsi="Twinkl" w:cs="Arial"/>
          <w:sz w:val="22"/>
          <w:szCs w:val="22"/>
        </w:rPr>
        <w:t>his policy.</w:t>
      </w:r>
    </w:p>
    <w:p w14:paraId="394C9C18" w14:textId="77777777" w:rsidR="00A304B3" w:rsidRPr="007A6463" w:rsidRDefault="00A304B3" w:rsidP="005C28E6">
      <w:pPr>
        <w:keepNext/>
        <w:keepLines/>
        <w:ind w:left="709"/>
        <w:rPr>
          <w:rFonts w:ascii="Twinkl" w:eastAsia="Arial" w:hAnsi="Twinkl" w:cs="Arial"/>
          <w:sz w:val="22"/>
          <w:szCs w:val="22"/>
          <w:lang w:val="en-GB"/>
        </w:rPr>
      </w:pPr>
    </w:p>
    <w:p w14:paraId="4B0D26CD" w14:textId="77777777" w:rsidR="00977AAB" w:rsidRPr="007A6463" w:rsidRDefault="00977AAB" w:rsidP="005C28E6">
      <w:pPr>
        <w:keepNext/>
        <w:keepLines/>
        <w:numPr>
          <w:ilvl w:val="0"/>
          <w:numId w:val="15"/>
        </w:numPr>
        <w:ind w:left="709" w:hanging="425"/>
        <w:rPr>
          <w:rFonts w:ascii="Twinkl" w:hAnsi="Twinkl" w:cs="Arial"/>
          <w:sz w:val="22"/>
          <w:szCs w:val="22"/>
        </w:rPr>
      </w:pPr>
      <w:r w:rsidRPr="007A6463">
        <w:rPr>
          <w:rFonts w:ascii="Twinkl" w:hAnsi="Twinkl" w:cs="Arial"/>
          <w:sz w:val="22"/>
          <w:szCs w:val="22"/>
        </w:rPr>
        <w:t>Staff will be alert to:</w:t>
      </w:r>
    </w:p>
    <w:p w14:paraId="52965765" w14:textId="77777777" w:rsidR="00977AAB" w:rsidRPr="007A6463" w:rsidRDefault="00977AAB" w:rsidP="005C28E6">
      <w:pPr>
        <w:keepNext/>
        <w:keepLines/>
        <w:numPr>
          <w:ilvl w:val="1"/>
          <w:numId w:val="15"/>
        </w:numPr>
        <w:ind w:left="1276"/>
        <w:rPr>
          <w:rFonts w:ascii="Twinkl" w:hAnsi="Twinkl" w:cs="Arial"/>
          <w:sz w:val="22"/>
          <w:szCs w:val="22"/>
        </w:rPr>
      </w:pPr>
      <w:r w:rsidRPr="007A6463">
        <w:rPr>
          <w:rFonts w:ascii="Twinkl" w:hAnsi="Twinkl" w:cs="Arial"/>
          <w:sz w:val="22"/>
          <w:szCs w:val="22"/>
        </w:rPr>
        <w:t>concerns raised by children, including disclosures or comments about themselves, their peers or family members.</w:t>
      </w:r>
    </w:p>
    <w:p w14:paraId="6CA39E1F" w14:textId="77777777" w:rsidR="00977AAB" w:rsidRPr="007A6463" w:rsidRDefault="00977AAB" w:rsidP="005C28E6">
      <w:pPr>
        <w:keepNext/>
        <w:keepLines/>
        <w:numPr>
          <w:ilvl w:val="1"/>
          <w:numId w:val="15"/>
        </w:numPr>
        <w:ind w:left="1276"/>
        <w:rPr>
          <w:rFonts w:ascii="Twinkl" w:hAnsi="Twinkl" w:cs="Arial"/>
          <w:sz w:val="22"/>
          <w:szCs w:val="22"/>
        </w:rPr>
      </w:pPr>
      <w:r w:rsidRPr="007A6463">
        <w:rPr>
          <w:rFonts w:ascii="Twinkl" w:hAnsi="Twinkl" w:cs="Arial"/>
          <w:sz w:val="22"/>
          <w:szCs w:val="22"/>
        </w:rPr>
        <w:t>changes in a child’s behaviour, appearance, attendance, presentation or emotional wellbeing.</w:t>
      </w:r>
    </w:p>
    <w:p w14:paraId="5BF602B2" w14:textId="77777777" w:rsidR="00977AAB" w:rsidRPr="007A6463" w:rsidRDefault="00977AAB" w:rsidP="005C28E6">
      <w:pPr>
        <w:keepNext/>
        <w:keepLines/>
        <w:numPr>
          <w:ilvl w:val="1"/>
          <w:numId w:val="15"/>
        </w:numPr>
        <w:ind w:left="1276"/>
        <w:rPr>
          <w:rFonts w:ascii="Twinkl" w:hAnsi="Twinkl" w:cs="Arial"/>
          <w:sz w:val="22"/>
          <w:szCs w:val="22"/>
        </w:rPr>
      </w:pPr>
      <w:r w:rsidRPr="007A6463">
        <w:rPr>
          <w:rFonts w:ascii="Twinkl" w:hAnsi="Twinkl" w:cs="Arial"/>
          <w:sz w:val="22"/>
          <w:szCs w:val="22"/>
        </w:rPr>
        <w:t>indicators of abuse, neglect or exploitation.</w:t>
      </w:r>
    </w:p>
    <w:p w14:paraId="07D2550A" w14:textId="77777777" w:rsidR="00977AAB" w:rsidRPr="007A6463" w:rsidRDefault="00977AAB" w:rsidP="005C28E6">
      <w:pPr>
        <w:keepNext/>
        <w:keepLines/>
        <w:numPr>
          <w:ilvl w:val="1"/>
          <w:numId w:val="15"/>
        </w:numPr>
        <w:ind w:left="1276"/>
        <w:rPr>
          <w:rFonts w:ascii="Twinkl" w:hAnsi="Twinkl" w:cs="Arial"/>
          <w:sz w:val="22"/>
          <w:szCs w:val="22"/>
        </w:rPr>
      </w:pPr>
      <w:r w:rsidRPr="007A6463">
        <w:rPr>
          <w:rFonts w:ascii="Twinkl" w:hAnsi="Twinkl" w:cs="Arial"/>
          <w:sz w:val="22"/>
          <w:szCs w:val="22"/>
        </w:rPr>
        <w:t>concerning interactions between children and parents/carers.</w:t>
      </w:r>
    </w:p>
    <w:p w14:paraId="2B15031A" w14:textId="77777777" w:rsidR="00977AAB" w:rsidRPr="007A6463" w:rsidRDefault="00977AAB" w:rsidP="005C28E6">
      <w:pPr>
        <w:keepNext/>
        <w:keepLines/>
        <w:numPr>
          <w:ilvl w:val="1"/>
          <w:numId w:val="15"/>
        </w:numPr>
        <w:ind w:left="1276"/>
        <w:rPr>
          <w:rFonts w:ascii="Twinkl" w:hAnsi="Twinkl" w:cs="Arial"/>
          <w:sz w:val="22"/>
          <w:szCs w:val="22"/>
        </w:rPr>
      </w:pPr>
      <w:r w:rsidRPr="007A6463">
        <w:rPr>
          <w:rFonts w:ascii="Twinkl" w:hAnsi="Twinkl" w:cs="Arial"/>
          <w:sz w:val="22"/>
          <w:szCs w:val="22"/>
        </w:rPr>
        <w:t>parental behaviours which may indicate risk, including concerns linked to substance misuse, mental health, domestic abuse or other family circumstances.</w:t>
      </w:r>
    </w:p>
    <w:p w14:paraId="6024C533" w14:textId="77777777" w:rsidR="00977AAB" w:rsidRPr="007A6463" w:rsidRDefault="00977AAB" w:rsidP="005C28E6">
      <w:pPr>
        <w:keepNext/>
        <w:keepLines/>
        <w:numPr>
          <w:ilvl w:val="1"/>
          <w:numId w:val="15"/>
        </w:numPr>
        <w:ind w:left="1276"/>
        <w:rPr>
          <w:rFonts w:ascii="Twinkl" w:hAnsi="Twinkl" w:cs="Arial"/>
          <w:sz w:val="22"/>
          <w:szCs w:val="22"/>
        </w:rPr>
      </w:pPr>
      <w:r w:rsidRPr="007A6463">
        <w:rPr>
          <w:rFonts w:ascii="Twinkl" w:hAnsi="Twinkl" w:cs="Arial"/>
          <w:sz w:val="22"/>
          <w:szCs w:val="22"/>
        </w:rPr>
        <w:t>risks outside the family home, including peer groups, the wider community and online context.</w:t>
      </w:r>
    </w:p>
    <w:p w14:paraId="7DAE1DAD" w14:textId="77777777" w:rsidR="00183B02" w:rsidRPr="007A6463" w:rsidRDefault="00977AAB" w:rsidP="005C28E6">
      <w:pPr>
        <w:keepNext/>
        <w:keepLines/>
        <w:numPr>
          <w:ilvl w:val="1"/>
          <w:numId w:val="15"/>
        </w:numPr>
        <w:ind w:left="1276"/>
        <w:rPr>
          <w:rFonts w:ascii="Twinkl" w:hAnsi="Twinkl" w:cs="Arial"/>
          <w:sz w:val="22"/>
          <w:szCs w:val="22"/>
        </w:rPr>
      </w:pPr>
      <w:r w:rsidRPr="007A6463">
        <w:rPr>
          <w:rFonts w:ascii="Twinkl" w:hAnsi="Twinkl" w:cs="Arial"/>
          <w:sz w:val="22"/>
          <w:szCs w:val="22"/>
        </w:rPr>
        <w:t>the needs of children with additional or complex needs, who may require additional support or specialist services.</w:t>
      </w:r>
    </w:p>
    <w:p w14:paraId="1BB5621F" w14:textId="77777777" w:rsidR="00183B02" w:rsidRPr="007A6463" w:rsidRDefault="00183B02" w:rsidP="005C28E6">
      <w:pPr>
        <w:keepNext/>
        <w:keepLines/>
        <w:rPr>
          <w:rFonts w:ascii="Twinkl" w:hAnsi="Twinkl" w:cs="Arial"/>
          <w:sz w:val="22"/>
          <w:szCs w:val="22"/>
        </w:rPr>
      </w:pPr>
    </w:p>
    <w:p w14:paraId="188204DF" w14:textId="77777777" w:rsidR="00183B02" w:rsidRPr="007A6463" w:rsidRDefault="00183B02" w:rsidP="005C28E6">
      <w:pPr>
        <w:keepNext/>
        <w:keepLines/>
        <w:numPr>
          <w:ilvl w:val="0"/>
          <w:numId w:val="83"/>
        </w:numPr>
        <w:rPr>
          <w:rFonts w:ascii="Twinkl" w:hAnsi="Twinkl" w:cs="Arial"/>
          <w:sz w:val="22"/>
          <w:szCs w:val="22"/>
        </w:rPr>
      </w:pPr>
      <w:r w:rsidRPr="007A6463">
        <w:rPr>
          <w:rFonts w:ascii="Twinkl" w:hAnsi="Twinkl" w:cs="Arial"/>
          <w:sz w:val="22"/>
          <w:szCs w:val="22"/>
        </w:rPr>
        <w:t>Children may not feel ready or know how to tell someone they are being abused, neglected or exploited. They may also not recognise their experiences as harmful. This should not prevent staff from having professional curiosity and speaking to the DSL if they have concerns.</w:t>
      </w:r>
    </w:p>
    <w:p w14:paraId="4F01AF09" w14:textId="77777777" w:rsidR="00EC7095" w:rsidRPr="007A6463" w:rsidRDefault="00EC7095" w:rsidP="00EC7095">
      <w:pPr>
        <w:keepNext/>
        <w:keepLines/>
        <w:rPr>
          <w:rFonts w:ascii="Twinkl" w:hAnsi="Twinkl" w:cs="Arial"/>
          <w:sz w:val="22"/>
          <w:szCs w:val="22"/>
        </w:rPr>
      </w:pPr>
    </w:p>
    <w:p w14:paraId="0EA4C5D0" w14:textId="77777777" w:rsidR="003B5733" w:rsidRPr="007A6463" w:rsidRDefault="00FD3150" w:rsidP="005C28E6">
      <w:pPr>
        <w:numPr>
          <w:ilvl w:val="0"/>
          <w:numId w:val="83"/>
        </w:numPr>
        <w:rPr>
          <w:rFonts w:ascii="Twinkl" w:hAnsi="Twinkl" w:cs="Arial"/>
          <w:sz w:val="22"/>
          <w:szCs w:val="22"/>
        </w:rPr>
      </w:pPr>
      <w:r w:rsidRPr="007A6463">
        <w:rPr>
          <w:rFonts w:ascii="Twinkl" w:hAnsi="Twinkl" w:cs="Arial"/>
          <w:sz w:val="22"/>
          <w:szCs w:val="22"/>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6245725C" w14:textId="77777777" w:rsidR="00EC7095" w:rsidRPr="007A6463" w:rsidRDefault="00EC7095" w:rsidP="00EC7095">
      <w:pPr>
        <w:rPr>
          <w:rFonts w:ascii="Twinkl" w:hAnsi="Twinkl" w:cs="Arial"/>
          <w:sz w:val="22"/>
          <w:szCs w:val="22"/>
        </w:rPr>
      </w:pPr>
    </w:p>
    <w:p w14:paraId="1D411D4C" w14:textId="77777777" w:rsidR="00B95E5F" w:rsidRPr="007A6463" w:rsidRDefault="00231676" w:rsidP="005C28E6">
      <w:pPr>
        <w:numPr>
          <w:ilvl w:val="0"/>
          <w:numId w:val="15"/>
        </w:numPr>
        <w:ind w:left="709" w:hanging="425"/>
        <w:rPr>
          <w:rFonts w:ascii="Twinkl" w:hAnsi="Twinkl" w:cs="Arial"/>
          <w:sz w:val="22"/>
        </w:rPr>
      </w:pPr>
      <w:r w:rsidRPr="007A6463">
        <w:rPr>
          <w:rFonts w:ascii="Twinkl" w:hAnsi="Twinkl" w:cs="Arial"/>
          <w:color w:val="0057B9"/>
          <w:sz w:val="22"/>
          <w:szCs w:val="22"/>
          <w:lang w:val="en-GB"/>
        </w:rPr>
        <w:t>Rodmersham School</w:t>
      </w:r>
      <w:r w:rsidRPr="007A6463">
        <w:rPr>
          <w:rFonts w:ascii="Twinkl" w:hAnsi="Twinkl" w:cs="Arial"/>
          <w:color w:val="0074DA"/>
          <w:sz w:val="22"/>
          <w:szCs w:val="22"/>
        </w:rPr>
        <w:t xml:space="preserve"> </w:t>
      </w:r>
      <w:proofErr w:type="spellStart"/>
      <w:r w:rsidRPr="007A6463">
        <w:rPr>
          <w:rFonts w:ascii="Twinkl" w:eastAsia="Arial" w:hAnsi="Twinkl" w:cs="Arial"/>
          <w:sz w:val="22"/>
          <w:szCs w:val="22"/>
        </w:rPr>
        <w:t>recognises</w:t>
      </w:r>
      <w:proofErr w:type="spellEnd"/>
      <w:r w:rsidRPr="007A6463">
        <w:rPr>
          <w:rFonts w:ascii="Twinkl" w:eastAsia="Arial" w:hAnsi="Twinkl" w:cs="Arial"/>
          <w:sz w:val="22"/>
          <w:szCs w:val="22"/>
        </w:rPr>
        <w:t xml:space="preserve"> that t</w:t>
      </w:r>
      <w:r w:rsidR="00B95E5F" w:rsidRPr="007A6463">
        <w:rPr>
          <w:rFonts w:ascii="Twinkl" w:hAnsi="Twinkl" w:cs="Arial"/>
          <w:sz w:val="22"/>
        </w:rPr>
        <w:t>echnology can be a significant component in many safeguarding and wellbeing issues</w:t>
      </w:r>
      <w:r w:rsidRPr="007A6463">
        <w:rPr>
          <w:rFonts w:ascii="Twinkl" w:hAnsi="Twinkl" w:cs="Arial"/>
          <w:sz w:val="22"/>
        </w:rPr>
        <w:t>; c</w:t>
      </w:r>
      <w:r w:rsidR="00B95E5F" w:rsidRPr="007A6463">
        <w:rPr>
          <w:rFonts w:ascii="Twinkl" w:hAnsi="Twinkl" w:cs="Arial"/>
          <w:sz w:val="22"/>
        </w:rPr>
        <w:t xml:space="preserve">hildren are at risk of </w:t>
      </w:r>
      <w:r w:rsidR="0001395B" w:rsidRPr="007A6463">
        <w:rPr>
          <w:rFonts w:ascii="Twinkl" w:eastAsiaTheme="minorEastAsia" w:hAnsi="Twinkl" w:cs="Arial"/>
          <w:sz w:val="22"/>
          <w:szCs w:val="22"/>
        </w:rPr>
        <w:t>abuse or exploitation</w:t>
      </w:r>
      <w:r w:rsidR="00B95E5F" w:rsidRPr="007A6463">
        <w:rPr>
          <w:rFonts w:ascii="Twinkl" w:hAnsi="Twinkl" w:cs="Arial"/>
          <w:sz w:val="22"/>
        </w:rPr>
        <w:t xml:space="preserve"> online</w:t>
      </w:r>
      <w:r w:rsidR="006D35AC" w:rsidRPr="007A6463">
        <w:rPr>
          <w:rFonts w:ascii="Twinkl" w:hAnsi="Twinkl" w:cs="Arial"/>
          <w:sz w:val="22"/>
        </w:rPr>
        <w:t xml:space="preserve"> from people they know (including other children) and from </w:t>
      </w:r>
      <w:r w:rsidR="00BE34FF" w:rsidRPr="007A6463">
        <w:rPr>
          <w:rFonts w:ascii="Twinkl" w:hAnsi="Twinkl" w:cs="Arial"/>
          <w:sz w:val="22"/>
        </w:rPr>
        <w:t xml:space="preserve">people they </w:t>
      </w:r>
      <w:r w:rsidR="006D35AC" w:rsidRPr="007A6463">
        <w:rPr>
          <w:rFonts w:ascii="Twinkl" w:hAnsi="Twinkl" w:cs="Arial"/>
          <w:sz w:val="22"/>
        </w:rPr>
        <w:t xml:space="preserve">do not </w:t>
      </w:r>
      <w:r w:rsidR="000F2A23" w:rsidRPr="007A6463">
        <w:rPr>
          <w:rFonts w:ascii="Twinkl" w:hAnsi="Twinkl" w:cs="Arial"/>
          <w:sz w:val="22"/>
        </w:rPr>
        <w:t>know</w:t>
      </w:r>
      <w:r w:rsidR="000F2A23" w:rsidRPr="007A6463">
        <w:rPr>
          <w:rFonts w:ascii="Twinkl" w:hAnsi="Twinkl" w:cs="Arial"/>
          <w:sz w:val="22"/>
          <w:szCs w:val="22"/>
        </w:rPr>
        <w:t>;</w:t>
      </w:r>
      <w:r w:rsidR="000F2A23" w:rsidRPr="007A6463">
        <w:rPr>
          <w:rFonts w:ascii="Twinkl" w:hAnsi="Twinkl" w:cs="Arial"/>
          <w:sz w:val="22"/>
        </w:rPr>
        <w:t xml:space="preserve"> in</w:t>
      </w:r>
      <w:r w:rsidR="00B95E5F" w:rsidRPr="007A6463">
        <w:rPr>
          <w:rFonts w:ascii="Twinkl" w:hAnsi="Twinkl" w:cs="Arial"/>
          <w:sz w:val="22"/>
        </w:rPr>
        <w:t xml:space="preserve"> many cases, abuse will take place concurrently via online channels and in daily life. </w:t>
      </w:r>
    </w:p>
    <w:p w14:paraId="660DB955" w14:textId="77777777" w:rsidR="006F3D67" w:rsidRPr="007A6463" w:rsidRDefault="006F3D67" w:rsidP="005C28E6">
      <w:pPr>
        <w:pStyle w:val="ListParagraph"/>
        <w:ind w:left="0"/>
        <w:rPr>
          <w:rFonts w:ascii="Twinkl" w:hAnsi="Twinkl" w:cs="Arial"/>
          <w:sz w:val="22"/>
          <w:szCs w:val="22"/>
        </w:rPr>
      </w:pPr>
    </w:p>
    <w:p w14:paraId="378BF215" w14:textId="77777777" w:rsidR="008B1645" w:rsidRPr="007A6463" w:rsidRDefault="009A3562" w:rsidP="005C28E6">
      <w:pPr>
        <w:numPr>
          <w:ilvl w:val="0"/>
          <w:numId w:val="15"/>
        </w:numPr>
        <w:ind w:left="709" w:hanging="425"/>
        <w:rPr>
          <w:rFonts w:ascii="Twinkl" w:hAnsi="Twinkl" w:cs="Arial"/>
          <w:i/>
          <w:sz w:val="22"/>
          <w:szCs w:val="22"/>
          <w:lang w:val="en-GB"/>
        </w:rPr>
      </w:pPr>
      <w:r w:rsidRPr="007A6463">
        <w:rPr>
          <w:rFonts w:ascii="Twinkl" w:hAnsi="Twinkl" w:cs="Arial"/>
          <w:sz w:val="22"/>
          <w:szCs w:val="22"/>
        </w:rPr>
        <w:t xml:space="preserve">Following a concern about a child’s safety or welfare, any searching, screening or confiscation of items, including electronic devices, will be managed in line with the Behaviour Policy and Searching, Screening and Confiscation procedures which is informed by the DfE ‘Searching, screening and confiscation at school’ guidance.  </w:t>
      </w:r>
      <w:hyperlink r:id="rId41" w:history="1">
        <w:r w:rsidR="007C46D5" w:rsidRPr="007A6463">
          <w:rPr>
            <w:rStyle w:val="Hyperlink"/>
            <w:rFonts w:ascii="Twinkl" w:hAnsi="Twinkl" w:cs="Arial"/>
            <w:sz w:val="22"/>
            <w:szCs w:val="22"/>
          </w:rPr>
          <w:t>Searching, screening and confiscation at school</w:t>
        </w:r>
      </w:hyperlink>
    </w:p>
    <w:p w14:paraId="0ED2E14E" w14:textId="77777777" w:rsidR="003B5733" w:rsidRPr="007A6463" w:rsidRDefault="009D345E" w:rsidP="005C28E6">
      <w:pPr>
        <w:numPr>
          <w:ilvl w:val="1"/>
          <w:numId w:val="15"/>
        </w:numPr>
        <w:ind w:left="1701"/>
        <w:rPr>
          <w:rFonts w:ascii="Twinkl" w:hAnsi="Twinkl" w:cs="Arial"/>
          <w:sz w:val="22"/>
          <w:lang w:val="en-GB"/>
        </w:rPr>
      </w:pPr>
      <w:r w:rsidRPr="007A6463">
        <w:rPr>
          <w:rFonts w:ascii="Twinkl" w:hAnsi="Twinkl" w:cs="Arial"/>
          <w:sz w:val="22"/>
        </w:rPr>
        <w:t xml:space="preserve">The DSL will be informed of any </w:t>
      </w:r>
      <w:r w:rsidR="00B87F1B" w:rsidRPr="007A6463">
        <w:rPr>
          <w:rFonts w:ascii="Twinkl" w:hAnsi="Twinkl" w:cs="Arial"/>
          <w:sz w:val="22"/>
        </w:rPr>
        <w:t>search</w:t>
      </w:r>
      <w:r w:rsidRPr="007A6463">
        <w:rPr>
          <w:rFonts w:ascii="Twinkl" w:hAnsi="Twinkl" w:cs="Arial"/>
          <w:sz w:val="22"/>
        </w:rPr>
        <w:t xml:space="preserve"> where </w:t>
      </w:r>
      <w:r w:rsidR="00B9062B" w:rsidRPr="007A6463">
        <w:rPr>
          <w:rFonts w:ascii="Twinkl" w:hAnsi="Twinkl" w:cs="Arial"/>
          <w:sz w:val="22"/>
        </w:rPr>
        <w:t>there were</w:t>
      </w:r>
      <w:r w:rsidRPr="007A6463">
        <w:rPr>
          <w:rFonts w:ascii="Twinkl" w:hAnsi="Twinkl" w:cs="Arial"/>
          <w:sz w:val="22"/>
        </w:rPr>
        <w:t xml:space="preserve"> reasonable grounds to suspect a </w:t>
      </w:r>
      <w:r w:rsidR="00106F94" w:rsidRPr="007A6463">
        <w:rPr>
          <w:rFonts w:ascii="Twinkl" w:hAnsi="Twinkl" w:cs="Arial"/>
          <w:color w:val="0057B9"/>
          <w:sz w:val="22"/>
          <w:szCs w:val="22"/>
          <w:lang w:val="en-GB"/>
        </w:rPr>
        <w:t>pupil</w:t>
      </w:r>
      <w:r w:rsidRPr="007A6463">
        <w:rPr>
          <w:rFonts w:ascii="Twinkl" w:hAnsi="Twinkl" w:cs="Arial"/>
          <w:color w:val="0074DA"/>
          <w:sz w:val="22"/>
        </w:rPr>
        <w:t xml:space="preserve"> </w:t>
      </w:r>
      <w:r w:rsidR="003B5733" w:rsidRPr="007A6463">
        <w:rPr>
          <w:rFonts w:ascii="Twinkl" w:hAnsi="Twinkl" w:cs="Arial"/>
          <w:sz w:val="22"/>
        </w:rPr>
        <w:t>was in possession of a prohibited item, or where a search identifies a potential safeguarding risk. The DSL will consider the circumstances and any wider safeguarding concerns.</w:t>
      </w:r>
    </w:p>
    <w:p w14:paraId="4B1A205D" w14:textId="77777777" w:rsidR="00B87F1B" w:rsidRPr="007A6463" w:rsidRDefault="00B87F1B" w:rsidP="005C28E6">
      <w:pPr>
        <w:rPr>
          <w:rFonts w:ascii="Twinkl" w:hAnsi="Twinkl" w:cs="Arial"/>
          <w:sz w:val="22"/>
          <w:szCs w:val="22"/>
          <w:lang w:val="en-GB"/>
        </w:rPr>
      </w:pPr>
    </w:p>
    <w:p w14:paraId="44585E03" w14:textId="77777777" w:rsidR="00720795" w:rsidRPr="007A6463" w:rsidRDefault="00A2623A" w:rsidP="005C28E6">
      <w:pPr>
        <w:pStyle w:val="Heading2"/>
        <w:numPr>
          <w:ilvl w:val="1"/>
          <w:numId w:val="63"/>
        </w:numPr>
        <w:rPr>
          <w:rFonts w:ascii="Twinkl" w:hAnsi="Twinkl" w:cs="Arial"/>
          <w:b/>
          <w:bCs/>
        </w:rPr>
      </w:pPr>
      <w:r w:rsidRPr="007A6463">
        <w:rPr>
          <w:rFonts w:ascii="Twinkl" w:hAnsi="Twinkl" w:cs="Arial"/>
          <w:b/>
          <w:bCs/>
        </w:rPr>
        <w:t xml:space="preserve"> </w:t>
      </w:r>
      <w:bookmarkStart w:id="41" w:name="_Toc235179526"/>
      <w:r w:rsidR="006F769C" w:rsidRPr="007A6463">
        <w:rPr>
          <w:rFonts w:ascii="Twinkl" w:hAnsi="Twinkl" w:cs="Arial"/>
          <w:b/>
          <w:bCs/>
        </w:rPr>
        <w:t xml:space="preserve">Responding </w:t>
      </w:r>
      <w:r w:rsidR="00B32497" w:rsidRPr="007A6463">
        <w:rPr>
          <w:rFonts w:ascii="Twinkl" w:hAnsi="Twinkl" w:cs="Arial"/>
          <w:b/>
          <w:bCs/>
        </w:rPr>
        <w:t>to child protection concerns</w:t>
      </w:r>
      <w:bookmarkEnd w:id="41"/>
      <w:r w:rsidR="00B32497" w:rsidRPr="007A6463">
        <w:rPr>
          <w:rFonts w:ascii="Twinkl" w:hAnsi="Twinkl" w:cs="Arial"/>
          <w:b/>
          <w:bCs/>
        </w:rPr>
        <w:t xml:space="preserve"> </w:t>
      </w:r>
    </w:p>
    <w:p w14:paraId="0D1B64D9" w14:textId="77777777" w:rsidR="00EA400C" w:rsidRPr="007A6463" w:rsidRDefault="007F43CD" w:rsidP="005C28E6">
      <w:pPr>
        <w:numPr>
          <w:ilvl w:val="0"/>
          <w:numId w:val="18"/>
        </w:numPr>
        <w:ind w:left="709"/>
        <w:rPr>
          <w:rFonts w:ascii="Twinkl" w:hAnsi="Twinkl" w:cs="Arial"/>
          <w:sz w:val="22"/>
          <w:szCs w:val="24"/>
          <w:lang w:val="en-GB"/>
        </w:rPr>
      </w:pPr>
      <w:r w:rsidRPr="007A6463">
        <w:rPr>
          <w:rFonts w:ascii="Twinkl" w:hAnsi="Twinkl" w:cs="Arial"/>
          <w:sz w:val="22"/>
          <w:szCs w:val="24"/>
          <w:lang w:val="en-GB"/>
        </w:rPr>
        <w:t>Where safeguarding concerns are identified, the child’s lived experience, voice and views will remain central to our decision-making, assessment and planning.</w:t>
      </w:r>
    </w:p>
    <w:p w14:paraId="6EF87E72" w14:textId="77777777" w:rsidR="00EA400C" w:rsidRPr="007A6463" w:rsidRDefault="00EA400C" w:rsidP="005C28E6">
      <w:pPr>
        <w:ind w:left="709"/>
        <w:rPr>
          <w:rFonts w:ascii="Twinkl" w:hAnsi="Twinkl" w:cs="Arial"/>
          <w:sz w:val="22"/>
          <w:szCs w:val="24"/>
          <w:lang w:val="en-GB"/>
        </w:rPr>
      </w:pPr>
    </w:p>
    <w:p w14:paraId="4E17BC4C" w14:textId="77777777" w:rsidR="00F65FF6" w:rsidRPr="007A6463" w:rsidRDefault="004C189E" w:rsidP="005C28E6">
      <w:pPr>
        <w:numPr>
          <w:ilvl w:val="0"/>
          <w:numId w:val="18"/>
        </w:numPr>
        <w:ind w:left="709"/>
        <w:rPr>
          <w:rFonts w:ascii="Twinkl" w:hAnsi="Twinkl" w:cs="Arial"/>
          <w:sz w:val="22"/>
          <w:szCs w:val="24"/>
          <w:lang w:val="en-GB"/>
        </w:rPr>
      </w:pPr>
      <w:r w:rsidRPr="007A6463">
        <w:rPr>
          <w:rFonts w:ascii="Twinkl" w:hAnsi="Twinkl" w:cs="Arial"/>
          <w:sz w:val="22"/>
        </w:rPr>
        <w:t>If staff are concerned about the safety or welfare of a child, they are expected to</w:t>
      </w:r>
      <w:r w:rsidR="004321C5" w:rsidRPr="007A6463">
        <w:rPr>
          <w:rFonts w:ascii="Twinkl" w:hAnsi="Twinkl" w:cs="Arial"/>
          <w:sz w:val="22"/>
        </w:rPr>
        <w:t xml:space="preserve">: </w:t>
      </w:r>
    </w:p>
    <w:p w14:paraId="7F9F8433" w14:textId="77777777" w:rsidR="009D345E" w:rsidRPr="007A6463" w:rsidRDefault="004E6134"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rPr>
        <w:t xml:space="preserve">listen carefully to </w:t>
      </w:r>
      <w:r w:rsidR="00A81111" w:rsidRPr="007A6463">
        <w:rPr>
          <w:rFonts w:ascii="Twinkl" w:hAnsi="Twinkl" w:cs="Arial"/>
          <w:sz w:val="22"/>
        </w:rPr>
        <w:t>child</w:t>
      </w:r>
      <w:r w:rsidR="00EA400C" w:rsidRPr="007A6463">
        <w:rPr>
          <w:rFonts w:ascii="Twinkl" w:hAnsi="Twinkl" w:cs="Arial"/>
          <w:sz w:val="22"/>
        </w:rPr>
        <w:t xml:space="preserve"> and</w:t>
      </w:r>
      <w:r w:rsidR="00463BB8" w:rsidRPr="007A6463">
        <w:rPr>
          <w:rFonts w:ascii="Twinkl" w:hAnsi="Twinkl" w:cs="Arial"/>
          <w:sz w:val="22"/>
        </w:rPr>
        <w:t xml:space="preserve"> </w:t>
      </w:r>
      <w:proofErr w:type="gramStart"/>
      <w:r w:rsidR="00463BB8" w:rsidRPr="007A6463">
        <w:rPr>
          <w:rFonts w:ascii="Twinkl" w:hAnsi="Twinkl" w:cs="Arial"/>
          <w:sz w:val="22"/>
        </w:rPr>
        <w:t>reflect back</w:t>
      </w:r>
      <w:proofErr w:type="gramEnd"/>
      <w:r w:rsidR="00463BB8" w:rsidRPr="007A6463">
        <w:rPr>
          <w:rFonts w:ascii="Twinkl" w:hAnsi="Twinkl" w:cs="Arial"/>
          <w:sz w:val="22"/>
        </w:rPr>
        <w:t xml:space="preserve"> </w:t>
      </w:r>
      <w:r w:rsidRPr="007A6463">
        <w:rPr>
          <w:rFonts w:ascii="Twinkl" w:hAnsi="Twinkl" w:cs="Arial"/>
          <w:sz w:val="22"/>
        </w:rPr>
        <w:t>the concern</w:t>
      </w:r>
      <w:r w:rsidR="003A1C43" w:rsidRPr="007A6463">
        <w:rPr>
          <w:rFonts w:ascii="Twinkl" w:hAnsi="Twinkl" w:cs="Arial"/>
          <w:sz w:val="22"/>
        </w:rPr>
        <w:t>.</w:t>
      </w:r>
    </w:p>
    <w:p w14:paraId="259F9B81" w14:textId="77777777" w:rsidR="009D345E" w:rsidRPr="007A6463" w:rsidRDefault="00D2163E"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rPr>
        <w:t>use the child’s</w:t>
      </w:r>
      <w:r w:rsidR="00EA400C" w:rsidRPr="007A6463">
        <w:rPr>
          <w:rFonts w:ascii="Twinkl" w:hAnsi="Twinkl" w:cs="Arial"/>
          <w:sz w:val="22"/>
        </w:rPr>
        <w:t xml:space="preserve"> own</w:t>
      </w:r>
      <w:r w:rsidRPr="007A6463">
        <w:rPr>
          <w:rFonts w:ascii="Twinkl" w:hAnsi="Twinkl" w:cs="Arial"/>
          <w:sz w:val="22"/>
        </w:rPr>
        <w:t xml:space="preserve"> language</w:t>
      </w:r>
      <w:r w:rsidR="00476758" w:rsidRPr="007A6463">
        <w:rPr>
          <w:rFonts w:ascii="Twinkl" w:hAnsi="Twinkl" w:cs="Arial"/>
          <w:sz w:val="22"/>
        </w:rPr>
        <w:t>.</w:t>
      </w:r>
    </w:p>
    <w:p w14:paraId="771D6AD1" w14:textId="77777777" w:rsidR="00DC1325" w:rsidRPr="007A6463" w:rsidRDefault="004E6134"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rPr>
        <w:t>be non-judgmental</w:t>
      </w:r>
      <w:r w:rsidR="00476758" w:rsidRPr="007A6463">
        <w:rPr>
          <w:rFonts w:ascii="Twinkl" w:hAnsi="Twinkl" w:cs="Arial"/>
          <w:sz w:val="22"/>
        </w:rPr>
        <w:t>.</w:t>
      </w:r>
    </w:p>
    <w:p w14:paraId="3E97D4A7" w14:textId="77777777" w:rsidR="009D345E" w:rsidRPr="007A6463" w:rsidRDefault="17FE75CA"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szCs w:val="22"/>
        </w:rPr>
        <w:t>avoid</w:t>
      </w:r>
      <w:r w:rsidR="00D2163E" w:rsidRPr="007A6463">
        <w:rPr>
          <w:rFonts w:ascii="Twinkl" w:hAnsi="Twinkl" w:cs="Arial"/>
          <w:sz w:val="22"/>
        </w:rPr>
        <w:t xml:space="preserve"> leading questions</w:t>
      </w:r>
      <w:r w:rsidR="00836B27" w:rsidRPr="007A6463">
        <w:rPr>
          <w:rFonts w:ascii="Twinkl" w:hAnsi="Twinkl" w:cs="Arial"/>
          <w:sz w:val="22"/>
        </w:rPr>
        <w:t>,</w:t>
      </w:r>
      <w:r w:rsidR="00D2163E" w:rsidRPr="007A6463">
        <w:rPr>
          <w:rFonts w:ascii="Twinkl" w:hAnsi="Twinkl" w:cs="Arial"/>
          <w:sz w:val="22"/>
        </w:rPr>
        <w:t xml:space="preserve"> </w:t>
      </w:r>
      <w:r w:rsidR="00DC1325" w:rsidRPr="007A6463">
        <w:rPr>
          <w:rFonts w:ascii="Twinkl" w:hAnsi="Twinkl" w:cs="Arial"/>
          <w:sz w:val="22"/>
        </w:rPr>
        <w:t>using open questions where necessary to clarify information, for example: who, what, where, when, or TED: Tell, Explain, Describe</w:t>
      </w:r>
    </w:p>
    <w:p w14:paraId="61C5E6C1" w14:textId="77777777" w:rsidR="009D345E" w:rsidRPr="007A6463" w:rsidRDefault="00D34C20"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rPr>
        <w:t>not promise confidentiality</w:t>
      </w:r>
      <w:r w:rsidR="00DC1325" w:rsidRPr="007A6463">
        <w:rPr>
          <w:rFonts w:ascii="Twinkl" w:hAnsi="Twinkl" w:cs="Arial"/>
          <w:sz w:val="22"/>
        </w:rPr>
        <w:t>,</w:t>
      </w:r>
      <w:r w:rsidRPr="007A6463">
        <w:rPr>
          <w:rFonts w:ascii="Twinkl" w:hAnsi="Twinkl" w:cs="Arial"/>
          <w:sz w:val="22"/>
        </w:rPr>
        <w:t xml:space="preserve"> as concerns will have to be shared further, for example, with </w:t>
      </w:r>
      <w:r w:rsidR="00800194" w:rsidRPr="007A6463">
        <w:rPr>
          <w:rFonts w:ascii="Twinkl" w:hAnsi="Twinkl" w:cs="Arial"/>
          <w:sz w:val="22"/>
        </w:rPr>
        <w:t>the</w:t>
      </w:r>
      <w:r w:rsidRPr="007A6463">
        <w:rPr>
          <w:rFonts w:ascii="Twinkl" w:hAnsi="Twinkl" w:cs="Arial"/>
          <w:sz w:val="22"/>
        </w:rPr>
        <w:t xml:space="preserve"> DSL </w:t>
      </w:r>
      <w:r w:rsidR="00DC1325" w:rsidRPr="007A6463">
        <w:rPr>
          <w:rFonts w:ascii="Twinkl" w:hAnsi="Twinkl" w:cs="Arial"/>
          <w:sz w:val="22"/>
        </w:rPr>
        <w:t>and/or other</w:t>
      </w:r>
      <w:r w:rsidR="00836B27" w:rsidRPr="007A6463">
        <w:rPr>
          <w:rFonts w:ascii="Twinkl" w:hAnsi="Twinkl" w:cs="Arial"/>
          <w:sz w:val="22"/>
        </w:rPr>
        <w:t xml:space="preserve"> </w:t>
      </w:r>
      <w:r w:rsidR="00DC1325" w:rsidRPr="007A6463">
        <w:rPr>
          <w:rFonts w:ascii="Twinkl" w:hAnsi="Twinkl" w:cs="Arial"/>
          <w:sz w:val="22"/>
        </w:rPr>
        <w:t>agencies.</w:t>
      </w:r>
      <w:r w:rsidRPr="007A6463">
        <w:rPr>
          <w:rFonts w:ascii="Twinkl" w:hAnsi="Twinkl" w:cs="Arial"/>
          <w:sz w:val="22"/>
        </w:rPr>
        <w:t xml:space="preserve"> </w:t>
      </w:r>
    </w:p>
    <w:p w14:paraId="00325D06" w14:textId="77777777" w:rsidR="009D345E" w:rsidRPr="007A6463" w:rsidRDefault="00D34C20"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rPr>
        <w:t>b</w:t>
      </w:r>
      <w:r w:rsidR="004E6134" w:rsidRPr="007A6463">
        <w:rPr>
          <w:rFonts w:ascii="Twinkl" w:hAnsi="Twinkl" w:cs="Arial"/>
          <w:sz w:val="22"/>
        </w:rPr>
        <w:t xml:space="preserve">e clear about boundaries and how the </w:t>
      </w:r>
      <w:r w:rsidR="00BD3995" w:rsidRPr="007A6463">
        <w:rPr>
          <w:rFonts w:ascii="Twinkl" w:hAnsi="Twinkl" w:cs="Arial"/>
          <w:sz w:val="22"/>
        </w:rPr>
        <w:t>concern</w:t>
      </w:r>
      <w:r w:rsidR="004E6134" w:rsidRPr="007A6463">
        <w:rPr>
          <w:rFonts w:ascii="Twinkl" w:hAnsi="Twinkl" w:cs="Arial"/>
          <w:sz w:val="22"/>
        </w:rPr>
        <w:t xml:space="preserve"> will be progressed. </w:t>
      </w:r>
    </w:p>
    <w:p w14:paraId="272759AA" w14:textId="77777777" w:rsidR="009D345E" w:rsidRPr="007A6463" w:rsidRDefault="00525C7C"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rPr>
        <w:t xml:space="preserve">record the concern </w:t>
      </w:r>
      <w:r w:rsidR="00476758" w:rsidRPr="007A6463">
        <w:rPr>
          <w:rFonts w:ascii="Twinkl" w:hAnsi="Twinkl" w:cs="Arial"/>
          <w:sz w:val="22"/>
        </w:rPr>
        <w:t xml:space="preserve">using the facts as the child presents them, </w:t>
      </w:r>
      <w:r w:rsidRPr="007A6463">
        <w:rPr>
          <w:rFonts w:ascii="Twinkl" w:hAnsi="Twinkl" w:cs="Arial"/>
          <w:sz w:val="22"/>
        </w:rPr>
        <w:t xml:space="preserve">in line with </w:t>
      </w:r>
      <w:r w:rsidR="00106F94" w:rsidRPr="007A6463">
        <w:rPr>
          <w:rFonts w:ascii="Twinkl" w:hAnsi="Twinkl" w:cs="Arial"/>
          <w:color w:val="0057B9"/>
          <w:sz w:val="22"/>
          <w:szCs w:val="22"/>
        </w:rPr>
        <w:t>Rodmersham School</w:t>
      </w:r>
      <w:r w:rsidRPr="007A6463">
        <w:rPr>
          <w:rFonts w:ascii="Twinkl" w:hAnsi="Twinkl" w:cs="Arial"/>
          <w:sz w:val="22"/>
        </w:rPr>
        <w:t xml:space="preserve"> record keeping </w:t>
      </w:r>
      <w:r w:rsidR="00BD3995" w:rsidRPr="007A6463">
        <w:rPr>
          <w:rFonts w:ascii="Twinkl" w:hAnsi="Twinkl" w:cs="Arial"/>
          <w:sz w:val="22"/>
        </w:rPr>
        <w:t>procedures</w:t>
      </w:r>
      <w:r w:rsidR="00A004DB" w:rsidRPr="007A6463">
        <w:rPr>
          <w:rFonts w:ascii="Twinkl" w:hAnsi="Twinkl" w:cs="Arial"/>
          <w:sz w:val="22"/>
        </w:rPr>
        <w:t>.</w:t>
      </w:r>
    </w:p>
    <w:p w14:paraId="2BA7A83A" w14:textId="77777777" w:rsidR="004321C5" w:rsidRPr="007A6463" w:rsidRDefault="004321C5"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rPr>
        <w:t xml:space="preserve">inform </w:t>
      </w:r>
      <w:r w:rsidR="00800194" w:rsidRPr="007A6463">
        <w:rPr>
          <w:rFonts w:ascii="Twinkl" w:hAnsi="Twinkl" w:cs="Arial"/>
          <w:sz w:val="22"/>
        </w:rPr>
        <w:t xml:space="preserve">the </w:t>
      </w:r>
      <w:r w:rsidR="00F2055D" w:rsidRPr="007A6463">
        <w:rPr>
          <w:rFonts w:ascii="Twinkl" w:hAnsi="Twinkl" w:cs="Arial"/>
          <w:sz w:val="22"/>
        </w:rPr>
        <w:t>DSL</w:t>
      </w:r>
      <w:r w:rsidRPr="007A6463">
        <w:rPr>
          <w:rFonts w:ascii="Twinkl" w:hAnsi="Twinkl" w:cs="Arial"/>
          <w:sz w:val="22"/>
        </w:rPr>
        <w:t>, as soon as practically possible</w:t>
      </w:r>
      <w:r w:rsidR="00701118" w:rsidRPr="007A6463">
        <w:rPr>
          <w:rFonts w:ascii="Twinkl" w:hAnsi="Twinkl" w:cs="Arial"/>
          <w:sz w:val="22"/>
        </w:rPr>
        <w:t>.</w:t>
      </w:r>
    </w:p>
    <w:p w14:paraId="59ED7649" w14:textId="77777777" w:rsidR="004321C5" w:rsidRPr="007A6463" w:rsidRDefault="004321C5" w:rsidP="005C28E6">
      <w:pPr>
        <w:pStyle w:val="NormalWeb"/>
        <w:spacing w:before="0" w:beforeAutospacing="0" w:after="0" w:afterAutospacing="0"/>
        <w:ind w:left="1134"/>
        <w:rPr>
          <w:rFonts w:ascii="Twinkl" w:hAnsi="Twinkl" w:cs="Arial"/>
          <w:sz w:val="22"/>
        </w:rPr>
      </w:pPr>
    </w:p>
    <w:p w14:paraId="05DFB7B9" w14:textId="77777777" w:rsidR="0015324D" w:rsidRPr="007A6463" w:rsidRDefault="00DC1EE4" w:rsidP="0015324D">
      <w:pPr>
        <w:pStyle w:val="NormalWeb"/>
        <w:numPr>
          <w:ilvl w:val="0"/>
          <w:numId w:val="18"/>
        </w:numPr>
        <w:ind w:left="709"/>
        <w:rPr>
          <w:rFonts w:ascii="Twinkl" w:hAnsi="Twinkl" w:cs="Arial"/>
          <w:sz w:val="22"/>
        </w:rPr>
      </w:pPr>
      <w:r w:rsidRPr="007A6463">
        <w:rPr>
          <w:rFonts w:ascii="Twinkl" w:hAnsi="Twinkl" w:cs="Arial"/>
          <w:sz w:val="22"/>
          <w:lang w:val="en-US"/>
        </w:rPr>
        <w:t>All staff are made aware that</w:t>
      </w:r>
      <w:r w:rsidRPr="007A6463">
        <w:rPr>
          <w:rFonts w:ascii="Twinkl" w:hAnsi="Twinkl" w:cs="Arial"/>
          <w:color w:val="2B579A"/>
          <w:sz w:val="20"/>
          <w:szCs w:val="20"/>
          <w:lang w:val="en-US"/>
        </w:rPr>
        <w:t xml:space="preserve"> </w:t>
      </w:r>
      <w:r w:rsidRPr="007A6463">
        <w:rPr>
          <w:rFonts w:ascii="Twinkl" w:hAnsi="Twinkl" w:cs="Arial"/>
          <w:sz w:val="22"/>
          <w:lang w:val="en-US"/>
        </w:rPr>
        <w:t>early information sharing is vital for the effective identification, assessment, and allocation of appropriate</w:t>
      </w:r>
      <w:r w:rsidR="00040785" w:rsidRPr="007A6463">
        <w:rPr>
          <w:rFonts w:ascii="Twinkl" w:hAnsi="Twinkl" w:cs="Arial"/>
          <w:sz w:val="22"/>
        </w:rPr>
        <w:t xml:space="preserve"> support. This applies when </w:t>
      </w:r>
      <w:r w:rsidR="00E40024" w:rsidRPr="007A6463">
        <w:rPr>
          <w:rFonts w:ascii="Twinkl" w:hAnsi="Twinkl" w:cs="Arial"/>
          <w:sz w:val="22"/>
        </w:rPr>
        <w:t>concerns</w:t>
      </w:r>
      <w:r w:rsidR="00040785" w:rsidRPr="007A6463">
        <w:rPr>
          <w:rFonts w:ascii="Twinkl" w:hAnsi="Twinkl" w:cs="Arial"/>
          <w:sz w:val="22"/>
        </w:rPr>
        <w:t xml:space="preserve"> first emerge and where a child is already known to other agencies. Staff will not assume that a colleague or another professional will act or share information that may be critical in keeping a child safe.</w:t>
      </w:r>
    </w:p>
    <w:p w14:paraId="7297E894" w14:textId="77777777" w:rsidR="0015324D" w:rsidRPr="007A6463" w:rsidRDefault="0015324D" w:rsidP="0015324D">
      <w:pPr>
        <w:pStyle w:val="NormalWeb"/>
        <w:numPr>
          <w:ilvl w:val="0"/>
          <w:numId w:val="18"/>
        </w:numPr>
        <w:ind w:left="709"/>
        <w:rPr>
          <w:rFonts w:ascii="Twinkl" w:hAnsi="Twinkl" w:cs="Arial"/>
          <w:sz w:val="22"/>
          <w:lang w:val="en-US"/>
        </w:rPr>
      </w:pPr>
      <w:r w:rsidRPr="007A6463">
        <w:rPr>
          <w:rFonts w:ascii="Twinkl" w:hAnsi="Twinkl" w:cs="Arial"/>
          <w:color w:val="0057B9"/>
          <w:sz w:val="22"/>
          <w:szCs w:val="22"/>
        </w:rPr>
        <w:t xml:space="preserve">Rodmersham School </w:t>
      </w:r>
      <w:r w:rsidRPr="007A6463">
        <w:rPr>
          <w:rFonts w:ascii="Twinkl" w:hAnsi="Twinkl" w:cs="Arial"/>
          <w:sz w:val="22"/>
          <w:szCs w:val="22"/>
        </w:rPr>
        <w:t xml:space="preserve">recognises that children should not be seen or relied upon as protective </w:t>
      </w:r>
      <w:r w:rsidRPr="007A6463">
        <w:rPr>
          <w:rFonts w:ascii="Twinkl" w:hAnsi="Twinkl" w:cs="Arial"/>
          <w:sz w:val="22"/>
          <w:lang w:val="en-US"/>
        </w:rPr>
        <w:t>factors for adults. When considering family circumstances, adult vulnerabilities or parental needs, staff will remain focused on the child’s needs, safety, welfare and lived experience. Staff will not assume that a child’s presence, behaviour, affection, resilience or relationship with a parent/carer reduces risk, prevents harm, or means that an adult’s needs are safely managed.</w:t>
      </w:r>
    </w:p>
    <w:p w14:paraId="48C274B2" w14:textId="77777777" w:rsidR="00B37AC2" w:rsidRPr="007A6463" w:rsidRDefault="00D91032" w:rsidP="005C28E6">
      <w:pPr>
        <w:pStyle w:val="NormalWeb"/>
        <w:numPr>
          <w:ilvl w:val="0"/>
          <w:numId w:val="18"/>
        </w:numPr>
        <w:spacing w:before="0" w:beforeAutospacing="0" w:after="0" w:afterAutospacing="0"/>
        <w:ind w:left="709" w:hanging="283"/>
        <w:rPr>
          <w:rFonts w:ascii="Twinkl" w:hAnsi="Twinkl" w:cs="Arial"/>
          <w:sz w:val="22"/>
        </w:rPr>
      </w:pPr>
      <w:r w:rsidRPr="007A6463">
        <w:rPr>
          <w:rFonts w:ascii="Twinkl" w:hAnsi="Twinkl" w:cs="Arial"/>
          <w:color w:val="0057B9"/>
          <w:sz w:val="22"/>
          <w:szCs w:val="22"/>
        </w:rPr>
        <w:t>Rodmersham School</w:t>
      </w:r>
      <w:r w:rsidRPr="007A6463">
        <w:rPr>
          <w:rFonts w:ascii="Twinkl" w:hAnsi="Twinkl" w:cs="Arial"/>
          <w:color w:val="0074DA"/>
          <w:sz w:val="22"/>
          <w:szCs w:val="22"/>
        </w:rPr>
        <w:t xml:space="preserve"> </w:t>
      </w:r>
      <w:r w:rsidR="004F2E2C" w:rsidRPr="007A6463">
        <w:rPr>
          <w:rFonts w:ascii="Twinkl" w:hAnsi="Twinkl" w:cs="Arial"/>
          <w:sz w:val="22"/>
        </w:rPr>
        <w:t xml:space="preserve">will respond to </w:t>
      </w:r>
      <w:r w:rsidR="006F06AE" w:rsidRPr="007A6463">
        <w:rPr>
          <w:rFonts w:ascii="Twinkl" w:hAnsi="Twinkl" w:cs="Arial"/>
          <w:sz w:val="22"/>
        </w:rPr>
        <w:t xml:space="preserve">safeguarding </w:t>
      </w:r>
      <w:r w:rsidR="004F2E2C" w:rsidRPr="007A6463">
        <w:rPr>
          <w:rFonts w:ascii="Twinkl" w:hAnsi="Twinkl" w:cs="Arial"/>
          <w:sz w:val="22"/>
        </w:rPr>
        <w:t>concerns in line with the Kent Safeguarding Children Multi-Agency Partnership (KSCMP)</w:t>
      </w:r>
      <w:r w:rsidR="00D50389" w:rsidRPr="007A6463">
        <w:rPr>
          <w:rFonts w:ascii="Twinkl" w:hAnsi="Twinkl" w:cs="Arial"/>
          <w:sz w:val="22"/>
        </w:rPr>
        <w:t xml:space="preserve"> procedures</w:t>
      </w:r>
      <w:r w:rsidR="00430E97" w:rsidRPr="007A6463">
        <w:rPr>
          <w:rFonts w:ascii="Twinkl" w:hAnsi="Twinkl" w:cs="Arial"/>
          <w:sz w:val="22"/>
        </w:rPr>
        <w:t>,</w:t>
      </w:r>
      <w:r w:rsidR="00212F7B" w:rsidRPr="007A6463">
        <w:rPr>
          <w:rFonts w:ascii="Twinkl" w:hAnsi="Twinkl" w:cs="Arial"/>
          <w:sz w:val="22"/>
        </w:rPr>
        <w:t xml:space="preserve"> the</w:t>
      </w:r>
      <w:r w:rsidR="00212F7B" w:rsidRPr="007A6463">
        <w:rPr>
          <w:rFonts w:ascii="Twinkl" w:hAnsi="Twinkl" w:cs="Segoe UI"/>
          <w:sz w:val="21"/>
          <w:szCs w:val="21"/>
        </w:rPr>
        <w:t xml:space="preserve"> </w:t>
      </w:r>
      <w:hyperlink r:id="rId42" w:history="1">
        <w:r w:rsidR="00212F7B" w:rsidRPr="007A6463">
          <w:rPr>
            <w:rStyle w:val="Hyperlink"/>
            <w:rFonts w:ascii="Twinkl" w:hAnsi="Twinkl" w:cs="Arial"/>
            <w:sz w:val="22"/>
          </w:rPr>
          <w:t>Kent Support Levels Guidance</w:t>
        </w:r>
      </w:hyperlink>
      <w:r w:rsidR="00445555" w:rsidRPr="007A6463">
        <w:rPr>
          <w:rFonts w:ascii="Twinkl" w:hAnsi="Twinkl" w:cs="Arial"/>
          <w:sz w:val="22"/>
        </w:rPr>
        <w:t xml:space="preserve"> </w:t>
      </w:r>
      <w:r w:rsidR="00403203" w:rsidRPr="007A6463">
        <w:rPr>
          <w:rFonts w:ascii="Twinkl" w:hAnsi="Twinkl" w:cs="Arial"/>
          <w:sz w:val="22"/>
        </w:rPr>
        <w:t>which follow the</w:t>
      </w:r>
      <w:r w:rsidR="00445555" w:rsidRPr="007A6463">
        <w:rPr>
          <w:rFonts w:ascii="Twinkl" w:hAnsi="Twinkl" w:cs="Arial"/>
          <w:sz w:val="22"/>
        </w:rPr>
        <w:t xml:space="preserve"> principle of ‘Right Help, Right Time, Right Professional’</w:t>
      </w:r>
      <w:r w:rsidR="004F2E2C" w:rsidRPr="007A6463">
        <w:rPr>
          <w:rFonts w:ascii="Twinkl" w:hAnsi="Twinkl" w:cs="Arial"/>
          <w:sz w:val="22"/>
        </w:rPr>
        <w:t xml:space="preserve">. </w:t>
      </w:r>
    </w:p>
    <w:p w14:paraId="67039EF6" w14:textId="77777777" w:rsidR="00C779E2" w:rsidRPr="007A6463" w:rsidRDefault="004F2E2C" w:rsidP="005C28E6">
      <w:pPr>
        <w:pStyle w:val="NormalWeb"/>
        <w:numPr>
          <w:ilvl w:val="2"/>
          <w:numId w:val="18"/>
        </w:numPr>
        <w:spacing w:before="0" w:beforeAutospacing="0" w:after="0" w:afterAutospacing="0"/>
        <w:rPr>
          <w:rStyle w:val="Hyperlink"/>
          <w:rFonts w:ascii="Twinkl" w:hAnsi="Twinkl" w:cs="Arial"/>
          <w:color w:val="auto"/>
          <w:sz w:val="22"/>
          <w:u w:val="none"/>
        </w:rPr>
      </w:pPr>
      <w:r w:rsidRPr="007A6463">
        <w:rPr>
          <w:rFonts w:ascii="Twinkl" w:hAnsi="Twinkl" w:cs="Arial"/>
          <w:sz w:val="22"/>
        </w:rPr>
        <w:t>The full KSCMP procedures and additional guidance relating to reporting concerns and specific safeguarding issues can be found on the</w:t>
      </w:r>
      <w:r w:rsidR="00430E97" w:rsidRPr="007A6463">
        <w:rPr>
          <w:rFonts w:ascii="Twinkl" w:hAnsi="Twinkl" w:cs="Arial"/>
          <w:sz w:val="22"/>
        </w:rPr>
        <w:t xml:space="preserve"> KSCMP</w:t>
      </w:r>
      <w:r w:rsidRPr="007A6463">
        <w:rPr>
          <w:rFonts w:ascii="Twinkl" w:hAnsi="Twinkl" w:cs="Arial"/>
          <w:sz w:val="22"/>
        </w:rPr>
        <w:t xml:space="preserve"> website: </w:t>
      </w:r>
      <w:hyperlink r:id="rId43" w:history="1">
        <w:r w:rsidRPr="007A6463">
          <w:rPr>
            <w:rStyle w:val="Hyperlink"/>
            <w:rFonts w:ascii="Twinkl" w:hAnsi="Twinkl" w:cs="Arial"/>
            <w:sz w:val="22"/>
          </w:rPr>
          <w:t>www.kscmp.org.uk</w:t>
        </w:r>
      </w:hyperlink>
      <w:r w:rsidR="00F57648" w:rsidRPr="007A6463">
        <w:rPr>
          <w:rStyle w:val="Hyperlink"/>
          <w:rFonts w:ascii="Twinkl" w:hAnsi="Twinkl" w:cs="Arial"/>
          <w:color w:val="auto"/>
          <w:sz w:val="22"/>
          <w:u w:val="none"/>
        </w:rPr>
        <w:t xml:space="preserve"> </w:t>
      </w:r>
    </w:p>
    <w:p w14:paraId="10F63C74" w14:textId="77777777" w:rsidR="00DE7F25" w:rsidRPr="007A6463" w:rsidRDefault="00DE7F25" w:rsidP="005C28E6">
      <w:pPr>
        <w:rPr>
          <w:rFonts w:ascii="Twinkl" w:hAnsi="Twinkl" w:cs="Arial"/>
          <w:sz w:val="22"/>
          <w:szCs w:val="24"/>
          <w:lang w:val="en-GB"/>
        </w:rPr>
      </w:pPr>
    </w:p>
    <w:p w14:paraId="5179F5FF" w14:textId="77777777" w:rsidR="005B3392" w:rsidRPr="007A6463" w:rsidRDefault="005B3392" w:rsidP="005C28E6">
      <w:pPr>
        <w:numPr>
          <w:ilvl w:val="0"/>
          <w:numId w:val="42"/>
        </w:numPr>
        <w:rPr>
          <w:rFonts w:ascii="Twinkl" w:hAnsi="Twinkl" w:cs="Arial"/>
          <w:sz w:val="22"/>
          <w:szCs w:val="24"/>
          <w:lang w:val="en-GB"/>
        </w:rPr>
      </w:pPr>
      <w:r w:rsidRPr="007A6463">
        <w:rPr>
          <w:rFonts w:ascii="Twinkl" w:hAnsi="Twinkl" w:cs="Arial"/>
          <w:sz w:val="22"/>
          <w:szCs w:val="24"/>
          <w:lang w:val="en-GB"/>
        </w:rPr>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p>
    <w:p w14:paraId="4EDF18E5" w14:textId="77777777" w:rsidR="005B3392" w:rsidRPr="007A6463" w:rsidRDefault="005B3392" w:rsidP="005C28E6">
      <w:pPr>
        <w:numPr>
          <w:ilvl w:val="1"/>
          <w:numId w:val="42"/>
        </w:numPr>
        <w:rPr>
          <w:rFonts w:ascii="Twinkl" w:hAnsi="Twinkl" w:cs="Arial"/>
          <w:sz w:val="22"/>
          <w:szCs w:val="24"/>
          <w:lang w:val="en-GB"/>
        </w:rPr>
      </w:pPr>
      <w:r w:rsidRPr="007A6463">
        <w:rPr>
          <w:rFonts w:ascii="Twinkl" w:hAnsi="Twinkl" w:cs="Arial"/>
          <w:sz w:val="22"/>
          <w:szCs w:val="24"/>
          <w:lang w:val="en-GB"/>
        </w:rPr>
        <w:t>universal services and community-based Early Help</w:t>
      </w:r>
    </w:p>
    <w:p w14:paraId="5FCADA30" w14:textId="77777777" w:rsidR="005B3392" w:rsidRPr="007A6463" w:rsidRDefault="005B3392" w:rsidP="005C28E6">
      <w:pPr>
        <w:numPr>
          <w:ilvl w:val="1"/>
          <w:numId w:val="42"/>
        </w:numPr>
        <w:rPr>
          <w:rFonts w:ascii="Twinkl" w:hAnsi="Twinkl" w:cs="Arial"/>
          <w:sz w:val="22"/>
          <w:szCs w:val="24"/>
          <w:lang w:val="en-GB"/>
        </w:rPr>
      </w:pPr>
      <w:r w:rsidRPr="007A6463">
        <w:rPr>
          <w:rFonts w:ascii="Twinkl" w:hAnsi="Twinkl" w:cs="Arial"/>
          <w:sz w:val="22"/>
          <w:szCs w:val="24"/>
          <w:lang w:val="en-GB"/>
        </w:rPr>
        <w:t>the targeted early help level of Family Help, under sections 10 and 11 of the Children Act 2004</w:t>
      </w:r>
    </w:p>
    <w:p w14:paraId="04214AD8" w14:textId="77777777" w:rsidR="005B3392" w:rsidRPr="007A6463" w:rsidRDefault="005B3392" w:rsidP="005C28E6">
      <w:pPr>
        <w:numPr>
          <w:ilvl w:val="1"/>
          <w:numId w:val="42"/>
        </w:numPr>
        <w:rPr>
          <w:rFonts w:ascii="Twinkl" w:hAnsi="Twinkl" w:cs="Arial"/>
          <w:sz w:val="22"/>
          <w:szCs w:val="24"/>
          <w:lang w:val="en-GB"/>
        </w:rPr>
      </w:pPr>
      <w:r w:rsidRPr="007A6463">
        <w:rPr>
          <w:rFonts w:ascii="Twinkl" w:hAnsi="Twinkl" w:cs="Arial"/>
          <w:sz w:val="22"/>
          <w:szCs w:val="24"/>
          <w:lang w:val="en-GB"/>
        </w:rPr>
        <w:t>statutory services under section 17 of the Children Act 1989, including children in need and disabled children</w:t>
      </w:r>
    </w:p>
    <w:p w14:paraId="0C40E70F" w14:textId="77777777" w:rsidR="005B3392" w:rsidRPr="007A6463" w:rsidRDefault="005B3392" w:rsidP="005C28E6">
      <w:pPr>
        <w:numPr>
          <w:ilvl w:val="1"/>
          <w:numId w:val="42"/>
        </w:numPr>
        <w:rPr>
          <w:rFonts w:ascii="Twinkl" w:hAnsi="Twinkl" w:cs="Arial"/>
          <w:sz w:val="22"/>
          <w:szCs w:val="24"/>
          <w:lang w:val="en-GB"/>
        </w:rPr>
      </w:pPr>
      <w:r w:rsidRPr="007A6463">
        <w:rPr>
          <w:rFonts w:ascii="Twinkl" w:hAnsi="Twinkl" w:cs="Arial"/>
          <w:sz w:val="22"/>
          <w:szCs w:val="24"/>
          <w:lang w:val="en-GB"/>
        </w:rPr>
        <w:t>statutory child protection processes under section 47 of the Children Act 1989, where there is reasonable cause to suspect that a child is suffering, or is likely to suffer, significant harm</w:t>
      </w:r>
    </w:p>
    <w:p w14:paraId="30ECF2D5" w14:textId="77777777" w:rsidR="005B3392" w:rsidRPr="007A6463" w:rsidRDefault="005B3392" w:rsidP="005C28E6">
      <w:pPr>
        <w:numPr>
          <w:ilvl w:val="1"/>
          <w:numId w:val="42"/>
        </w:numPr>
        <w:rPr>
          <w:rFonts w:ascii="Twinkl" w:hAnsi="Twinkl" w:cs="Arial"/>
          <w:sz w:val="22"/>
          <w:szCs w:val="24"/>
          <w:lang w:val="en-GB"/>
        </w:rPr>
      </w:pPr>
      <w:r w:rsidRPr="007A6463">
        <w:rPr>
          <w:rFonts w:ascii="Twinkl" w:hAnsi="Twinkl" w:cs="Arial"/>
          <w:sz w:val="22"/>
          <w:szCs w:val="24"/>
          <w:lang w:val="en-GB"/>
        </w:rPr>
        <w:t>care and supervision proceedings under section 31 of the Children Act 1989</w:t>
      </w:r>
    </w:p>
    <w:p w14:paraId="0D2C9AB1" w14:textId="77777777" w:rsidR="005B3392" w:rsidRPr="007A6463" w:rsidRDefault="005B3392" w:rsidP="005C28E6">
      <w:pPr>
        <w:numPr>
          <w:ilvl w:val="1"/>
          <w:numId w:val="42"/>
        </w:numPr>
        <w:rPr>
          <w:rFonts w:ascii="Twinkl" w:hAnsi="Twinkl" w:cs="Arial"/>
          <w:sz w:val="22"/>
          <w:szCs w:val="24"/>
          <w:lang w:val="en-GB"/>
        </w:rPr>
      </w:pPr>
      <w:r w:rsidRPr="007A6463">
        <w:rPr>
          <w:rFonts w:ascii="Twinkl" w:hAnsi="Twinkl" w:cs="Arial"/>
          <w:sz w:val="22"/>
          <w:szCs w:val="24"/>
          <w:lang w:val="en-GB"/>
        </w:rPr>
        <w:t>accommodation under section 20 of the Children Act 1989.</w:t>
      </w:r>
    </w:p>
    <w:p w14:paraId="03372C74" w14:textId="77777777" w:rsidR="005B3392" w:rsidRPr="007A6463" w:rsidRDefault="005B3392" w:rsidP="005C28E6">
      <w:pPr>
        <w:ind w:left="1440"/>
        <w:rPr>
          <w:rFonts w:ascii="Twinkl" w:hAnsi="Twinkl" w:cs="Arial"/>
          <w:sz w:val="22"/>
          <w:szCs w:val="24"/>
          <w:lang w:val="en-GB"/>
        </w:rPr>
      </w:pPr>
    </w:p>
    <w:p w14:paraId="76B121CC" w14:textId="77777777" w:rsidR="005B3392" w:rsidRPr="007A6463" w:rsidRDefault="005B3392" w:rsidP="005C28E6">
      <w:pPr>
        <w:numPr>
          <w:ilvl w:val="0"/>
          <w:numId w:val="42"/>
        </w:numPr>
        <w:rPr>
          <w:rFonts w:ascii="Twinkl" w:hAnsi="Twinkl" w:cs="Arial"/>
          <w:sz w:val="22"/>
          <w:szCs w:val="24"/>
          <w:lang w:val="en-GB"/>
        </w:rPr>
      </w:pPr>
      <w:r w:rsidRPr="007A6463">
        <w:rPr>
          <w:rFonts w:ascii="Twinkl" w:hAnsi="Twinkl" w:cs="Arial"/>
          <w:sz w:val="22"/>
          <w:szCs w:val="24"/>
          <w:lang w:val="en-GB"/>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14:paraId="046A9024" w14:textId="77777777" w:rsidR="005B3392" w:rsidRPr="007A6463" w:rsidRDefault="005B3392" w:rsidP="005C28E6">
      <w:pPr>
        <w:rPr>
          <w:rFonts w:ascii="Twinkl" w:hAnsi="Twinkl" w:cs="Arial"/>
          <w:sz w:val="22"/>
          <w:szCs w:val="24"/>
          <w:lang w:val="en-GB"/>
        </w:rPr>
      </w:pPr>
    </w:p>
    <w:p w14:paraId="0728773E" w14:textId="77777777" w:rsidR="00DE7F25" w:rsidRPr="007A6463" w:rsidRDefault="00DE7F25" w:rsidP="005C28E6">
      <w:pPr>
        <w:keepNext/>
        <w:keepLines/>
        <w:numPr>
          <w:ilvl w:val="1"/>
          <w:numId w:val="18"/>
        </w:numPr>
        <w:ind w:hanging="357"/>
        <w:rPr>
          <w:rFonts w:ascii="Twinkl" w:hAnsi="Twinkl" w:cs="Arial"/>
          <w:sz w:val="22"/>
          <w:szCs w:val="24"/>
          <w:lang w:val="en-GB"/>
        </w:rPr>
      </w:pPr>
      <w:r w:rsidRPr="007A6463">
        <w:rPr>
          <w:rFonts w:ascii="Twinkl" w:hAnsi="Twinkl" w:cs="Arial"/>
          <w:sz w:val="22"/>
        </w:rPr>
        <w:t>Where safeguarding concerns are identified, options may include:</w:t>
      </w:r>
    </w:p>
    <w:p w14:paraId="367347E9" w14:textId="77777777" w:rsidR="00DE7F25" w:rsidRPr="007A6463" w:rsidRDefault="00DE7F25" w:rsidP="005C28E6">
      <w:pPr>
        <w:pStyle w:val="NormalWeb"/>
        <w:keepNext/>
        <w:keepLines/>
        <w:numPr>
          <w:ilvl w:val="2"/>
          <w:numId w:val="18"/>
        </w:numPr>
        <w:spacing w:before="0" w:beforeAutospacing="0" w:after="0" w:afterAutospacing="0"/>
        <w:ind w:hanging="357"/>
        <w:rPr>
          <w:rFonts w:ascii="Twinkl" w:hAnsi="Twinkl" w:cs="Arial"/>
          <w:sz w:val="22"/>
        </w:rPr>
      </w:pPr>
      <w:r w:rsidRPr="007A6463">
        <w:rPr>
          <w:rFonts w:ascii="Twinkl" w:hAnsi="Twinkl" w:cs="Arial"/>
          <w:sz w:val="22"/>
        </w:rPr>
        <w:t>managing support for the child internally throug</w:t>
      </w:r>
      <w:r w:rsidR="00403203" w:rsidRPr="007A6463">
        <w:rPr>
          <w:rFonts w:ascii="Twinkl" w:hAnsi="Twinkl" w:cs="Arial"/>
          <w:sz w:val="22"/>
        </w:rPr>
        <w:t xml:space="preserve">h </w:t>
      </w:r>
      <w:r w:rsidRPr="007A6463">
        <w:rPr>
          <w:rFonts w:ascii="Twinkl" w:hAnsi="Twinkl" w:cs="Arial"/>
          <w:color w:val="0057B9"/>
          <w:sz w:val="22"/>
          <w:szCs w:val="22"/>
        </w:rPr>
        <w:t>Rodmersham School</w:t>
      </w:r>
      <w:r w:rsidRPr="007A6463">
        <w:rPr>
          <w:rFonts w:ascii="Twinkl" w:hAnsi="Twinkl" w:cs="Arial"/>
          <w:sz w:val="22"/>
        </w:rPr>
        <w:t xml:space="preserve"> pastoral</w:t>
      </w:r>
      <w:r w:rsidR="00403203" w:rsidRPr="007A6463">
        <w:rPr>
          <w:rFonts w:ascii="Twinkl" w:hAnsi="Twinkl" w:cs="Arial"/>
          <w:sz w:val="22"/>
        </w:rPr>
        <w:t>, welfare</w:t>
      </w:r>
      <w:r w:rsidRPr="007A6463">
        <w:rPr>
          <w:rFonts w:ascii="Twinkl" w:hAnsi="Twinkl" w:cs="Arial"/>
          <w:sz w:val="22"/>
        </w:rPr>
        <w:t xml:space="preserve"> and</w:t>
      </w:r>
      <w:r w:rsidR="00403203" w:rsidRPr="007A6463">
        <w:rPr>
          <w:rFonts w:ascii="Twinkl" w:hAnsi="Twinkl" w:cs="Arial"/>
          <w:sz w:val="22"/>
        </w:rPr>
        <w:t>/or</w:t>
      </w:r>
      <w:r w:rsidRPr="007A6463">
        <w:rPr>
          <w:rFonts w:ascii="Twinkl" w:hAnsi="Twinkl" w:cs="Arial"/>
          <w:sz w:val="22"/>
        </w:rPr>
        <w:t xml:space="preserve"> safeguarding support processes, where this is appropriate and does not place the child at additional risk</w:t>
      </w:r>
      <w:r w:rsidR="00CA0F77" w:rsidRPr="007A6463">
        <w:rPr>
          <w:rFonts w:ascii="Twinkl" w:hAnsi="Twinkl" w:cs="Arial"/>
          <w:sz w:val="22"/>
        </w:rPr>
        <w:t>.</w:t>
      </w:r>
    </w:p>
    <w:p w14:paraId="7F9A8CEF" w14:textId="77777777" w:rsidR="00DE7F25" w:rsidRPr="007A6463" w:rsidRDefault="00DE7F25" w:rsidP="005C28E6">
      <w:pPr>
        <w:pStyle w:val="NormalWeb"/>
        <w:keepNext/>
        <w:keepLines/>
        <w:numPr>
          <w:ilvl w:val="2"/>
          <w:numId w:val="18"/>
        </w:numPr>
        <w:spacing w:before="0" w:beforeAutospacing="0" w:after="0" w:afterAutospacing="0"/>
        <w:ind w:hanging="357"/>
        <w:rPr>
          <w:rFonts w:ascii="Twinkl" w:hAnsi="Twinkl" w:cs="Arial"/>
          <w:sz w:val="22"/>
        </w:rPr>
      </w:pPr>
      <w:r w:rsidRPr="007A6463">
        <w:rPr>
          <w:rFonts w:ascii="Twinkl" w:hAnsi="Twinkl" w:cs="Arial"/>
          <w:sz w:val="22"/>
        </w:rPr>
        <w:t>considering whether parents/carers should be informed to further support the child’s wellbeing, where it is safe and appropriate to do so</w:t>
      </w:r>
      <w:r w:rsidR="00CA0F77" w:rsidRPr="007A6463">
        <w:rPr>
          <w:rFonts w:ascii="Twinkl" w:hAnsi="Twinkl" w:cs="Arial"/>
          <w:sz w:val="22"/>
        </w:rPr>
        <w:t>.</w:t>
      </w:r>
    </w:p>
    <w:p w14:paraId="671D9E1D" w14:textId="77777777" w:rsidR="002412CD" w:rsidRPr="007A6463" w:rsidRDefault="00DE7F25"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rPr>
        <w:t xml:space="preserve">accessing </w:t>
      </w:r>
      <w:r w:rsidR="00E55A5C" w:rsidRPr="007A6463">
        <w:rPr>
          <w:rFonts w:ascii="Twinkl" w:hAnsi="Twinkl" w:cs="Arial"/>
          <w:sz w:val="22"/>
        </w:rPr>
        <w:t xml:space="preserve">universal services and </w:t>
      </w:r>
      <w:r w:rsidRPr="007A6463">
        <w:rPr>
          <w:rFonts w:ascii="Twinkl" w:hAnsi="Twinkl" w:cs="Arial"/>
          <w:sz w:val="22"/>
        </w:rPr>
        <w:t>community-based Early Help</w:t>
      </w:r>
      <w:r w:rsidR="00C70C98" w:rsidRPr="007A6463">
        <w:rPr>
          <w:rFonts w:ascii="Twinkl" w:hAnsi="Twinkl" w:cs="Arial"/>
          <w:sz w:val="22"/>
        </w:rPr>
        <w:t xml:space="preserve"> for </w:t>
      </w:r>
      <w:r w:rsidR="00C70C98" w:rsidRPr="007A6463">
        <w:rPr>
          <w:rFonts w:ascii="Twinkl" w:hAnsi="Twinkl" w:cs="Arial"/>
          <w:i/>
          <w:iCs/>
          <w:sz w:val="22"/>
        </w:rPr>
        <w:t>children with emerging needs</w:t>
      </w:r>
      <w:r w:rsidR="00366045" w:rsidRPr="007A6463">
        <w:rPr>
          <w:rFonts w:ascii="Twinkl" w:hAnsi="Twinkl" w:cs="Arial"/>
          <w:sz w:val="22"/>
        </w:rPr>
        <w:t>,</w:t>
      </w:r>
      <w:r w:rsidRPr="007A6463">
        <w:rPr>
          <w:rFonts w:ascii="Twinkl" w:hAnsi="Twinkl" w:cs="Arial"/>
          <w:sz w:val="22"/>
        </w:rPr>
        <w:t xml:space="preserve"> including support available through </w:t>
      </w:r>
      <w:hyperlink r:id="rId44" w:history="1">
        <w:r w:rsidRPr="007A6463">
          <w:rPr>
            <w:rStyle w:val="Hyperlink"/>
            <w:rFonts w:ascii="Twinkl" w:hAnsi="Twinkl" w:cs="Arial"/>
            <w:sz w:val="22"/>
            <w:szCs w:val="22"/>
          </w:rPr>
          <w:t>Kent Family Hubs</w:t>
        </w:r>
      </w:hyperlink>
      <w:r w:rsidRPr="007A6463">
        <w:rPr>
          <w:rFonts w:ascii="Twinkl" w:hAnsi="Twinkl" w:cs="Arial"/>
          <w:sz w:val="22"/>
        </w:rPr>
        <w:t xml:space="preserve">, the </w:t>
      </w:r>
      <w:r w:rsidRPr="007A6463">
        <w:rPr>
          <w:rFonts w:ascii="Twinkl" w:hAnsi="Twinkl" w:cs="Arial"/>
          <w:color w:val="0057B9"/>
          <w:sz w:val="22"/>
          <w:szCs w:val="22"/>
        </w:rPr>
        <w:t xml:space="preserve">Rodmersham School </w:t>
      </w:r>
      <w:r w:rsidRPr="007A6463">
        <w:rPr>
          <w:rFonts w:ascii="Twinkl" w:hAnsi="Twinkl" w:cs="Arial"/>
          <w:sz w:val="22"/>
        </w:rPr>
        <w:t>and other local universal</w:t>
      </w:r>
      <w:r w:rsidR="00CA0F77" w:rsidRPr="007A6463">
        <w:rPr>
          <w:rFonts w:ascii="Twinkl" w:hAnsi="Twinkl" w:cs="Arial"/>
          <w:sz w:val="22"/>
        </w:rPr>
        <w:t>, voluntary</w:t>
      </w:r>
      <w:r w:rsidRPr="007A6463">
        <w:rPr>
          <w:rFonts w:ascii="Twinkl" w:hAnsi="Twinkl" w:cs="Arial"/>
          <w:sz w:val="22"/>
        </w:rPr>
        <w:t xml:space="preserve"> or community services</w:t>
      </w:r>
      <w:r w:rsidR="00CA0F77" w:rsidRPr="007A6463">
        <w:rPr>
          <w:rFonts w:ascii="Twinkl" w:hAnsi="Twinkl" w:cs="Arial"/>
          <w:sz w:val="22"/>
        </w:rPr>
        <w:t>.</w:t>
      </w:r>
    </w:p>
    <w:p w14:paraId="7647B0F3" w14:textId="77777777" w:rsidR="003010AE" w:rsidRPr="007A6463" w:rsidRDefault="00BD169A" w:rsidP="005C28E6">
      <w:pPr>
        <w:pStyle w:val="NormalWeb"/>
        <w:numPr>
          <w:ilvl w:val="2"/>
          <w:numId w:val="18"/>
        </w:numPr>
        <w:spacing w:before="0" w:beforeAutospacing="0" w:after="0" w:afterAutospacing="0"/>
        <w:rPr>
          <w:rFonts w:ascii="Twinkl" w:hAnsi="Twinkl" w:cs="Arial"/>
          <w:sz w:val="22"/>
        </w:rPr>
      </w:pPr>
      <w:r w:rsidRPr="007A6463">
        <w:rPr>
          <w:rFonts w:ascii="Twinkl" w:hAnsi="Twinkl" w:cs="Arial"/>
          <w:sz w:val="22"/>
        </w:rPr>
        <w:t xml:space="preserve">making a Request for Support </w:t>
      </w:r>
      <w:r w:rsidR="00E85F08" w:rsidRPr="007A6463">
        <w:rPr>
          <w:rFonts w:ascii="Twinkl" w:hAnsi="Twinkl" w:cs="Arial"/>
          <w:sz w:val="22"/>
        </w:rPr>
        <w:t xml:space="preserve">to the Front Door Service </w:t>
      </w:r>
      <w:r w:rsidRPr="007A6463">
        <w:rPr>
          <w:rFonts w:ascii="Twinkl" w:hAnsi="Twinkl" w:cs="Arial"/>
          <w:sz w:val="22"/>
        </w:rPr>
        <w:t xml:space="preserve">via the </w:t>
      </w:r>
      <w:hyperlink r:id="rId45">
        <w:r w:rsidR="14D28F73" w:rsidRPr="007A6463">
          <w:rPr>
            <w:rStyle w:val="Hyperlink"/>
            <w:rFonts w:ascii="Twinkl" w:hAnsi="Twinkl" w:cs="Arial"/>
            <w:sz w:val="22"/>
            <w:szCs w:val="22"/>
          </w:rPr>
          <w:t>Kent Children’s Services Portal</w:t>
        </w:r>
      </w:hyperlink>
      <w:r w:rsidR="00DA1EC8" w:rsidRPr="007A6463">
        <w:rPr>
          <w:rFonts w:ascii="Twinkl" w:hAnsi="Twinkl" w:cs="Arial"/>
          <w:sz w:val="22"/>
        </w:rPr>
        <w:t xml:space="preserve"> where </w:t>
      </w:r>
      <w:r w:rsidR="00042844" w:rsidRPr="007A6463">
        <w:rPr>
          <w:rFonts w:ascii="Twinkl" w:hAnsi="Twinkl" w:cs="Arial"/>
          <w:sz w:val="22"/>
        </w:rPr>
        <w:t>a child’s needs</w:t>
      </w:r>
      <w:r w:rsidR="00DA1EC8" w:rsidRPr="007A6463">
        <w:rPr>
          <w:rFonts w:ascii="Twinkl" w:hAnsi="Twinkl" w:cs="Arial"/>
          <w:sz w:val="22"/>
        </w:rPr>
        <w:t xml:space="preserve"> cannot be met by universal or community-based early help support alone and coordinated, multi-disciplinary support may be required</w:t>
      </w:r>
      <w:r w:rsidR="007A60D0" w:rsidRPr="007A6463">
        <w:rPr>
          <w:rFonts w:ascii="Twinkl" w:hAnsi="Twinkl" w:cs="Arial"/>
          <w:sz w:val="22"/>
        </w:rPr>
        <w:t>, or</w:t>
      </w:r>
      <w:r w:rsidRPr="007A6463">
        <w:rPr>
          <w:rFonts w:ascii="Twinkl" w:hAnsi="Twinkl"/>
        </w:rPr>
        <w:t xml:space="preserve"> </w:t>
      </w:r>
      <w:r w:rsidR="00AF1B48" w:rsidRPr="007A6463">
        <w:rPr>
          <w:rFonts w:ascii="Twinkl" w:hAnsi="Twinkl" w:cs="Segoe UI"/>
          <w:sz w:val="21"/>
          <w:szCs w:val="21"/>
        </w:rPr>
        <w:t>w</w:t>
      </w:r>
      <w:r w:rsidR="00AF1B48" w:rsidRPr="007A6463">
        <w:rPr>
          <w:rFonts w:ascii="Twinkl" w:hAnsi="Twinkl" w:cs="Arial"/>
          <w:sz w:val="22"/>
        </w:rPr>
        <w:t>here there is reasonable cause to suspect that the child is suffering, or is likely to suffer, significant harm.</w:t>
      </w:r>
    </w:p>
    <w:p w14:paraId="375C4221" w14:textId="77777777" w:rsidR="003849B9" w:rsidRPr="007A6463" w:rsidRDefault="003849B9" w:rsidP="005C28E6">
      <w:pPr>
        <w:pStyle w:val="NormalWeb"/>
        <w:keepLines/>
        <w:spacing w:before="0" w:beforeAutospacing="0" w:after="0" w:afterAutospacing="0"/>
        <w:ind w:left="709"/>
        <w:rPr>
          <w:rFonts w:ascii="Twinkl" w:hAnsi="Twinkl" w:cs="Arial"/>
          <w:sz w:val="22"/>
        </w:rPr>
      </w:pPr>
    </w:p>
    <w:p w14:paraId="6961BC62" w14:textId="77777777" w:rsidR="0066319E" w:rsidRPr="007A6463" w:rsidRDefault="0066319E" w:rsidP="005C28E6">
      <w:pPr>
        <w:pStyle w:val="NormalWeb"/>
        <w:keepLines/>
        <w:numPr>
          <w:ilvl w:val="0"/>
          <w:numId w:val="18"/>
        </w:numPr>
        <w:spacing w:before="0" w:beforeAutospacing="0" w:after="0" w:afterAutospacing="0"/>
        <w:ind w:left="709" w:hanging="425"/>
        <w:rPr>
          <w:rFonts w:ascii="Twinkl" w:hAnsi="Twinkl" w:cs="Arial"/>
          <w:sz w:val="22"/>
          <w:szCs w:val="22"/>
        </w:rPr>
      </w:pPr>
      <w:r w:rsidRPr="007A6463">
        <w:rPr>
          <w:rFonts w:ascii="Twinkl" w:hAnsi="Twinkl" w:cs="Arial"/>
          <w:sz w:val="22"/>
          <w:szCs w:val="22"/>
        </w:rPr>
        <w:lastRenderedPageBreak/>
        <w:t>Community-based Early Help is support for children of all ages that improves a family’s resilience</w:t>
      </w:r>
      <w:r w:rsidR="220BCDB7" w:rsidRPr="007A6463">
        <w:rPr>
          <w:rFonts w:ascii="Twinkl" w:hAnsi="Twinkl" w:cs="Arial"/>
          <w:sz w:val="22"/>
          <w:szCs w:val="22"/>
        </w:rPr>
        <w:t>, improves</w:t>
      </w:r>
      <w:r w:rsidRPr="007A6463">
        <w:rPr>
          <w:rFonts w:ascii="Twinkl" w:hAnsi="Twinkl" w:cs="Arial"/>
          <w:sz w:val="22"/>
          <w:szCs w:val="22"/>
        </w:rPr>
        <w:t xml:space="preserve"> </w:t>
      </w:r>
      <w:r w:rsidR="00057109" w:rsidRPr="007A6463">
        <w:rPr>
          <w:rFonts w:ascii="Twinkl" w:hAnsi="Twinkl" w:cs="Arial"/>
          <w:sz w:val="22"/>
          <w:szCs w:val="22"/>
        </w:rPr>
        <w:t>outcomes or</w:t>
      </w:r>
      <w:r w:rsidRPr="007A6463">
        <w:rPr>
          <w:rFonts w:ascii="Twinkl" w:hAnsi="Twinkl" w:cs="Arial"/>
          <w:sz w:val="22"/>
          <w:szCs w:val="22"/>
        </w:rPr>
        <w:t xml:space="preserve"> reduces the chance of a problem getting worse. It is not a single service, but a system of support delivered by local authorities and their partners, including education providers.</w:t>
      </w:r>
      <w:r w:rsidR="00AA43C1" w:rsidRPr="007A6463">
        <w:rPr>
          <w:rFonts w:ascii="Twinkl" w:hAnsi="Twinkl" w:cs="Arial"/>
          <w:sz w:val="22"/>
          <w:szCs w:val="22"/>
        </w:rPr>
        <w:t xml:space="preserve"> The </w:t>
      </w:r>
      <w:hyperlink r:id="rId46">
        <w:r w:rsidR="00AA43C1" w:rsidRPr="007A6463">
          <w:rPr>
            <w:rStyle w:val="Hyperlink"/>
            <w:rFonts w:ascii="Twinkl" w:hAnsi="Twinkl" w:cs="Arial"/>
            <w:sz w:val="22"/>
            <w:szCs w:val="22"/>
          </w:rPr>
          <w:t>Kent Support Levels Guidance</w:t>
        </w:r>
      </w:hyperlink>
      <w:r w:rsidR="00AA43C1" w:rsidRPr="007A6463">
        <w:rPr>
          <w:rFonts w:ascii="Twinkl" w:hAnsi="Twinkl" w:cs="Arial"/>
          <w:sz w:val="22"/>
          <w:szCs w:val="22"/>
        </w:rPr>
        <w:t xml:space="preserve"> describes this as ‘</w:t>
      </w:r>
      <w:r w:rsidR="00AA43C1" w:rsidRPr="007A6463">
        <w:rPr>
          <w:rFonts w:ascii="Twinkl" w:hAnsi="Twinkl" w:cs="Arial"/>
          <w:i/>
          <w:iCs/>
          <w:sz w:val="22"/>
          <w:szCs w:val="22"/>
        </w:rPr>
        <w:t>children with emerging needs (Level 2)</w:t>
      </w:r>
      <w:r w:rsidR="00AA43C1" w:rsidRPr="007A6463">
        <w:rPr>
          <w:rFonts w:ascii="Twinkl" w:hAnsi="Twinkl" w:cs="Arial"/>
          <w:sz w:val="22"/>
          <w:szCs w:val="22"/>
        </w:rPr>
        <w:t>’.</w:t>
      </w:r>
    </w:p>
    <w:p w14:paraId="6584F7FB" w14:textId="77777777" w:rsidR="00390EA1" w:rsidRPr="007A6463" w:rsidRDefault="00057109" w:rsidP="005C28E6">
      <w:pPr>
        <w:numPr>
          <w:ilvl w:val="2"/>
          <w:numId w:val="18"/>
        </w:numPr>
        <w:rPr>
          <w:rFonts w:ascii="Twinkl" w:hAnsi="Twinkl" w:cs="Arial"/>
          <w:sz w:val="22"/>
          <w:szCs w:val="22"/>
          <w:lang w:val="en-GB"/>
        </w:rPr>
      </w:pPr>
      <w:r w:rsidRPr="007A6463">
        <w:rPr>
          <w:rFonts w:ascii="Twinkl" w:hAnsi="Twinkl" w:cs="Arial"/>
          <w:sz w:val="22"/>
          <w:szCs w:val="22"/>
          <w:lang w:val="en-GB"/>
        </w:rPr>
        <w:t xml:space="preserve">Children at this level are usually best supported by professionals who already work with them, such as health professionals, early years settings, schools or colleges, and/or through community resources such as Family Hubs or voluntary services. </w:t>
      </w:r>
    </w:p>
    <w:p w14:paraId="392A461B" w14:textId="77777777" w:rsidR="00390EA1" w:rsidRPr="007A6463" w:rsidRDefault="00390EA1" w:rsidP="005C28E6">
      <w:pPr>
        <w:numPr>
          <w:ilvl w:val="2"/>
          <w:numId w:val="18"/>
        </w:numPr>
        <w:rPr>
          <w:rFonts w:ascii="Twinkl" w:hAnsi="Twinkl" w:cs="Arial"/>
          <w:sz w:val="22"/>
          <w:szCs w:val="22"/>
          <w:lang w:val="en-GB"/>
        </w:rPr>
      </w:pPr>
      <w:r w:rsidRPr="007A6463">
        <w:rPr>
          <w:rFonts w:ascii="Twinkl" w:hAnsi="Twinkl" w:cs="Arial"/>
          <w:sz w:val="22"/>
          <w:szCs w:val="22"/>
          <w:lang w:val="en-GB"/>
        </w:rPr>
        <w:t xml:space="preserve">A Request for Support </w:t>
      </w:r>
      <w:r w:rsidR="5EC241C8" w:rsidRPr="007A6463">
        <w:rPr>
          <w:rFonts w:ascii="Twinkl" w:hAnsi="Twinkl" w:cs="Arial"/>
          <w:sz w:val="22"/>
          <w:szCs w:val="22"/>
          <w:lang w:val="en-GB"/>
        </w:rPr>
        <w:t>via Front</w:t>
      </w:r>
      <w:r w:rsidR="2EDF15C8" w:rsidRPr="007A6463">
        <w:rPr>
          <w:rFonts w:ascii="Twinkl" w:hAnsi="Twinkl" w:cs="Arial"/>
          <w:sz w:val="22"/>
          <w:szCs w:val="22"/>
          <w:lang w:val="en-GB"/>
        </w:rPr>
        <w:t xml:space="preserve"> D</w:t>
      </w:r>
      <w:r w:rsidR="5EC241C8" w:rsidRPr="007A6463">
        <w:rPr>
          <w:rFonts w:ascii="Twinkl" w:hAnsi="Twinkl" w:cs="Arial"/>
          <w:sz w:val="22"/>
          <w:szCs w:val="22"/>
          <w:lang w:val="en-GB"/>
        </w:rPr>
        <w:t>oor</w:t>
      </w:r>
      <w:r w:rsidR="4CAEEA2F" w:rsidRPr="007A6463">
        <w:rPr>
          <w:rFonts w:ascii="Twinkl" w:hAnsi="Twinkl" w:cs="Arial"/>
          <w:sz w:val="22"/>
          <w:szCs w:val="22"/>
          <w:lang w:val="en-GB"/>
        </w:rPr>
        <w:t xml:space="preserve"> Service</w:t>
      </w:r>
      <w:r w:rsidR="5EC241C8" w:rsidRPr="007A6463">
        <w:rPr>
          <w:rFonts w:ascii="Twinkl" w:hAnsi="Twinkl" w:cs="Arial"/>
          <w:sz w:val="22"/>
          <w:szCs w:val="22"/>
          <w:lang w:val="en-GB"/>
        </w:rPr>
        <w:t xml:space="preserve"> </w:t>
      </w:r>
      <w:r w:rsidRPr="007A6463">
        <w:rPr>
          <w:rFonts w:ascii="Twinkl" w:hAnsi="Twinkl" w:cs="Arial"/>
          <w:sz w:val="22"/>
          <w:szCs w:val="22"/>
          <w:lang w:val="en-GB"/>
        </w:rPr>
        <w:t>is not required for support at this level.</w:t>
      </w:r>
    </w:p>
    <w:p w14:paraId="25D03F32" w14:textId="77777777" w:rsidR="008E1A86" w:rsidRPr="007A6463" w:rsidRDefault="008E1A86" w:rsidP="005C28E6">
      <w:pPr>
        <w:numPr>
          <w:ilvl w:val="2"/>
          <w:numId w:val="18"/>
        </w:numPr>
        <w:rPr>
          <w:rFonts w:ascii="Twinkl" w:hAnsi="Twinkl" w:cs="Arial"/>
          <w:sz w:val="22"/>
          <w:szCs w:val="22"/>
          <w:lang w:val="en-GB"/>
        </w:rPr>
      </w:pPr>
      <w:r w:rsidRPr="007A6463">
        <w:rPr>
          <w:rFonts w:ascii="Twinkl" w:hAnsi="Twinkl" w:cs="Arial"/>
          <w:sz w:val="22"/>
          <w:szCs w:val="22"/>
          <w:lang w:val="en-GB"/>
        </w:rPr>
        <w:t xml:space="preserve">Where community-based Early Help is appropriate, </w:t>
      </w:r>
      <w:r w:rsidR="00800194" w:rsidRPr="007A6463">
        <w:rPr>
          <w:rFonts w:ascii="Twinkl" w:hAnsi="Twinkl" w:cs="Arial"/>
          <w:sz w:val="22"/>
          <w:szCs w:val="22"/>
          <w:lang w:val="en-GB"/>
        </w:rPr>
        <w:t>the</w:t>
      </w:r>
      <w:r w:rsidRPr="007A6463">
        <w:rPr>
          <w:rFonts w:ascii="Twinkl" w:hAnsi="Twinkl" w:cs="Arial"/>
          <w:sz w:val="22"/>
          <w:szCs w:val="22"/>
          <w:lang w:val="en-GB"/>
        </w:rPr>
        <w:t xml:space="preserve"> DSL will consider what support can be provided within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and/or through local universal, voluntary or community services, including Kent Family Hubs.</w:t>
      </w:r>
    </w:p>
    <w:p w14:paraId="41151C48" w14:textId="77777777" w:rsidR="008E1A86" w:rsidRPr="007A6463" w:rsidRDefault="008E1A86" w:rsidP="005C28E6">
      <w:pPr>
        <w:numPr>
          <w:ilvl w:val="2"/>
          <w:numId w:val="18"/>
        </w:numPr>
        <w:rPr>
          <w:rFonts w:ascii="Twinkl" w:hAnsi="Twinkl" w:cs="Arial"/>
          <w:sz w:val="22"/>
          <w:szCs w:val="22"/>
          <w:lang w:val="en-GB"/>
        </w:rPr>
      </w:pPr>
      <w:r w:rsidRPr="007A6463">
        <w:rPr>
          <w:rFonts w:ascii="Twinkl" w:hAnsi="Twinkl" w:cs="Arial"/>
          <w:sz w:val="22"/>
          <w:szCs w:val="22"/>
          <w:lang w:val="en-GB"/>
        </w:rPr>
        <w:t xml:space="preserve">Where </w:t>
      </w:r>
      <w:r w:rsidR="3A1C3CE6" w:rsidRPr="007A6463">
        <w:rPr>
          <w:rFonts w:ascii="Twinkl" w:hAnsi="Twinkl" w:cs="Arial"/>
          <w:sz w:val="22"/>
          <w:szCs w:val="22"/>
          <w:lang w:val="en-GB"/>
        </w:rPr>
        <w:t xml:space="preserve">the </w:t>
      </w:r>
      <w:r w:rsidRPr="007A6463">
        <w:rPr>
          <w:rFonts w:ascii="Twinkl" w:hAnsi="Twinkl" w:cs="Arial"/>
          <w:sz w:val="22"/>
          <w:szCs w:val="22"/>
          <w:lang w:val="en-GB"/>
        </w:rPr>
        <w:t>need</w:t>
      </w:r>
      <w:r w:rsidR="7C54E697" w:rsidRPr="007A6463">
        <w:rPr>
          <w:rFonts w:ascii="Twinkl" w:hAnsi="Twinkl" w:cs="Arial"/>
          <w:sz w:val="22"/>
          <w:szCs w:val="22"/>
          <w:lang w:val="en-GB"/>
        </w:rPr>
        <w:t xml:space="preserve"> of a child/family</w:t>
      </w:r>
      <w:r w:rsidRPr="007A6463">
        <w:rPr>
          <w:rFonts w:ascii="Twinkl" w:hAnsi="Twinkl" w:cs="Arial"/>
          <w:sz w:val="22"/>
          <w:szCs w:val="22"/>
          <w:lang w:val="en-GB"/>
        </w:rPr>
        <w:t xml:space="preserve"> escalate, become persistent, or cannot be met by universal or community-based Early Help alone, </w:t>
      </w:r>
      <w:r w:rsidR="00800194" w:rsidRPr="007A6463">
        <w:rPr>
          <w:rFonts w:ascii="Twinkl" w:hAnsi="Twinkl" w:cs="Arial"/>
          <w:sz w:val="22"/>
          <w:szCs w:val="22"/>
          <w:lang w:val="en-GB"/>
        </w:rPr>
        <w:t>the</w:t>
      </w:r>
      <w:r w:rsidRPr="007A6463">
        <w:rPr>
          <w:rFonts w:ascii="Twinkl" w:hAnsi="Twinkl" w:cs="Arial"/>
          <w:sz w:val="22"/>
          <w:szCs w:val="22"/>
          <w:lang w:val="en-GB"/>
        </w:rPr>
        <w:t xml:space="preserve"> DSL will consider whether a Request for Support </w:t>
      </w:r>
      <w:r w:rsidR="00CD5E67" w:rsidRPr="007A6463">
        <w:rPr>
          <w:rFonts w:ascii="Twinkl" w:hAnsi="Twinkl" w:cs="Arial"/>
          <w:sz w:val="22"/>
          <w:szCs w:val="22"/>
          <w:lang w:val="en-GB"/>
        </w:rPr>
        <w:t xml:space="preserve">to Family Help </w:t>
      </w:r>
      <w:r w:rsidRPr="007A6463">
        <w:rPr>
          <w:rFonts w:ascii="Twinkl" w:hAnsi="Twinkl" w:cs="Arial"/>
          <w:sz w:val="22"/>
          <w:szCs w:val="22"/>
          <w:lang w:val="en-GB"/>
        </w:rPr>
        <w:t xml:space="preserve">is required in line with the </w:t>
      </w:r>
      <w:hyperlink r:id="rId47">
        <w:r w:rsidRPr="007A6463">
          <w:rPr>
            <w:rStyle w:val="Hyperlink"/>
            <w:rFonts w:ascii="Twinkl" w:hAnsi="Twinkl" w:cs="Arial"/>
            <w:sz w:val="22"/>
            <w:szCs w:val="22"/>
            <w:lang w:val="en-GB"/>
          </w:rPr>
          <w:t>Kent Support Levels Guidance</w:t>
        </w:r>
      </w:hyperlink>
      <w:r w:rsidRPr="007A6463">
        <w:rPr>
          <w:rFonts w:ascii="Twinkl" w:hAnsi="Twinkl" w:cs="Arial"/>
          <w:sz w:val="22"/>
          <w:szCs w:val="22"/>
          <w:lang w:val="en-GB"/>
        </w:rPr>
        <w:t>.</w:t>
      </w:r>
    </w:p>
    <w:p w14:paraId="61EADC0F" w14:textId="77777777" w:rsidR="008E1A86" w:rsidRPr="007A6463" w:rsidRDefault="008E1A86" w:rsidP="005C28E6">
      <w:pPr>
        <w:ind w:left="1440"/>
        <w:rPr>
          <w:rFonts w:ascii="Twinkl" w:hAnsi="Twinkl" w:cs="Arial"/>
          <w:sz w:val="22"/>
          <w:szCs w:val="22"/>
          <w:lang w:val="en-GB"/>
        </w:rPr>
      </w:pPr>
    </w:p>
    <w:p w14:paraId="0A09067E" w14:textId="77777777" w:rsidR="003E7AB5" w:rsidRPr="007A6463" w:rsidRDefault="005072FF" w:rsidP="005C28E6">
      <w:pPr>
        <w:numPr>
          <w:ilvl w:val="0"/>
          <w:numId w:val="85"/>
        </w:numPr>
        <w:ind w:left="709"/>
        <w:rPr>
          <w:rFonts w:ascii="Twinkl" w:hAnsi="Twinkl" w:cs="Arial"/>
          <w:sz w:val="22"/>
          <w:szCs w:val="22"/>
          <w:lang w:val="en-GB"/>
        </w:rPr>
      </w:pPr>
      <w:r w:rsidRPr="007A6463">
        <w:rPr>
          <w:rFonts w:ascii="Twinkl" w:hAnsi="Twinkl" w:cs="Arial"/>
          <w:sz w:val="22"/>
          <w:szCs w:val="22"/>
          <w:lang w:val="en-GB"/>
        </w:rPr>
        <w:t>Where children and families have multiple and/or complex needs, or persistent needs, which cannot be met by universal or community-based early help support alone, they may require coordinated, multi-disciplinary support to prevent escalation</w:t>
      </w:r>
      <w:r w:rsidR="00486C13" w:rsidRPr="007A6463">
        <w:rPr>
          <w:rFonts w:ascii="Twinkl" w:hAnsi="Twinkl" w:cs="Arial"/>
          <w:sz w:val="22"/>
          <w:szCs w:val="22"/>
          <w:lang w:val="en-GB"/>
        </w:rPr>
        <w:t xml:space="preserve"> through the targeted early help level of Family Help</w:t>
      </w:r>
      <w:r w:rsidRPr="007A6463">
        <w:rPr>
          <w:rFonts w:ascii="Twinkl" w:hAnsi="Twinkl" w:cs="Arial"/>
          <w:sz w:val="22"/>
          <w:szCs w:val="22"/>
          <w:lang w:val="en-GB"/>
        </w:rPr>
        <w:t xml:space="preserve">. The </w:t>
      </w:r>
      <w:hyperlink r:id="rId48" w:history="1">
        <w:r w:rsidRPr="007A6463">
          <w:rPr>
            <w:rStyle w:val="Hyperlink"/>
            <w:rFonts w:ascii="Twinkl" w:hAnsi="Twinkl" w:cs="Arial"/>
            <w:sz w:val="22"/>
            <w:szCs w:val="22"/>
            <w:lang w:val="en-GB"/>
          </w:rPr>
          <w:t>Kent Support Levels Guidance</w:t>
        </w:r>
      </w:hyperlink>
      <w:r w:rsidRPr="007A6463">
        <w:rPr>
          <w:rFonts w:ascii="Twinkl" w:hAnsi="Twinkl" w:cs="Arial"/>
          <w:sz w:val="22"/>
          <w:szCs w:val="22"/>
          <w:lang w:val="en-GB"/>
        </w:rPr>
        <w:t xml:space="preserve"> describes this as </w:t>
      </w:r>
      <w:r w:rsidR="0035405A" w:rsidRPr="007A6463">
        <w:rPr>
          <w:rFonts w:ascii="Twinkl" w:hAnsi="Twinkl" w:cs="Arial"/>
          <w:sz w:val="22"/>
          <w:szCs w:val="22"/>
          <w:lang w:val="en-GB"/>
        </w:rPr>
        <w:t>‘</w:t>
      </w:r>
      <w:r w:rsidRPr="007A6463">
        <w:rPr>
          <w:rFonts w:ascii="Twinkl" w:hAnsi="Twinkl" w:cs="Arial"/>
          <w:i/>
          <w:iCs/>
          <w:sz w:val="22"/>
          <w:szCs w:val="22"/>
          <w:lang w:val="en-GB"/>
        </w:rPr>
        <w:t>Family Help – Children with multiple and/or complex needs (Level 3)</w:t>
      </w:r>
      <w:r w:rsidR="0035405A" w:rsidRPr="007A6463">
        <w:rPr>
          <w:rFonts w:ascii="Twinkl" w:hAnsi="Twinkl" w:cs="Arial"/>
          <w:i/>
          <w:iCs/>
          <w:sz w:val="22"/>
          <w:szCs w:val="22"/>
          <w:lang w:val="en-GB"/>
        </w:rPr>
        <w:t>’</w:t>
      </w:r>
      <w:r w:rsidRPr="007A6463">
        <w:rPr>
          <w:rFonts w:ascii="Twinkl" w:hAnsi="Twinkl" w:cs="Arial"/>
          <w:sz w:val="22"/>
          <w:szCs w:val="22"/>
          <w:lang w:val="en-GB"/>
        </w:rPr>
        <w:t xml:space="preserve">. Support at this level may include targeted early help and statutory support under section 17 of the Children Act 1989, where required to safeguard and promote the child’s welfare. </w:t>
      </w:r>
    </w:p>
    <w:p w14:paraId="174AB77D" w14:textId="77777777" w:rsidR="005072FF" w:rsidRPr="007A6463" w:rsidRDefault="005072FF" w:rsidP="005C28E6">
      <w:pPr>
        <w:numPr>
          <w:ilvl w:val="1"/>
          <w:numId w:val="85"/>
        </w:numPr>
        <w:ind w:left="1843"/>
        <w:rPr>
          <w:rFonts w:ascii="Twinkl" w:hAnsi="Twinkl" w:cs="Arial"/>
          <w:sz w:val="22"/>
          <w:szCs w:val="22"/>
          <w:lang w:val="en-GB"/>
        </w:rPr>
      </w:pPr>
      <w:r w:rsidRPr="007A6463">
        <w:rPr>
          <w:rFonts w:ascii="Twinkl" w:hAnsi="Twinkl" w:cs="Arial"/>
          <w:sz w:val="22"/>
          <w:szCs w:val="22"/>
          <w:lang w:val="en-GB"/>
        </w:rPr>
        <w:t xml:space="preserve">A Request for Support is required and </w:t>
      </w:r>
      <w:r w:rsidR="00DB4C09" w:rsidRPr="007A6463">
        <w:rPr>
          <w:rFonts w:ascii="Twinkl" w:hAnsi="Twinkl" w:cs="Arial"/>
          <w:sz w:val="22"/>
          <w:szCs w:val="22"/>
          <w:lang w:val="en-GB"/>
        </w:rPr>
        <w:t>will</w:t>
      </w:r>
      <w:r w:rsidRPr="007A6463">
        <w:rPr>
          <w:rFonts w:ascii="Twinkl" w:hAnsi="Twinkl" w:cs="Arial"/>
          <w:sz w:val="22"/>
          <w:szCs w:val="22"/>
          <w:lang w:val="en-GB"/>
        </w:rPr>
        <w:t xml:space="preserve"> be made to the Front Door Service via the </w:t>
      </w:r>
      <w:hyperlink r:id="rId49" w:history="1">
        <w:r w:rsidRPr="007A6463">
          <w:rPr>
            <w:rStyle w:val="Hyperlink"/>
            <w:rFonts w:ascii="Twinkl" w:hAnsi="Twinkl" w:cs="Arial"/>
            <w:sz w:val="22"/>
          </w:rPr>
          <w:t>Kent Children’s Services Portal</w:t>
        </w:r>
      </w:hyperlink>
      <w:r w:rsidRPr="007A6463">
        <w:rPr>
          <w:rFonts w:ascii="Twinkl" w:hAnsi="Twinkl" w:cs="Arial"/>
          <w:sz w:val="22"/>
          <w:szCs w:val="22"/>
          <w:lang w:val="en-GB"/>
        </w:rPr>
        <w:t>.</w:t>
      </w:r>
    </w:p>
    <w:p w14:paraId="286DF43A" w14:textId="77777777" w:rsidR="005072FF" w:rsidRPr="007A6463" w:rsidRDefault="005072FF" w:rsidP="005C28E6">
      <w:pPr>
        <w:pStyle w:val="NormalWeb"/>
        <w:keepLines/>
        <w:spacing w:before="0" w:beforeAutospacing="0" w:after="0" w:afterAutospacing="0"/>
        <w:ind w:left="720"/>
        <w:rPr>
          <w:rFonts w:ascii="Twinkl" w:hAnsi="Twinkl" w:cs="Arial"/>
          <w:sz w:val="22"/>
          <w:szCs w:val="22"/>
        </w:rPr>
      </w:pPr>
    </w:p>
    <w:p w14:paraId="1D3F294B" w14:textId="77777777" w:rsidR="003E7AB5" w:rsidRPr="007A6463" w:rsidRDefault="00143264" w:rsidP="005C28E6">
      <w:pPr>
        <w:keepNext/>
        <w:keepLines/>
        <w:numPr>
          <w:ilvl w:val="0"/>
          <w:numId w:val="85"/>
        </w:numPr>
        <w:ind w:left="709" w:hanging="357"/>
        <w:rPr>
          <w:rFonts w:ascii="Twinkl" w:hAnsi="Twinkl" w:cs="Arial"/>
          <w:sz w:val="22"/>
          <w:szCs w:val="22"/>
        </w:rPr>
      </w:pPr>
      <w:r w:rsidRPr="007A6463">
        <w:rPr>
          <w:rFonts w:ascii="Twinkl" w:hAnsi="Twinkl" w:cs="Arial"/>
          <w:sz w:val="22"/>
          <w:szCs w:val="22"/>
        </w:rPr>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w:t>
      </w:r>
      <w:r w:rsidR="01C17C61" w:rsidRPr="007A6463">
        <w:rPr>
          <w:rFonts w:ascii="Twinkl" w:hAnsi="Twinkl" w:cs="Arial"/>
          <w:sz w:val="22"/>
          <w:szCs w:val="22"/>
        </w:rPr>
        <w:t xml:space="preserve">The </w:t>
      </w:r>
      <w:hyperlink r:id="rId50">
        <w:r w:rsidR="01C17C61" w:rsidRPr="007A6463">
          <w:rPr>
            <w:rStyle w:val="Hyperlink"/>
            <w:rFonts w:ascii="Twinkl" w:hAnsi="Twinkl" w:cs="Arial"/>
            <w:sz w:val="22"/>
            <w:szCs w:val="22"/>
          </w:rPr>
          <w:t>Kent Support Levels Guidance</w:t>
        </w:r>
      </w:hyperlink>
      <w:r w:rsidR="01C17C61" w:rsidRPr="007A6463">
        <w:rPr>
          <w:rFonts w:ascii="Twinkl" w:hAnsi="Twinkl" w:cs="Arial"/>
          <w:sz w:val="22"/>
          <w:szCs w:val="22"/>
        </w:rPr>
        <w:t xml:space="preserve"> describes this as </w:t>
      </w:r>
      <w:r w:rsidR="7CC7B392" w:rsidRPr="007A6463">
        <w:rPr>
          <w:rFonts w:ascii="Twinkl" w:hAnsi="Twinkl" w:cs="Arial"/>
          <w:sz w:val="22"/>
          <w:szCs w:val="22"/>
        </w:rPr>
        <w:t>‘</w:t>
      </w:r>
      <w:r w:rsidR="01C17C61" w:rsidRPr="007A6463">
        <w:rPr>
          <w:rFonts w:ascii="Twinkl" w:hAnsi="Twinkl" w:cs="Arial"/>
          <w:i/>
          <w:iCs/>
          <w:sz w:val="22"/>
          <w:szCs w:val="22"/>
        </w:rPr>
        <w:t>Family Help – Children in need of protection (Level 4)</w:t>
      </w:r>
      <w:r w:rsidR="7CC7B392" w:rsidRPr="007A6463">
        <w:rPr>
          <w:rFonts w:ascii="Twinkl" w:hAnsi="Twinkl" w:cs="Arial"/>
          <w:i/>
          <w:iCs/>
          <w:sz w:val="22"/>
          <w:szCs w:val="22"/>
        </w:rPr>
        <w:t>’</w:t>
      </w:r>
      <w:r w:rsidR="01C17C61" w:rsidRPr="007A6463">
        <w:rPr>
          <w:rFonts w:ascii="Twinkl" w:hAnsi="Twinkl" w:cs="Arial"/>
          <w:sz w:val="22"/>
          <w:szCs w:val="22"/>
        </w:rPr>
        <w:t xml:space="preserve">. </w:t>
      </w:r>
      <w:r w:rsidR="6EDF200D" w:rsidRPr="007A6463">
        <w:rPr>
          <w:rFonts w:ascii="Twinkl" w:hAnsi="Twinkl" w:cs="Arial"/>
          <w:sz w:val="22"/>
          <w:szCs w:val="22"/>
        </w:rPr>
        <w:t xml:space="preserve"> </w:t>
      </w:r>
    </w:p>
    <w:p w14:paraId="1B1FDC05" w14:textId="77777777" w:rsidR="00507729" w:rsidRPr="007A6463" w:rsidRDefault="007C1D59" w:rsidP="005C28E6">
      <w:pPr>
        <w:numPr>
          <w:ilvl w:val="1"/>
          <w:numId w:val="85"/>
        </w:numPr>
        <w:ind w:left="1843"/>
        <w:rPr>
          <w:rFonts w:ascii="Twinkl" w:hAnsi="Twinkl" w:cs="Arial"/>
          <w:sz w:val="22"/>
          <w:szCs w:val="22"/>
          <w:lang w:val="en-GB"/>
        </w:rPr>
      </w:pPr>
      <w:r w:rsidRPr="007A6463">
        <w:rPr>
          <w:rFonts w:ascii="Twinkl" w:hAnsi="Twinkl" w:cs="Arial"/>
          <w:sz w:val="22"/>
          <w:szCs w:val="22"/>
          <w:lang w:val="en-GB"/>
        </w:rPr>
        <w:t>Safeguarding activity at this level is led under section 47 of the Children Act 1989.</w:t>
      </w:r>
      <w:r w:rsidR="003245CF" w:rsidRPr="007A6463">
        <w:rPr>
          <w:rFonts w:ascii="Twinkl" w:hAnsi="Twinkl" w:cs="Arial"/>
          <w:sz w:val="22"/>
          <w:szCs w:val="22"/>
          <w:lang w:val="en-GB"/>
        </w:rPr>
        <w:t xml:space="preserve"> </w:t>
      </w:r>
    </w:p>
    <w:p w14:paraId="30486104" w14:textId="77777777" w:rsidR="003E7AB5" w:rsidRPr="007A6463" w:rsidRDefault="00143264" w:rsidP="005C28E6">
      <w:pPr>
        <w:numPr>
          <w:ilvl w:val="1"/>
          <w:numId w:val="85"/>
        </w:numPr>
        <w:ind w:left="1843"/>
        <w:rPr>
          <w:rFonts w:ascii="Twinkl" w:hAnsi="Twinkl" w:cs="Arial"/>
          <w:sz w:val="22"/>
          <w:szCs w:val="22"/>
          <w:lang w:val="en-GB"/>
        </w:rPr>
      </w:pPr>
      <w:r w:rsidRPr="007A6463">
        <w:rPr>
          <w:rFonts w:ascii="Twinkl" w:hAnsi="Twinkl" w:cs="Arial"/>
          <w:sz w:val="22"/>
          <w:szCs w:val="22"/>
          <w:lang w:val="en-GB"/>
        </w:rPr>
        <w:t xml:space="preserve">A Request for Support is required and </w:t>
      </w:r>
      <w:r w:rsidR="00DB4C09" w:rsidRPr="007A6463">
        <w:rPr>
          <w:rFonts w:ascii="Twinkl" w:hAnsi="Twinkl" w:cs="Arial"/>
          <w:sz w:val="22"/>
          <w:szCs w:val="22"/>
          <w:lang w:val="en-GB"/>
        </w:rPr>
        <w:t>will</w:t>
      </w:r>
      <w:r w:rsidRPr="007A6463">
        <w:rPr>
          <w:rFonts w:ascii="Twinkl" w:hAnsi="Twinkl" w:cs="Arial"/>
          <w:sz w:val="22"/>
          <w:szCs w:val="22"/>
          <w:lang w:val="en-GB"/>
        </w:rPr>
        <w:t xml:space="preserve"> be made to the Front Door Service via the </w:t>
      </w:r>
      <w:hyperlink r:id="rId51" w:history="1">
        <w:r w:rsidRPr="007A6463">
          <w:rPr>
            <w:rStyle w:val="Hyperlink"/>
            <w:rFonts w:ascii="Twinkl" w:hAnsi="Twinkl" w:cs="Arial"/>
            <w:sz w:val="22"/>
          </w:rPr>
          <w:t>Kent Children’s Services Portal</w:t>
        </w:r>
      </w:hyperlink>
      <w:r w:rsidRPr="007A6463">
        <w:rPr>
          <w:rFonts w:ascii="Twinkl" w:hAnsi="Twinkl" w:cs="Arial"/>
          <w:sz w:val="22"/>
          <w:szCs w:val="22"/>
          <w:lang w:val="en-GB"/>
        </w:rPr>
        <w:t xml:space="preserve">. </w:t>
      </w:r>
    </w:p>
    <w:p w14:paraId="63BEAEF1" w14:textId="77777777" w:rsidR="003E7AB5" w:rsidRPr="007A6463" w:rsidRDefault="00143264" w:rsidP="005C28E6">
      <w:pPr>
        <w:numPr>
          <w:ilvl w:val="1"/>
          <w:numId w:val="85"/>
        </w:numPr>
        <w:ind w:left="1843"/>
        <w:rPr>
          <w:rFonts w:ascii="Twinkl" w:hAnsi="Twinkl" w:cs="Arial"/>
          <w:sz w:val="22"/>
          <w:szCs w:val="22"/>
          <w:lang w:val="en-GB"/>
        </w:rPr>
      </w:pPr>
      <w:r w:rsidRPr="007A6463">
        <w:rPr>
          <w:rFonts w:ascii="Twinkl" w:hAnsi="Twinkl" w:cs="Arial"/>
          <w:sz w:val="22"/>
          <w:szCs w:val="22"/>
          <w:lang w:val="en-GB"/>
        </w:rPr>
        <w:t xml:space="preserve">If a child is </w:t>
      </w:r>
      <w:r w:rsidR="0056202E" w:rsidRPr="007A6463">
        <w:rPr>
          <w:rFonts w:ascii="Twinkl" w:hAnsi="Twinkl" w:cs="Arial"/>
          <w:sz w:val="22"/>
          <w:szCs w:val="22"/>
          <w:lang w:val="en-GB"/>
        </w:rPr>
        <w:t>at</w:t>
      </w:r>
      <w:r w:rsidRPr="007A6463">
        <w:rPr>
          <w:rFonts w:ascii="Twinkl" w:hAnsi="Twinkl" w:cs="Arial"/>
          <w:sz w:val="22"/>
          <w:szCs w:val="22"/>
          <w:lang w:val="en-GB"/>
        </w:rPr>
        <w:t xml:space="preserve"> immediate </w:t>
      </w:r>
      <w:r w:rsidR="00030357" w:rsidRPr="007A6463">
        <w:rPr>
          <w:rFonts w:ascii="Twinkl" w:hAnsi="Twinkl" w:cs="Arial"/>
          <w:sz w:val="22"/>
          <w:szCs w:val="22"/>
          <w:lang w:val="en-GB"/>
        </w:rPr>
        <w:t>risk</w:t>
      </w:r>
      <w:r w:rsidRPr="007A6463">
        <w:rPr>
          <w:rFonts w:ascii="Twinkl" w:hAnsi="Twinkl" w:cs="Arial"/>
          <w:sz w:val="22"/>
          <w:szCs w:val="22"/>
          <w:lang w:val="en-GB"/>
        </w:rPr>
        <w:t>,</w:t>
      </w:r>
      <w:r w:rsidR="008A31F4" w:rsidRPr="007A6463">
        <w:rPr>
          <w:rFonts w:ascii="Twinkl" w:hAnsi="Twinkl" w:cs="Arial"/>
          <w:sz w:val="22"/>
          <w:szCs w:val="22"/>
          <w:lang w:val="en-GB"/>
        </w:rPr>
        <w:t xml:space="preserve"> the Request for Support </w:t>
      </w:r>
      <w:r w:rsidR="0056202E" w:rsidRPr="007A6463">
        <w:rPr>
          <w:rFonts w:ascii="Twinkl" w:hAnsi="Twinkl" w:cs="Arial"/>
          <w:sz w:val="22"/>
          <w:szCs w:val="22"/>
          <w:lang w:val="en-GB"/>
        </w:rPr>
        <w:t>will</w:t>
      </w:r>
      <w:r w:rsidR="008A31F4" w:rsidRPr="007A6463">
        <w:rPr>
          <w:rFonts w:ascii="Twinkl" w:hAnsi="Twinkl" w:cs="Arial"/>
          <w:sz w:val="22"/>
          <w:szCs w:val="22"/>
          <w:lang w:val="en-GB"/>
        </w:rPr>
        <w:t xml:space="preserve"> be marked as “urgent”</w:t>
      </w:r>
      <w:r w:rsidR="00DE4860" w:rsidRPr="007A6463">
        <w:rPr>
          <w:rFonts w:ascii="Twinkl" w:hAnsi="Twinkl" w:cs="Arial"/>
          <w:sz w:val="22"/>
          <w:szCs w:val="22"/>
          <w:lang w:val="en-GB"/>
        </w:rPr>
        <w:t>.</w:t>
      </w:r>
      <w:r w:rsidR="008A31F4" w:rsidRPr="007A6463">
        <w:rPr>
          <w:rFonts w:ascii="Twinkl" w:hAnsi="Twinkl" w:cs="Arial"/>
          <w:sz w:val="22"/>
          <w:szCs w:val="22"/>
          <w:lang w:val="en-GB"/>
        </w:rPr>
        <w:t xml:space="preserve"> </w:t>
      </w:r>
    </w:p>
    <w:p w14:paraId="254A413F" w14:textId="77777777" w:rsidR="00ED3C53" w:rsidRPr="007A6463" w:rsidRDefault="00DB4C09" w:rsidP="005C28E6">
      <w:pPr>
        <w:numPr>
          <w:ilvl w:val="1"/>
          <w:numId w:val="85"/>
        </w:numPr>
        <w:ind w:left="1843"/>
        <w:rPr>
          <w:rFonts w:ascii="Twinkl" w:hAnsi="Twinkl" w:cs="Arial"/>
          <w:sz w:val="22"/>
          <w:szCs w:val="22"/>
          <w:lang w:val="en-GB"/>
        </w:rPr>
      </w:pPr>
      <w:r w:rsidRPr="007A6463">
        <w:rPr>
          <w:rFonts w:ascii="Twinkl" w:hAnsi="Twinkl" w:cs="Arial"/>
          <w:sz w:val="22"/>
          <w:szCs w:val="22"/>
          <w:lang w:val="en-GB"/>
        </w:rPr>
        <w:t>If the child is</w:t>
      </w:r>
      <w:r w:rsidR="003E7AB5" w:rsidRPr="007A6463">
        <w:rPr>
          <w:rFonts w:ascii="Twinkl" w:hAnsi="Twinkl" w:cs="Arial"/>
          <w:sz w:val="22"/>
          <w:szCs w:val="22"/>
          <w:lang w:val="en-GB"/>
        </w:rPr>
        <w:t xml:space="preserve"> </w:t>
      </w:r>
      <w:r w:rsidRPr="007A6463">
        <w:rPr>
          <w:rFonts w:ascii="Twinkl" w:hAnsi="Twinkl" w:cs="Arial"/>
          <w:sz w:val="22"/>
          <w:szCs w:val="22"/>
          <w:lang w:val="en-GB"/>
        </w:rPr>
        <w:t xml:space="preserve">in immediate danger, emergency services </w:t>
      </w:r>
      <w:r w:rsidR="00E23FAA" w:rsidRPr="007A6463">
        <w:rPr>
          <w:rFonts w:ascii="Twinkl" w:hAnsi="Twinkl" w:cs="Arial"/>
          <w:sz w:val="22"/>
          <w:szCs w:val="22"/>
          <w:lang w:val="en-GB"/>
        </w:rPr>
        <w:t>will</w:t>
      </w:r>
      <w:r w:rsidRPr="007A6463">
        <w:rPr>
          <w:rFonts w:ascii="Twinkl" w:hAnsi="Twinkl" w:cs="Arial"/>
          <w:sz w:val="22"/>
          <w:szCs w:val="22"/>
          <w:lang w:val="en-GB"/>
        </w:rPr>
        <w:t xml:space="preserve"> be contacted using 999.</w:t>
      </w:r>
    </w:p>
    <w:p w14:paraId="2CB5E4BB" w14:textId="77777777" w:rsidR="00830491" w:rsidRPr="007A6463" w:rsidRDefault="00A732FE" w:rsidP="005C28E6">
      <w:pPr>
        <w:pStyle w:val="NormalWeb"/>
        <w:keepLines/>
        <w:numPr>
          <w:ilvl w:val="0"/>
          <w:numId w:val="84"/>
        </w:numPr>
        <w:ind w:left="709"/>
        <w:rPr>
          <w:rFonts w:ascii="Twinkl" w:hAnsi="Twinkl" w:cs="Arial"/>
          <w:sz w:val="22"/>
          <w:szCs w:val="22"/>
        </w:rPr>
      </w:pPr>
      <w:r w:rsidRPr="007A6463">
        <w:rPr>
          <w:rFonts w:ascii="Twinkl" w:hAnsi="Twinkl" w:cs="Arial"/>
          <w:color w:val="0057B9"/>
          <w:sz w:val="22"/>
          <w:szCs w:val="22"/>
        </w:rPr>
        <w:t xml:space="preserve">Rodmersham School </w:t>
      </w:r>
      <w:r w:rsidR="00F54C34" w:rsidRPr="007A6463">
        <w:rPr>
          <w:rFonts w:ascii="Twinkl" w:hAnsi="Twinkl" w:cs="Arial"/>
          <w:sz w:val="22"/>
          <w:szCs w:val="22"/>
        </w:rPr>
        <w:t>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Children’s Front Door and/or the police where appropriate, so that concerns can be considered through the appropriate multi-agency process.</w:t>
      </w:r>
    </w:p>
    <w:p w14:paraId="5914A16A" w14:textId="77777777" w:rsidR="00A732FE" w:rsidRPr="007A6463" w:rsidRDefault="00A732FE" w:rsidP="005C28E6">
      <w:pPr>
        <w:pStyle w:val="NormalWeb"/>
        <w:keepLines/>
        <w:numPr>
          <w:ilvl w:val="0"/>
          <w:numId w:val="84"/>
        </w:numPr>
        <w:spacing w:before="0" w:beforeAutospacing="0" w:after="0" w:afterAutospacing="0"/>
        <w:ind w:left="709"/>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recognises that children may be harmed in contexts outside the home, including within peer groups, the wider community and online. When making a Request for Support, the </w:t>
      </w:r>
      <w:r w:rsidRPr="007A6463">
        <w:rPr>
          <w:rFonts w:ascii="Twinkl" w:hAnsi="Twinkl" w:cs="Arial"/>
          <w:color w:val="0057B9"/>
          <w:sz w:val="22"/>
          <w:szCs w:val="22"/>
        </w:rPr>
        <w:t>Rodmersham School</w:t>
      </w:r>
      <w:r w:rsidRPr="007A6463">
        <w:rPr>
          <w:rFonts w:ascii="Twinkl" w:hAnsi="Twinkl" w:cs="Arial"/>
          <w:sz w:val="22"/>
          <w:szCs w:val="22"/>
        </w:rPr>
        <w:t xml:space="preserve"> will provide as much relevant information as possible so that any assessment can consider the full context of the child’s lived experience and take a contextual approach to harm.</w:t>
      </w:r>
    </w:p>
    <w:p w14:paraId="0781444A" w14:textId="77777777" w:rsidR="00957DD9" w:rsidRPr="007A6463" w:rsidRDefault="00957DD9" w:rsidP="005C28E6">
      <w:pPr>
        <w:pStyle w:val="NormalWeb"/>
        <w:keepLines/>
        <w:spacing w:before="0" w:beforeAutospacing="0" w:after="0" w:afterAutospacing="0"/>
        <w:ind w:left="709"/>
        <w:rPr>
          <w:rFonts w:ascii="Twinkl" w:hAnsi="Twinkl" w:cs="Arial"/>
          <w:sz w:val="22"/>
          <w:szCs w:val="22"/>
        </w:rPr>
      </w:pPr>
    </w:p>
    <w:p w14:paraId="05258A20" w14:textId="77777777" w:rsidR="00A732FE" w:rsidRPr="007A6463" w:rsidRDefault="00A732FE" w:rsidP="005C28E6">
      <w:pPr>
        <w:pStyle w:val="NormalWeb"/>
        <w:keepLines/>
        <w:numPr>
          <w:ilvl w:val="0"/>
          <w:numId w:val="84"/>
        </w:numPr>
        <w:spacing w:before="0" w:beforeAutospacing="0" w:after="0" w:afterAutospacing="0"/>
        <w:ind w:left="709"/>
        <w:rPr>
          <w:rFonts w:ascii="Twinkl" w:hAnsi="Twinkl" w:cs="Arial"/>
          <w:sz w:val="22"/>
          <w:szCs w:val="22"/>
        </w:rPr>
      </w:pPr>
      <w:r w:rsidRPr="007A6463">
        <w:rPr>
          <w:rFonts w:ascii="Twinkl" w:hAnsi="Twinkl" w:cs="Arial"/>
          <w:sz w:val="22"/>
          <w:szCs w:val="22"/>
        </w:rPr>
        <w:t xml:space="preserve">If the </w:t>
      </w:r>
      <w:r w:rsidRPr="007A6463">
        <w:rPr>
          <w:rFonts w:ascii="Twinkl" w:hAnsi="Twinkl" w:cs="Arial"/>
          <w:color w:val="0057B9"/>
          <w:sz w:val="22"/>
          <w:szCs w:val="22"/>
        </w:rPr>
        <w:t>Rodmersham School</w:t>
      </w:r>
      <w:r w:rsidRPr="007A6463">
        <w:rPr>
          <w:rFonts w:ascii="Twinkl" w:hAnsi="Twinkl" w:cs="Arial"/>
          <w:sz w:val="22"/>
          <w:szCs w:val="22"/>
        </w:rPr>
        <w:t xml:space="preserve"> believes a child may need support but is unclear whether a Request for Support should be submitted, the DSL may seek advice through a </w:t>
      </w:r>
      <w:r w:rsidR="2E19109D" w:rsidRPr="007A6463">
        <w:rPr>
          <w:rFonts w:ascii="Twinkl" w:hAnsi="Twinkl" w:cs="Arial"/>
          <w:sz w:val="22"/>
          <w:szCs w:val="22"/>
        </w:rPr>
        <w:t>no-name</w:t>
      </w:r>
      <w:r w:rsidRPr="007A6463">
        <w:rPr>
          <w:rFonts w:ascii="Twinkl" w:hAnsi="Twinkl" w:cs="Arial"/>
          <w:sz w:val="22"/>
          <w:szCs w:val="22"/>
        </w:rPr>
        <w:t xml:space="preserve"> consultation with the Front Door Service before deciding next steps. A consultation </w:t>
      </w:r>
      <w:r w:rsidR="00F408AB" w:rsidRPr="007A6463">
        <w:rPr>
          <w:rFonts w:ascii="Twinkl" w:hAnsi="Twinkl" w:cs="Arial"/>
          <w:sz w:val="22"/>
          <w:szCs w:val="22"/>
        </w:rPr>
        <w:t>will</w:t>
      </w:r>
      <w:r w:rsidRPr="007A6463">
        <w:rPr>
          <w:rFonts w:ascii="Twinkl" w:hAnsi="Twinkl" w:cs="Arial"/>
          <w:sz w:val="22"/>
          <w:szCs w:val="22"/>
        </w:rPr>
        <w:t xml:space="preserve"> not be used where a child is suffering, or is likely to suffer, significant harm; in these circumstances, a Request for Support </w:t>
      </w:r>
      <w:r w:rsidR="00F408AB" w:rsidRPr="007A6463">
        <w:rPr>
          <w:rFonts w:ascii="Twinkl" w:hAnsi="Twinkl" w:cs="Arial"/>
          <w:sz w:val="22"/>
          <w:szCs w:val="22"/>
        </w:rPr>
        <w:t>will</w:t>
      </w:r>
      <w:r w:rsidRPr="007A6463">
        <w:rPr>
          <w:rFonts w:ascii="Twinkl" w:hAnsi="Twinkl" w:cs="Arial"/>
          <w:sz w:val="22"/>
          <w:szCs w:val="22"/>
        </w:rPr>
        <w:t xml:space="preserve"> be submitted without delay.</w:t>
      </w:r>
    </w:p>
    <w:p w14:paraId="0C30ACCB" w14:textId="77777777" w:rsidR="00957DD9" w:rsidRPr="007A6463" w:rsidRDefault="00957DD9" w:rsidP="005C28E6">
      <w:pPr>
        <w:pStyle w:val="NormalWeb"/>
        <w:keepLines/>
        <w:spacing w:before="0" w:beforeAutospacing="0" w:after="0" w:afterAutospacing="0"/>
        <w:ind w:left="709"/>
        <w:rPr>
          <w:rFonts w:ascii="Twinkl" w:hAnsi="Twinkl" w:cs="Arial"/>
          <w:sz w:val="22"/>
          <w:szCs w:val="22"/>
        </w:rPr>
      </w:pPr>
    </w:p>
    <w:p w14:paraId="42619FF1" w14:textId="77777777" w:rsidR="00A732FE" w:rsidRPr="007A6463" w:rsidRDefault="00A732FE" w:rsidP="005C28E6">
      <w:pPr>
        <w:pStyle w:val="NormalWeb"/>
        <w:keepLines/>
        <w:numPr>
          <w:ilvl w:val="0"/>
          <w:numId w:val="84"/>
        </w:numPr>
        <w:spacing w:before="0" w:beforeAutospacing="0" w:after="0" w:afterAutospacing="0"/>
        <w:ind w:left="709"/>
        <w:rPr>
          <w:rFonts w:ascii="Twinkl" w:hAnsi="Twinkl" w:cs="Arial"/>
          <w:sz w:val="22"/>
          <w:szCs w:val="22"/>
        </w:rPr>
      </w:pPr>
      <w:r w:rsidRPr="007A6463">
        <w:rPr>
          <w:rFonts w:ascii="Twinkl" w:hAnsi="Twinkl" w:cs="Arial"/>
          <w:sz w:val="22"/>
          <w:szCs w:val="22"/>
        </w:rPr>
        <w:lastRenderedPageBreak/>
        <w:t xml:space="preserve">The DSL will usually have responsibility for making Requests for Support and </w:t>
      </w:r>
      <w:r w:rsidR="00DC0AAF" w:rsidRPr="007A6463">
        <w:rPr>
          <w:rFonts w:ascii="Twinkl" w:hAnsi="Twinkl" w:cs="Arial"/>
          <w:sz w:val="22"/>
          <w:szCs w:val="22"/>
        </w:rPr>
        <w:t xml:space="preserve">other safeguarding </w:t>
      </w:r>
      <w:r w:rsidRPr="007A6463">
        <w:rPr>
          <w:rFonts w:ascii="Twinkl" w:hAnsi="Twinkl" w:cs="Arial"/>
          <w:sz w:val="22"/>
          <w:szCs w:val="22"/>
        </w:rPr>
        <w:t xml:space="preserve">referrals. However, all staff are made aware of the local </w:t>
      </w:r>
      <w:r w:rsidR="00DC0AAF" w:rsidRPr="007A6463">
        <w:rPr>
          <w:rFonts w:ascii="Twinkl" w:hAnsi="Twinkl" w:cs="Arial"/>
          <w:sz w:val="22"/>
          <w:szCs w:val="22"/>
        </w:rPr>
        <w:t xml:space="preserve">Kent </w:t>
      </w:r>
      <w:r w:rsidRPr="007A6463">
        <w:rPr>
          <w:rFonts w:ascii="Twinkl" w:hAnsi="Twinkl" w:cs="Arial"/>
          <w:sz w:val="22"/>
          <w:szCs w:val="22"/>
        </w:rPr>
        <w:t xml:space="preserve">process for making referrals to </w:t>
      </w:r>
      <w:r w:rsidR="003807F1" w:rsidRPr="007A6463">
        <w:rPr>
          <w:rFonts w:ascii="Twinkl" w:hAnsi="Twinkl" w:cs="Arial"/>
          <w:sz w:val="22"/>
          <w:szCs w:val="22"/>
        </w:rPr>
        <w:t>the Front Door</w:t>
      </w:r>
      <w:r w:rsidRPr="007A6463">
        <w:rPr>
          <w:rFonts w:ascii="Twinkl" w:hAnsi="Twinkl" w:cs="Arial"/>
          <w:sz w:val="22"/>
          <w:szCs w:val="22"/>
        </w:rPr>
        <w:t xml:space="preserve"> and for statutory assessments under the Children Act 1989, including the role they may be expected to play in such assessments.</w:t>
      </w:r>
    </w:p>
    <w:p w14:paraId="3641C33B" w14:textId="77777777" w:rsidR="00957DD9" w:rsidRPr="007A6463" w:rsidRDefault="00957DD9" w:rsidP="005C28E6">
      <w:pPr>
        <w:pStyle w:val="NormalWeb"/>
        <w:keepLines/>
        <w:spacing w:before="0" w:beforeAutospacing="0" w:after="0" w:afterAutospacing="0"/>
        <w:rPr>
          <w:rFonts w:ascii="Twinkl" w:hAnsi="Twinkl" w:cs="Arial"/>
          <w:sz w:val="22"/>
          <w:szCs w:val="22"/>
        </w:rPr>
      </w:pPr>
    </w:p>
    <w:p w14:paraId="13EB90BE" w14:textId="77777777" w:rsidR="00EC7B2E" w:rsidRPr="007A6463" w:rsidRDefault="00A732FE" w:rsidP="005C28E6">
      <w:pPr>
        <w:pStyle w:val="NormalWeb"/>
        <w:keepLines/>
        <w:numPr>
          <w:ilvl w:val="0"/>
          <w:numId w:val="84"/>
        </w:numPr>
        <w:spacing w:before="0" w:beforeAutospacing="0" w:after="0" w:afterAutospacing="0"/>
        <w:ind w:left="709"/>
        <w:rPr>
          <w:rFonts w:ascii="Twinkl" w:hAnsi="Twinkl" w:cs="Arial"/>
          <w:sz w:val="22"/>
          <w:szCs w:val="22"/>
        </w:rPr>
      </w:pPr>
      <w:r w:rsidRPr="007A6463">
        <w:rPr>
          <w:rFonts w:ascii="Twinkl" w:hAnsi="Twinkl" w:cs="Arial"/>
          <w:sz w:val="22"/>
          <w:szCs w:val="22"/>
        </w:rPr>
        <w:t>If staff have any concerns about a child’s welfare</w:t>
      </w:r>
      <w:r w:rsidR="003A31DF" w:rsidRPr="007A6463">
        <w:rPr>
          <w:rFonts w:ascii="Twinkl" w:hAnsi="Twinkl" w:cs="Arial"/>
          <w:sz w:val="22"/>
          <w:szCs w:val="22"/>
        </w:rPr>
        <w:t xml:space="preserve"> or safety</w:t>
      </w:r>
      <w:r w:rsidRPr="007A6463">
        <w:rPr>
          <w:rFonts w:ascii="Twinkl" w:hAnsi="Twinkl" w:cs="Arial"/>
          <w:sz w:val="22"/>
          <w:szCs w:val="22"/>
        </w:rPr>
        <w:t xml:space="preserve">, they are expected to act on them immediately. </w:t>
      </w:r>
    </w:p>
    <w:p w14:paraId="4F1C887D" w14:textId="77777777" w:rsidR="00EC7B2E" w:rsidRPr="007A6463" w:rsidRDefault="00A732FE" w:rsidP="005C28E6">
      <w:pPr>
        <w:pStyle w:val="NormalWeb"/>
        <w:keepLines/>
        <w:numPr>
          <w:ilvl w:val="1"/>
          <w:numId w:val="84"/>
        </w:numPr>
        <w:spacing w:before="0" w:beforeAutospacing="0" w:after="0" w:afterAutospacing="0"/>
        <w:ind w:left="1843"/>
        <w:rPr>
          <w:rFonts w:ascii="Twinkl" w:hAnsi="Twinkl" w:cs="Arial"/>
          <w:sz w:val="22"/>
          <w:szCs w:val="22"/>
        </w:rPr>
      </w:pPr>
      <w:r w:rsidRPr="007A6463">
        <w:rPr>
          <w:rFonts w:ascii="Twinkl" w:hAnsi="Twinkl" w:cs="Arial"/>
          <w:sz w:val="22"/>
          <w:szCs w:val="22"/>
        </w:rPr>
        <w:t xml:space="preserve">If staff are unsure whether something is a safeguarding issue, they will speak to </w:t>
      </w:r>
      <w:r w:rsidR="00191B86" w:rsidRPr="007A6463">
        <w:rPr>
          <w:rFonts w:ascii="Twinkl" w:hAnsi="Twinkl" w:cs="Arial"/>
          <w:sz w:val="22"/>
          <w:szCs w:val="22"/>
        </w:rPr>
        <w:t>a</w:t>
      </w:r>
      <w:r w:rsidRPr="007A6463">
        <w:rPr>
          <w:rFonts w:ascii="Twinkl" w:hAnsi="Twinkl" w:cs="Arial"/>
          <w:sz w:val="22"/>
          <w:szCs w:val="22"/>
        </w:rPr>
        <w:t xml:space="preserve"> DSL. </w:t>
      </w:r>
    </w:p>
    <w:p w14:paraId="14ACF77C" w14:textId="77777777" w:rsidR="0016720D" w:rsidRPr="007A6463" w:rsidRDefault="00A732FE" w:rsidP="005C28E6">
      <w:pPr>
        <w:pStyle w:val="NormalWeb"/>
        <w:keepLines/>
        <w:numPr>
          <w:ilvl w:val="1"/>
          <w:numId w:val="84"/>
        </w:numPr>
        <w:spacing w:before="0" w:beforeAutospacing="0" w:after="0" w:afterAutospacing="0"/>
        <w:ind w:left="1843"/>
        <w:rPr>
          <w:rFonts w:ascii="Twinkl" w:hAnsi="Twinkl" w:cs="Arial"/>
          <w:sz w:val="22"/>
          <w:szCs w:val="22"/>
        </w:rPr>
      </w:pPr>
      <w:r w:rsidRPr="007A6463">
        <w:rPr>
          <w:rFonts w:ascii="Twinkl" w:hAnsi="Twinkl" w:cs="Arial"/>
          <w:sz w:val="22"/>
          <w:szCs w:val="22"/>
        </w:rPr>
        <w:t>If, in exceptional circumstances, a DSL or deputy DSL is not available, this must not delay appropriate action being taken. In these circumstances, staff should speak to a member of the Rodmersham School senior leadership team, seek a consultation from the Front Door Service, contact the police where urgent action is required, or make a Request for Support themselves. Contact information is available in the safeguarding flowchart in this policy.</w:t>
      </w:r>
    </w:p>
    <w:p w14:paraId="4A9EFBE1" w14:textId="77777777" w:rsidR="00957DD9" w:rsidRPr="007A6463" w:rsidRDefault="00A732FE" w:rsidP="005C28E6">
      <w:pPr>
        <w:pStyle w:val="NormalWeb"/>
        <w:keepLines/>
        <w:numPr>
          <w:ilvl w:val="1"/>
          <w:numId w:val="84"/>
        </w:numPr>
        <w:spacing w:before="0" w:beforeAutospacing="0" w:after="0" w:afterAutospacing="0"/>
        <w:ind w:left="1843"/>
        <w:rPr>
          <w:rFonts w:ascii="Twinkl" w:hAnsi="Twinkl" w:cs="Arial"/>
          <w:sz w:val="22"/>
          <w:szCs w:val="22"/>
        </w:rPr>
      </w:pPr>
      <w:r w:rsidRPr="007A6463">
        <w:rPr>
          <w:rFonts w:ascii="Twinkl" w:hAnsi="Twinkl" w:cs="Arial"/>
          <w:sz w:val="22"/>
          <w:szCs w:val="22"/>
        </w:rPr>
        <w:t xml:space="preserve">Any </w:t>
      </w:r>
      <w:r w:rsidR="00654E91" w:rsidRPr="007A6463">
        <w:rPr>
          <w:rFonts w:ascii="Twinkl" w:hAnsi="Twinkl" w:cs="Arial"/>
          <w:sz w:val="22"/>
          <w:szCs w:val="22"/>
        </w:rPr>
        <w:t xml:space="preserve">safeguarding </w:t>
      </w:r>
      <w:r w:rsidRPr="007A6463">
        <w:rPr>
          <w:rFonts w:ascii="Twinkl" w:hAnsi="Twinkl" w:cs="Arial"/>
          <w:sz w:val="22"/>
          <w:szCs w:val="22"/>
        </w:rPr>
        <w:t xml:space="preserve">action taken by staff must be shared with the DSL as soon as possible. </w:t>
      </w:r>
    </w:p>
    <w:p w14:paraId="5031CA8B" w14:textId="77777777" w:rsidR="00654E91" w:rsidRPr="007A6463" w:rsidRDefault="00654E91" w:rsidP="005C28E6">
      <w:pPr>
        <w:pStyle w:val="NormalWeb"/>
        <w:keepLines/>
        <w:spacing w:before="0" w:beforeAutospacing="0" w:after="0" w:afterAutospacing="0"/>
        <w:ind w:left="1701"/>
        <w:rPr>
          <w:rFonts w:ascii="Twinkl" w:hAnsi="Twinkl" w:cs="Arial"/>
          <w:sz w:val="22"/>
          <w:szCs w:val="22"/>
        </w:rPr>
      </w:pPr>
    </w:p>
    <w:p w14:paraId="21340E3D" w14:textId="77777777" w:rsidR="00957DD9" w:rsidRPr="007A6463" w:rsidRDefault="00A732FE" w:rsidP="005C28E6">
      <w:pPr>
        <w:pStyle w:val="NormalWeb"/>
        <w:keepLines/>
        <w:numPr>
          <w:ilvl w:val="0"/>
          <w:numId w:val="84"/>
        </w:numPr>
        <w:spacing w:before="0" w:beforeAutospacing="0" w:after="0" w:afterAutospacing="0"/>
        <w:ind w:left="709"/>
        <w:rPr>
          <w:rFonts w:ascii="Twinkl" w:hAnsi="Twinkl" w:cs="Arial"/>
          <w:sz w:val="22"/>
          <w:szCs w:val="22"/>
        </w:rPr>
      </w:pPr>
      <w:r w:rsidRPr="007A6463">
        <w:rPr>
          <w:rFonts w:ascii="Twinkl" w:hAnsi="Twinkl" w:cs="Arial"/>
          <w:sz w:val="22"/>
          <w:szCs w:val="22"/>
        </w:rPr>
        <w:t>Parents/carers will usually be spoken to where a Request for Support is being considered, and their agreement to engage will be sought where this is required and safe</w:t>
      </w:r>
      <w:r w:rsidR="003C7FE6" w:rsidRPr="007A6463">
        <w:rPr>
          <w:rFonts w:ascii="Twinkl" w:hAnsi="Twinkl" w:cs="Arial"/>
          <w:sz w:val="22"/>
          <w:szCs w:val="22"/>
        </w:rPr>
        <w:t>/appropriate</w:t>
      </w:r>
      <w:r w:rsidRPr="007A6463">
        <w:rPr>
          <w:rFonts w:ascii="Twinkl" w:hAnsi="Twinkl" w:cs="Arial"/>
          <w:sz w:val="22"/>
          <w:szCs w:val="22"/>
        </w:rPr>
        <w:t xml:space="preserve"> to do so. This will be considered in line with KSCMP procedures and the</w:t>
      </w:r>
      <w:r w:rsidR="00AD67A0" w:rsidRPr="007A6463">
        <w:rPr>
          <w:rFonts w:ascii="Twinkl" w:hAnsi="Twinkl" w:cs="Arial"/>
          <w:sz w:val="22"/>
          <w:szCs w:val="22"/>
        </w:rPr>
        <w:t xml:space="preserve"> </w:t>
      </w:r>
      <w:hyperlink r:id="rId52" w:history="1">
        <w:r w:rsidR="00AD67A0" w:rsidRPr="007A6463">
          <w:rPr>
            <w:rStyle w:val="Hyperlink"/>
            <w:rFonts w:ascii="Twinkl" w:hAnsi="Twinkl" w:cs="Arial"/>
            <w:sz w:val="22"/>
            <w:szCs w:val="22"/>
          </w:rPr>
          <w:t>Kent Support Levels Guidance</w:t>
        </w:r>
      </w:hyperlink>
      <w:r w:rsidRPr="007A6463">
        <w:rPr>
          <w:rFonts w:ascii="Twinkl" w:hAnsi="Twinkl" w:cs="Arial"/>
          <w:sz w:val="22"/>
          <w:szCs w:val="22"/>
        </w:rPr>
        <w:t>.</w:t>
      </w:r>
    </w:p>
    <w:p w14:paraId="65130889" w14:textId="77777777" w:rsidR="00E37928" w:rsidRPr="007A6463" w:rsidRDefault="00E37928" w:rsidP="005C28E6">
      <w:pPr>
        <w:numPr>
          <w:ilvl w:val="1"/>
          <w:numId w:val="84"/>
        </w:numPr>
        <w:ind w:left="1843"/>
        <w:rPr>
          <w:rFonts w:ascii="Twinkl" w:hAnsi="Twinkl" w:cs="Arial"/>
          <w:sz w:val="22"/>
          <w:szCs w:val="22"/>
          <w:lang w:val="en-GB"/>
        </w:rPr>
      </w:pPr>
      <w:r w:rsidRPr="007A6463">
        <w:rPr>
          <w:rFonts w:ascii="Twinkl" w:hAnsi="Twinkl" w:cs="Arial"/>
          <w:sz w:val="22"/>
          <w:szCs w:val="22"/>
          <w:lang w:val="en-GB"/>
        </w:rPr>
        <w:t xml:space="preserve">Parent/carer agreement to engage is not required for </w:t>
      </w:r>
      <w:r w:rsidRPr="007A6463">
        <w:rPr>
          <w:rFonts w:ascii="Twinkl" w:hAnsi="Twinkl" w:cs="Arial"/>
          <w:i/>
          <w:iCs/>
          <w:sz w:val="22"/>
          <w:szCs w:val="22"/>
          <w:lang w:val="en-GB"/>
        </w:rPr>
        <w:t>‘Family Help – Children in need of protection (Level 4)’</w:t>
      </w:r>
      <w:r w:rsidRPr="007A6463">
        <w:rPr>
          <w:rFonts w:ascii="Twinkl" w:hAnsi="Twinkl" w:cs="Arial"/>
          <w:sz w:val="22"/>
          <w:szCs w:val="22"/>
          <w:lang w:val="en-GB"/>
        </w:rPr>
        <w:t xml:space="preserve">, where there is reasonable cause to suspect that a child is suffering, or is likely to suffer, significant harm. A Request for Support must be made in these </w:t>
      </w:r>
      <w:r w:rsidR="00C34A2E" w:rsidRPr="007A6463">
        <w:rPr>
          <w:rFonts w:ascii="Twinkl" w:hAnsi="Twinkl" w:cs="Arial"/>
          <w:sz w:val="22"/>
          <w:szCs w:val="22"/>
          <w:lang w:val="en-GB"/>
        </w:rPr>
        <w:t>circumstances;</w:t>
      </w:r>
      <w:r w:rsidRPr="007A6463">
        <w:rPr>
          <w:rFonts w:ascii="Twinkl" w:hAnsi="Twinkl" w:cs="Arial"/>
          <w:sz w:val="22"/>
          <w:szCs w:val="22"/>
          <w:lang w:val="en-GB"/>
        </w:rPr>
        <w:t xml:space="preserve"> </w:t>
      </w:r>
      <w:r w:rsidR="002426D7" w:rsidRPr="007A6463">
        <w:rPr>
          <w:rFonts w:ascii="Twinkl" w:hAnsi="Twinkl" w:cs="Arial"/>
          <w:sz w:val="22"/>
          <w:szCs w:val="22"/>
          <w:lang w:val="en-GB"/>
        </w:rPr>
        <w:t>however,</w:t>
      </w:r>
      <w:r w:rsidRPr="007A6463">
        <w:rPr>
          <w:rFonts w:ascii="Twinkl" w:hAnsi="Twinkl" w:cs="Arial"/>
          <w:sz w:val="22"/>
          <w:szCs w:val="22"/>
          <w:lang w:val="en-GB"/>
        </w:rPr>
        <w:t xml:space="preserve"> it is good practice for</w:t>
      </w:r>
      <w:r w:rsidR="00AD7BFA" w:rsidRPr="007A6463">
        <w:rPr>
          <w:rFonts w:ascii="Twinkl" w:hAnsi="Twinkl" w:cs="Arial"/>
          <w:sz w:val="22"/>
          <w:szCs w:val="22"/>
          <w:lang w:val="en-GB"/>
        </w:rPr>
        <w:t xml:space="preserve"> the</w:t>
      </w:r>
      <w:r w:rsidRPr="007A6463">
        <w:rPr>
          <w:rFonts w:ascii="Twinkl" w:hAnsi="Twinkl" w:cs="Arial"/>
          <w:sz w:val="22"/>
          <w:szCs w:val="22"/>
          <w:lang w:val="en-GB"/>
        </w:rPr>
        <w:t xml:space="preserve">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to work openly and transparently with parents/carers and inform them of the Request for Support where it is safe to do so.</w:t>
      </w:r>
    </w:p>
    <w:p w14:paraId="263B4976" w14:textId="77777777" w:rsidR="00A732FE" w:rsidRPr="007A6463" w:rsidRDefault="00A732FE" w:rsidP="005C28E6">
      <w:pPr>
        <w:pStyle w:val="NormalWeb"/>
        <w:keepLines/>
        <w:numPr>
          <w:ilvl w:val="1"/>
          <w:numId w:val="84"/>
        </w:numPr>
        <w:spacing w:before="0" w:beforeAutospacing="0" w:after="0" w:afterAutospacing="0"/>
        <w:ind w:left="1843"/>
        <w:rPr>
          <w:rFonts w:ascii="Twinkl" w:hAnsi="Twinkl" w:cs="Arial"/>
          <w:sz w:val="22"/>
          <w:szCs w:val="22"/>
        </w:rPr>
      </w:pPr>
      <w:r w:rsidRPr="007A6463">
        <w:rPr>
          <w:rFonts w:ascii="Twinkl" w:hAnsi="Twinkl" w:cs="Arial"/>
          <w:sz w:val="22"/>
          <w:szCs w:val="22"/>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4B7DF79A" w14:textId="77777777" w:rsidR="00957DD9" w:rsidRPr="007A6463" w:rsidRDefault="00957DD9" w:rsidP="005C28E6">
      <w:pPr>
        <w:pStyle w:val="NormalWeb"/>
        <w:keepLines/>
        <w:spacing w:before="0" w:beforeAutospacing="0" w:after="0" w:afterAutospacing="0"/>
        <w:ind w:left="1440"/>
        <w:rPr>
          <w:rFonts w:ascii="Twinkl" w:hAnsi="Twinkl" w:cs="Arial"/>
          <w:sz w:val="22"/>
          <w:szCs w:val="22"/>
        </w:rPr>
      </w:pPr>
    </w:p>
    <w:p w14:paraId="3A90B094" w14:textId="77777777" w:rsidR="00A732FE" w:rsidRPr="007A6463" w:rsidRDefault="00A732FE" w:rsidP="005C28E6">
      <w:pPr>
        <w:pStyle w:val="NormalWeb"/>
        <w:keepLines/>
        <w:numPr>
          <w:ilvl w:val="0"/>
          <w:numId w:val="84"/>
        </w:numPr>
        <w:spacing w:before="0" w:beforeAutospacing="0" w:after="0" w:afterAutospacing="0"/>
        <w:ind w:left="709"/>
        <w:rPr>
          <w:rFonts w:ascii="Twinkl" w:hAnsi="Twinkl" w:cs="Arial"/>
          <w:sz w:val="22"/>
          <w:szCs w:val="22"/>
        </w:rPr>
      </w:pPr>
      <w:r w:rsidRPr="007A6463">
        <w:rPr>
          <w:rFonts w:ascii="Twinkl" w:hAnsi="Twinkl" w:cs="Arial"/>
          <w:sz w:val="22"/>
          <w:szCs w:val="22"/>
        </w:rPr>
        <w:t xml:space="preserve">If, after a Request for Support or other external intervention, a child’s situation does not appear to be improving, or there are concerns about a decision or response, staff or the DSL will consider whether to re-refer and/or follow the </w:t>
      </w:r>
      <w:hyperlink r:id="rId53" w:history="1">
        <w:r w:rsidRPr="007A6463">
          <w:rPr>
            <w:rStyle w:val="Hyperlink"/>
            <w:rFonts w:ascii="Twinkl" w:hAnsi="Twinkl" w:cs="Arial"/>
            <w:sz w:val="22"/>
            <w:szCs w:val="22"/>
          </w:rPr>
          <w:t xml:space="preserve">Kent </w:t>
        </w:r>
        <w:r w:rsidR="00B7017F" w:rsidRPr="007A6463">
          <w:rPr>
            <w:rStyle w:val="Hyperlink"/>
            <w:rFonts w:ascii="Twinkl" w:hAnsi="Twinkl" w:cs="Arial"/>
            <w:sz w:val="22"/>
            <w:szCs w:val="22"/>
          </w:rPr>
          <w:t xml:space="preserve">Safeguarding Children </w:t>
        </w:r>
        <w:r w:rsidRPr="007A6463">
          <w:rPr>
            <w:rStyle w:val="Hyperlink"/>
            <w:rFonts w:ascii="Twinkl" w:hAnsi="Twinkl" w:cs="Arial"/>
            <w:sz w:val="22"/>
            <w:szCs w:val="22"/>
          </w:rPr>
          <w:t>Escalation P</w:t>
        </w:r>
        <w:r w:rsidR="00075E07" w:rsidRPr="007A6463">
          <w:rPr>
            <w:rStyle w:val="Hyperlink"/>
            <w:rFonts w:ascii="Twinkl" w:hAnsi="Twinkl" w:cs="Arial"/>
            <w:sz w:val="22"/>
            <w:szCs w:val="22"/>
          </w:rPr>
          <w:t>rocedure</w:t>
        </w:r>
      </w:hyperlink>
      <w:r w:rsidRPr="007A6463">
        <w:rPr>
          <w:rFonts w:ascii="Twinkl" w:hAnsi="Twinkl" w:cs="Arial"/>
          <w:sz w:val="22"/>
          <w:szCs w:val="22"/>
        </w:rPr>
        <w:t xml:space="preserve"> to ensure concerns are addressed and, most importantly, that the child’s situation improves.</w:t>
      </w:r>
    </w:p>
    <w:p w14:paraId="5BD2EB3D" w14:textId="77777777" w:rsidR="00957DD9" w:rsidRPr="007A6463" w:rsidRDefault="00957DD9" w:rsidP="005C28E6">
      <w:pPr>
        <w:pStyle w:val="NormalWeb"/>
        <w:keepLines/>
        <w:spacing w:before="0" w:beforeAutospacing="0" w:after="0" w:afterAutospacing="0"/>
        <w:ind w:left="709"/>
        <w:rPr>
          <w:rFonts w:ascii="Twinkl" w:hAnsi="Twinkl" w:cs="Arial"/>
          <w:sz w:val="22"/>
          <w:szCs w:val="22"/>
        </w:rPr>
      </w:pPr>
    </w:p>
    <w:p w14:paraId="45977C52" w14:textId="77777777" w:rsidR="00064BB0" w:rsidRPr="007A6463" w:rsidRDefault="00A732FE" w:rsidP="005C28E6">
      <w:pPr>
        <w:pStyle w:val="NormalWeb"/>
        <w:keepLines/>
        <w:numPr>
          <w:ilvl w:val="0"/>
          <w:numId w:val="84"/>
        </w:numPr>
        <w:spacing w:before="0" w:beforeAutospacing="0" w:after="0" w:afterAutospacing="0"/>
        <w:ind w:left="709"/>
        <w:rPr>
          <w:rFonts w:ascii="Twinkl" w:hAnsi="Twinkl" w:cs="Arial"/>
          <w:sz w:val="22"/>
          <w:szCs w:val="22"/>
        </w:rPr>
      </w:pPr>
      <w:r w:rsidRPr="007A6463">
        <w:rPr>
          <w:rFonts w:ascii="Twinkl" w:hAnsi="Twinkl" w:cs="Arial"/>
          <w:sz w:val="22"/>
          <w:szCs w:val="22"/>
        </w:rPr>
        <w:t xml:space="preserve">Any </w:t>
      </w:r>
      <w:r w:rsidR="00075E07" w:rsidRPr="007A6463">
        <w:rPr>
          <w:rFonts w:ascii="Twinkl" w:hAnsi="Twinkl" w:cs="Arial"/>
          <w:sz w:val="22"/>
          <w:szCs w:val="22"/>
        </w:rPr>
        <w:t xml:space="preserve">pastoral or welfare </w:t>
      </w:r>
      <w:r w:rsidRPr="007A6463">
        <w:rPr>
          <w:rFonts w:ascii="Twinkl" w:hAnsi="Twinkl" w:cs="Arial"/>
          <w:sz w:val="22"/>
          <w:szCs w:val="22"/>
        </w:rPr>
        <w:t xml:space="preserve">support provided by the </w:t>
      </w:r>
      <w:r w:rsidRPr="007A6463">
        <w:rPr>
          <w:rFonts w:ascii="Twinkl" w:hAnsi="Twinkl" w:cs="Arial"/>
          <w:color w:val="0057B9"/>
          <w:sz w:val="22"/>
          <w:szCs w:val="22"/>
        </w:rPr>
        <w:t xml:space="preserve">Rodmersham School </w:t>
      </w:r>
      <w:r w:rsidRPr="007A6463">
        <w:rPr>
          <w:rFonts w:ascii="Twinkl" w:hAnsi="Twinkl" w:cs="Arial"/>
          <w:sz w:val="22"/>
          <w:szCs w:val="22"/>
        </w:rPr>
        <w:t xml:space="preserve">to children and families will be recorded and reviewed. The DSL will oversee support where families are </w:t>
      </w:r>
      <w:r w:rsidR="0035405A" w:rsidRPr="007A6463">
        <w:rPr>
          <w:rFonts w:ascii="Twinkl" w:hAnsi="Twinkl" w:cs="Arial"/>
          <w:sz w:val="22"/>
          <w:szCs w:val="22"/>
        </w:rPr>
        <w:t>requiring additional support</w:t>
      </w:r>
      <w:r w:rsidRPr="007A6463">
        <w:rPr>
          <w:rFonts w:ascii="Twinkl" w:hAnsi="Twinkl" w:cs="Arial"/>
          <w:sz w:val="22"/>
          <w:szCs w:val="22"/>
        </w:rPr>
        <w:t xml:space="preserve">, to ensure that </w:t>
      </w:r>
      <w:r w:rsidR="00075E07" w:rsidRPr="007A6463">
        <w:rPr>
          <w:rFonts w:ascii="Twinkl" w:hAnsi="Twinkl" w:cs="Arial"/>
          <w:color w:val="0057B9"/>
          <w:sz w:val="22"/>
          <w:szCs w:val="22"/>
        </w:rPr>
        <w:t>Rodmersham School</w:t>
      </w:r>
      <w:r w:rsidRPr="007A6463">
        <w:rPr>
          <w:rFonts w:ascii="Twinkl" w:hAnsi="Twinkl" w:cs="Arial"/>
          <w:sz w:val="22"/>
          <w:szCs w:val="22"/>
        </w:rPr>
        <w:t xml:space="preserve"> activity does not obscure potential safeguarding concerns from the wider professional network.</w:t>
      </w:r>
    </w:p>
    <w:p w14:paraId="5F89249D" w14:textId="77777777" w:rsidR="00B45DC8" w:rsidRPr="007A6463" w:rsidRDefault="00B45DC8" w:rsidP="005C28E6">
      <w:pPr>
        <w:pStyle w:val="NormalWeb"/>
        <w:keepLines/>
        <w:spacing w:before="0" w:beforeAutospacing="0" w:after="0" w:afterAutospacing="0"/>
        <w:rPr>
          <w:rFonts w:ascii="Twinkl" w:hAnsi="Twinkl" w:cs="Arial"/>
          <w:sz w:val="22"/>
          <w:szCs w:val="22"/>
        </w:rPr>
      </w:pPr>
    </w:p>
    <w:p w14:paraId="2B4E782C" w14:textId="77777777" w:rsidR="00064BB0" w:rsidRPr="007A6463" w:rsidRDefault="00124ACD" w:rsidP="005C28E6">
      <w:pPr>
        <w:pStyle w:val="Heading2"/>
        <w:numPr>
          <w:ilvl w:val="1"/>
          <w:numId w:val="63"/>
        </w:numPr>
        <w:rPr>
          <w:rFonts w:ascii="Twinkl" w:hAnsi="Twinkl" w:cs="Arial"/>
          <w:b/>
          <w:bCs/>
        </w:rPr>
      </w:pPr>
      <w:r w:rsidRPr="007A6463">
        <w:rPr>
          <w:rFonts w:ascii="Twinkl" w:hAnsi="Twinkl" w:cs="Arial"/>
          <w:b/>
          <w:bCs/>
        </w:rPr>
        <w:t xml:space="preserve"> </w:t>
      </w:r>
      <w:bookmarkStart w:id="42" w:name="_Toc235179527"/>
      <w:r w:rsidR="00064BB0" w:rsidRPr="007A6463">
        <w:rPr>
          <w:rFonts w:ascii="Twinkl" w:hAnsi="Twinkl" w:cs="Arial"/>
          <w:b/>
          <w:bCs/>
        </w:rPr>
        <w:t>Multi-agency working</w:t>
      </w:r>
      <w:bookmarkEnd w:id="42"/>
    </w:p>
    <w:p w14:paraId="7C65015A" w14:textId="77777777" w:rsidR="00064BB0" w:rsidRPr="007A6463" w:rsidRDefault="00064BB0" w:rsidP="005C28E6">
      <w:pPr>
        <w:rPr>
          <w:rFonts w:ascii="Twinkl" w:hAnsi="Twinkl" w:cs="Arial"/>
          <w:lang w:val="en-GB"/>
        </w:rPr>
      </w:pPr>
    </w:p>
    <w:p w14:paraId="49F1E3F0" w14:textId="77777777" w:rsidR="00C95E02" w:rsidRPr="007A6463" w:rsidRDefault="00C95E02" w:rsidP="005C28E6">
      <w:pPr>
        <w:ind w:left="709"/>
        <w:rPr>
          <w:rFonts w:ascii="Twinkl" w:hAnsi="Twinkl" w:cs="Arial"/>
          <w:i/>
          <w:sz w:val="22"/>
          <w:szCs w:val="22"/>
        </w:rPr>
      </w:pPr>
    </w:p>
    <w:p w14:paraId="5FC24CF8" w14:textId="77777777" w:rsidR="00C95E02" w:rsidRPr="007A6463" w:rsidRDefault="00064BB0" w:rsidP="005C28E6">
      <w:pPr>
        <w:numPr>
          <w:ilvl w:val="0"/>
          <w:numId w:val="20"/>
        </w:numPr>
        <w:ind w:left="709"/>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00C95E02" w:rsidRPr="007A6463">
        <w:rPr>
          <w:rFonts w:ascii="Twinkl" w:hAnsi="Twinkl" w:cs="Arial"/>
          <w:sz w:val="22"/>
          <w:szCs w:val="22"/>
          <w:lang w:val="en-GB"/>
        </w:rPr>
        <w:t>recognises the pivotal role education settings play in multi-agency safeguarding arrangements. We are committed to working in line with the Kent Safeguarding Children Multi-Agency Partnership procedures, the Kent Support Levels Guidance and the principle of ‘Right Help, Right Time, Right Professional’.</w:t>
      </w:r>
    </w:p>
    <w:p w14:paraId="3C0FBDAE" w14:textId="77777777" w:rsidR="00064BB0" w:rsidRPr="007A6463" w:rsidRDefault="00064BB0" w:rsidP="005C28E6">
      <w:pPr>
        <w:ind w:left="709"/>
        <w:rPr>
          <w:rFonts w:ascii="Twinkl" w:hAnsi="Twinkl" w:cs="Arial"/>
          <w:sz w:val="22"/>
          <w:szCs w:val="22"/>
        </w:rPr>
      </w:pPr>
    </w:p>
    <w:p w14:paraId="42EC9227" w14:textId="77777777" w:rsidR="008456EF" w:rsidRPr="007A6463" w:rsidRDefault="00064BB0" w:rsidP="005C28E6">
      <w:pPr>
        <w:keepLines/>
        <w:numPr>
          <w:ilvl w:val="0"/>
          <w:numId w:val="20"/>
        </w:numPr>
        <w:ind w:left="709" w:hanging="357"/>
        <w:rPr>
          <w:rFonts w:ascii="Twinkl" w:hAnsi="Twinkl" w:cs="Arial"/>
          <w:sz w:val="22"/>
          <w:szCs w:val="22"/>
          <w:lang w:val="en-GB"/>
        </w:rPr>
      </w:pPr>
      <w:r w:rsidRPr="007A6463">
        <w:rPr>
          <w:rFonts w:ascii="Twinkl" w:hAnsi="Twinkl" w:cs="Arial"/>
          <w:sz w:val="22"/>
          <w:szCs w:val="22"/>
          <w:lang w:val="en-GB"/>
        </w:rPr>
        <w:t xml:space="preserve">The </w:t>
      </w:r>
      <w:r w:rsidRPr="007A6463">
        <w:rPr>
          <w:rFonts w:ascii="Twinkl" w:hAnsi="Twinkl" w:cs="Arial"/>
          <w:color w:val="0057B9"/>
          <w:sz w:val="22"/>
          <w:szCs w:val="22"/>
          <w:lang w:val="en-GB"/>
        </w:rPr>
        <w:t>Rodmersham School</w:t>
      </w:r>
      <w:r w:rsidRPr="007A6463">
        <w:rPr>
          <w:rFonts w:ascii="Twinkl" w:hAnsi="Twinkl" w:cs="Arial"/>
          <w:color w:val="0074DA"/>
          <w:sz w:val="22"/>
          <w:szCs w:val="22"/>
          <w:lang w:val="en-GB"/>
        </w:rPr>
        <w:t xml:space="preserve"> </w:t>
      </w:r>
      <w:r w:rsidRPr="007A6463">
        <w:rPr>
          <w:rFonts w:ascii="Twinkl" w:hAnsi="Twinkl" w:cs="Arial"/>
          <w:sz w:val="22"/>
          <w:szCs w:val="22"/>
          <w:lang w:val="en-GB"/>
        </w:rPr>
        <w:t xml:space="preserve">leadership team, </w:t>
      </w:r>
      <w:r w:rsidRPr="007A6463">
        <w:rPr>
          <w:rFonts w:ascii="Twinkl" w:hAnsi="Twinkl" w:cs="Arial"/>
          <w:color w:val="0057B9"/>
          <w:sz w:val="22"/>
          <w:szCs w:val="22"/>
        </w:rPr>
        <w:t>governing body</w:t>
      </w:r>
      <w:r w:rsidRPr="007A6463">
        <w:rPr>
          <w:rFonts w:ascii="Twinkl" w:hAnsi="Twinkl" w:cs="Arial"/>
          <w:sz w:val="22"/>
          <w:szCs w:val="22"/>
          <w:lang w:val="en-GB"/>
        </w:rPr>
        <w:t xml:space="preserve"> and DSL(s) will work to establish </w:t>
      </w:r>
      <w:r w:rsidR="008456EF" w:rsidRPr="007A6463">
        <w:rPr>
          <w:rFonts w:ascii="Twinkl" w:hAnsi="Twinkl" w:cs="Arial"/>
          <w:sz w:val="22"/>
          <w:szCs w:val="22"/>
          <w:lang w:val="en-GB"/>
        </w:rPr>
        <w:t>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08AFC920" w14:textId="77777777" w:rsidR="00064BB0" w:rsidRPr="007A6463" w:rsidRDefault="00064BB0" w:rsidP="005C28E6">
      <w:pPr>
        <w:rPr>
          <w:rFonts w:ascii="Twinkl" w:hAnsi="Twinkl" w:cs="Arial"/>
          <w:color w:val="0070C0"/>
          <w:sz w:val="22"/>
          <w:szCs w:val="22"/>
          <w:lang w:val="en-GB"/>
        </w:rPr>
      </w:pPr>
    </w:p>
    <w:p w14:paraId="5AC373C4" w14:textId="77777777" w:rsidR="008456EF" w:rsidRPr="007A6463" w:rsidRDefault="00064BB0" w:rsidP="005C28E6">
      <w:pPr>
        <w:numPr>
          <w:ilvl w:val="0"/>
          <w:numId w:val="20"/>
        </w:numPr>
        <w:ind w:left="709" w:hanging="357"/>
        <w:rPr>
          <w:rFonts w:ascii="Twinkl" w:hAnsi="Twinkl" w:cs="Arial"/>
          <w:i/>
          <w:iCs/>
          <w:color w:val="008000"/>
          <w:sz w:val="22"/>
          <w:szCs w:val="22"/>
          <w:lang w:val="en-GB"/>
        </w:rPr>
      </w:pPr>
      <w:r w:rsidRPr="007A6463">
        <w:rPr>
          <w:rFonts w:ascii="Twinkl" w:hAnsi="Twinkl" w:cs="Arial"/>
          <w:color w:val="0057B9"/>
          <w:sz w:val="22"/>
          <w:szCs w:val="22"/>
          <w:lang w:val="en-GB"/>
        </w:rPr>
        <w:lastRenderedPageBreak/>
        <w:t>Rodmersham School</w:t>
      </w:r>
      <w:r w:rsidR="008456EF" w:rsidRPr="007A6463">
        <w:rPr>
          <w:rFonts w:ascii="Twinkl" w:hAnsi="Twinkl" w:cs="Segoe UI"/>
          <w:sz w:val="21"/>
          <w:szCs w:val="21"/>
          <w:lang w:val="en-GB"/>
        </w:rPr>
        <w:t xml:space="preserve"> </w:t>
      </w:r>
      <w:r w:rsidR="008456EF" w:rsidRPr="007A6463">
        <w:rPr>
          <w:rFonts w:ascii="Twinkl" w:hAnsi="Twinkl" w:cs="Arial"/>
          <w:sz w:val="22"/>
          <w:szCs w:val="22"/>
          <w:lang w:val="en-GB"/>
        </w:rPr>
        <w:t>will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14:paraId="173D0750" w14:textId="77777777" w:rsidR="00064BB0" w:rsidRPr="007A6463" w:rsidRDefault="00064BB0" w:rsidP="005C28E6">
      <w:pPr>
        <w:ind w:left="709"/>
        <w:rPr>
          <w:rFonts w:ascii="Twinkl" w:hAnsi="Twinkl" w:cs="Arial"/>
          <w:b/>
          <w:color w:val="7030A0"/>
          <w:sz w:val="22"/>
          <w:szCs w:val="22"/>
          <w:lang w:val="en-GB"/>
        </w:rPr>
      </w:pPr>
    </w:p>
    <w:p w14:paraId="1B4E4B20" w14:textId="77777777" w:rsidR="00527A60" w:rsidRPr="007A6463" w:rsidRDefault="00527A60" w:rsidP="005C28E6">
      <w:pPr>
        <w:numPr>
          <w:ilvl w:val="0"/>
          <w:numId w:val="20"/>
        </w:numPr>
        <w:rPr>
          <w:rFonts w:ascii="Twinkl" w:hAnsi="Twinkl" w:cs="Arial"/>
          <w:sz w:val="22"/>
          <w:szCs w:val="22"/>
          <w:lang w:val="en-GB"/>
        </w:rPr>
      </w:pPr>
      <w:r w:rsidRPr="007A6463">
        <w:rPr>
          <w:rFonts w:ascii="Twinkl" w:hAnsi="Twinkl" w:cs="Arial"/>
          <w:sz w:val="22"/>
          <w:szCs w:val="22"/>
          <w:lang w:val="en-GB"/>
        </w:rPr>
        <w:t xml:space="preserve">Where a child is supported through community-based Early Help, Family Help, child in need, child protection or care planning processes, the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work with partner agencies to promote joined-up planning, avoid unnecessary duplication and ensure the child’s educational needs, safety, voice and lived experience are considered.</w:t>
      </w:r>
    </w:p>
    <w:p w14:paraId="25A4D3E8" w14:textId="77777777" w:rsidR="00527A60" w:rsidRPr="007A6463" w:rsidRDefault="00527A60" w:rsidP="005C28E6">
      <w:pPr>
        <w:pStyle w:val="ListParagraph"/>
        <w:rPr>
          <w:rFonts w:ascii="Twinkl" w:hAnsi="Twinkl" w:cs="Arial"/>
          <w:sz w:val="22"/>
          <w:szCs w:val="22"/>
          <w:lang w:val="en-GB"/>
        </w:rPr>
      </w:pPr>
    </w:p>
    <w:p w14:paraId="3F62377C" w14:textId="77777777" w:rsidR="00064BB0" w:rsidRPr="007A6463" w:rsidRDefault="00064BB0" w:rsidP="005C28E6">
      <w:pPr>
        <w:numPr>
          <w:ilvl w:val="0"/>
          <w:numId w:val="20"/>
        </w:numPr>
        <w:ind w:left="709"/>
        <w:rPr>
          <w:rFonts w:ascii="Twinkl" w:hAnsi="Twinkl" w:cs="Arial"/>
          <w:sz w:val="22"/>
          <w:szCs w:val="22"/>
          <w:lang w:val="en-GB"/>
        </w:rPr>
      </w:pPr>
      <w:r w:rsidRPr="007A6463">
        <w:rPr>
          <w:rFonts w:ascii="Twinkl" w:hAnsi="Twinkl" w:cs="Arial"/>
          <w:sz w:val="22"/>
          <w:szCs w:val="22"/>
          <w:lang w:val="en-GB"/>
        </w:rPr>
        <w:t xml:space="preserve">The </w:t>
      </w:r>
      <w:r w:rsidRPr="007A6463">
        <w:rPr>
          <w:rFonts w:ascii="Twinkl" w:hAnsi="Twinkl" w:cs="Arial"/>
          <w:color w:val="0057B9"/>
          <w:sz w:val="22"/>
          <w:szCs w:val="22"/>
          <w:lang w:val="en-GB"/>
        </w:rPr>
        <w:t>Rodmersham School</w:t>
      </w:r>
      <w:r w:rsidRPr="007A6463">
        <w:rPr>
          <w:rFonts w:ascii="Twinkl" w:hAnsi="Twinkl" w:cs="Arial"/>
          <w:color w:val="0074DA"/>
          <w:sz w:val="22"/>
          <w:szCs w:val="22"/>
          <w:lang w:val="en-GB"/>
        </w:rPr>
        <w:t xml:space="preserve"> </w:t>
      </w:r>
      <w:r w:rsidRPr="007A6463">
        <w:rPr>
          <w:rFonts w:ascii="Twinkl" w:hAnsi="Twinkl" w:cs="Arial"/>
          <w:sz w:val="22"/>
          <w:szCs w:val="22"/>
          <w:lang w:val="en-GB"/>
        </w:rPr>
        <w:t xml:space="preserve">will allow access for Kent Children’s Social </w:t>
      </w:r>
      <w:r w:rsidR="00527A60" w:rsidRPr="007A6463">
        <w:rPr>
          <w:rFonts w:ascii="Twinkl" w:hAnsi="Twinkl" w:cs="Arial"/>
          <w:sz w:val="22"/>
          <w:szCs w:val="22"/>
          <w:lang w:val="en-GB"/>
        </w:rPr>
        <w:t>Care</w:t>
      </w:r>
      <w:r w:rsidRPr="007A6463">
        <w:rPr>
          <w:rFonts w:ascii="Twinkl" w:hAnsi="Twinkl" w:cs="Arial"/>
          <w:sz w:val="22"/>
          <w:szCs w:val="22"/>
          <w:lang w:val="en-GB"/>
        </w:rPr>
        <w:t xml:space="preserve"> and, where </w:t>
      </w:r>
      <w:r w:rsidR="00527A60" w:rsidRPr="007A6463">
        <w:rPr>
          <w:rFonts w:ascii="Twinkl" w:hAnsi="Twinkl" w:cs="Arial"/>
          <w:sz w:val="22"/>
          <w:szCs w:val="22"/>
          <w:lang w:val="en-GB"/>
        </w:rPr>
        <w:t>relevant</w:t>
      </w:r>
      <w:r w:rsidRPr="007A6463">
        <w:rPr>
          <w:rFonts w:ascii="Twinkl" w:hAnsi="Twinkl" w:cs="Arial"/>
          <w:sz w:val="22"/>
          <w:szCs w:val="22"/>
          <w:lang w:val="en-GB"/>
        </w:rPr>
        <w:t xml:space="preserve">, a placing local authority, </w:t>
      </w:r>
      <w:r w:rsidR="00574C1B" w:rsidRPr="007A6463">
        <w:rPr>
          <w:rFonts w:ascii="Twinkl" w:hAnsi="Twinkl" w:cs="Arial"/>
          <w:sz w:val="22"/>
          <w:szCs w:val="22"/>
          <w:lang w:val="en-GB"/>
        </w:rPr>
        <w:t>so that they can conduct, or consider whether to conduct, assessments under section 17 or section 47 of the Children Act 1989</w:t>
      </w:r>
      <w:r w:rsidRPr="007A6463">
        <w:rPr>
          <w:rFonts w:ascii="Twinkl" w:hAnsi="Twinkl" w:cs="Arial"/>
          <w:sz w:val="22"/>
          <w:szCs w:val="22"/>
          <w:lang w:val="en-GB"/>
        </w:rPr>
        <w:t>.</w:t>
      </w:r>
    </w:p>
    <w:p w14:paraId="35F75F79" w14:textId="77777777" w:rsidR="00574C1B" w:rsidRPr="007A6463" w:rsidRDefault="00574C1B" w:rsidP="005C28E6">
      <w:pPr>
        <w:pStyle w:val="ListParagraph"/>
        <w:rPr>
          <w:rFonts w:ascii="Twinkl" w:hAnsi="Twinkl" w:cs="Arial"/>
          <w:sz w:val="22"/>
          <w:szCs w:val="22"/>
          <w:lang w:val="en-GB"/>
        </w:rPr>
      </w:pPr>
    </w:p>
    <w:p w14:paraId="6E166D1C" w14:textId="77777777" w:rsidR="00574C1B" w:rsidRPr="007A6463" w:rsidRDefault="00574C1B" w:rsidP="005C28E6">
      <w:pPr>
        <w:numPr>
          <w:ilvl w:val="0"/>
          <w:numId w:val="20"/>
        </w:numPr>
        <w:rPr>
          <w:rFonts w:ascii="Twinkl" w:hAnsi="Twinkl" w:cs="Arial"/>
          <w:sz w:val="22"/>
          <w:szCs w:val="22"/>
          <w:lang w:val="en-GB"/>
        </w:rPr>
      </w:pPr>
      <w:r w:rsidRPr="007A6463">
        <w:rPr>
          <w:rFonts w:ascii="Twinkl" w:hAnsi="Twinkl" w:cs="Arial"/>
          <w:sz w:val="22"/>
          <w:szCs w:val="22"/>
          <w:lang w:val="en-GB"/>
        </w:rPr>
        <w:t xml:space="preserve">When making a Request for Support or contributing to statutory assessments, the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provide relevant information about the child’s presentation, attendance, progress, relationships, family circumstances, wider context and any known risks outside the home, including online, peer group or community-based concerns.</w:t>
      </w:r>
    </w:p>
    <w:p w14:paraId="6D64C84D" w14:textId="77777777" w:rsidR="00064BB0" w:rsidRPr="007A6463" w:rsidRDefault="00064BB0" w:rsidP="005C28E6">
      <w:pPr>
        <w:pStyle w:val="ListParagraph"/>
        <w:ind w:left="0"/>
        <w:rPr>
          <w:rFonts w:ascii="Twinkl" w:hAnsi="Twinkl" w:cs="Arial"/>
          <w:sz w:val="22"/>
          <w:szCs w:val="22"/>
          <w:lang w:val="en-GB"/>
        </w:rPr>
      </w:pPr>
    </w:p>
    <w:p w14:paraId="4E6518D9" w14:textId="77777777" w:rsidR="00064BB0" w:rsidRPr="007A6463" w:rsidRDefault="00E6566B" w:rsidP="005C28E6">
      <w:pPr>
        <w:numPr>
          <w:ilvl w:val="0"/>
          <w:numId w:val="20"/>
        </w:numPr>
        <w:rPr>
          <w:rFonts w:ascii="Twinkl" w:hAnsi="Twinkl" w:cs="Segoe UI"/>
          <w:sz w:val="21"/>
          <w:szCs w:val="21"/>
          <w:lang w:val="en-GB"/>
        </w:rPr>
      </w:pPr>
      <w:r w:rsidRPr="007A6463">
        <w:rPr>
          <w:rFonts w:ascii="Twinkl" w:hAnsi="Twinkl" w:cs="Arial"/>
          <w:sz w:val="22"/>
          <w:szCs w:val="22"/>
          <w:lang w:val="en-GB"/>
        </w:rPr>
        <w:t>The headteacher and DSL are aware of the requirement for children to have an Appropriate Adult where there is a need for police detention, treatment or questioning. The Rodmersham School will respond in line with relevant guidance and local procedures, including the Behaviour Policy and Searching, Screening and Confiscation procedures, where applicable. ‘Searching, screening and confiscation at school’</w:t>
      </w:r>
      <w:hyperlink r:id="rId54" w:history="1">
        <w:r w:rsidR="00064BB0" w:rsidRPr="007A6463">
          <w:rPr>
            <w:rStyle w:val="Hyperlink"/>
            <w:rFonts w:ascii="Twinkl" w:hAnsi="Twinkl" w:cs="Arial"/>
            <w:b/>
            <w:i/>
            <w:iCs/>
            <w:sz w:val="22"/>
            <w:szCs w:val="22"/>
          </w:rPr>
          <w:t>‘Searching, screening and confiscation at school’</w:t>
        </w:r>
      </w:hyperlink>
    </w:p>
    <w:p w14:paraId="177725CF" w14:textId="77777777" w:rsidR="003F5FCA" w:rsidRPr="007A6463" w:rsidRDefault="003F5FCA" w:rsidP="005C28E6">
      <w:pPr>
        <w:pStyle w:val="NormalWeb"/>
        <w:keepLines/>
        <w:spacing w:before="0" w:beforeAutospacing="0" w:after="0" w:afterAutospacing="0"/>
        <w:rPr>
          <w:rFonts w:ascii="Twinkl" w:hAnsi="Twinkl" w:cs="Arial"/>
          <w:sz w:val="22"/>
          <w:szCs w:val="22"/>
        </w:rPr>
      </w:pPr>
    </w:p>
    <w:p w14:paraId="50F23C08" w14:textId="77777777" w:rsidR="00624D8D" w:rsidRPr="007A6463" w:rsidRDefault="00124ACD" w:rsidP="005C28E6">
      <w:pPr>
        <w:pStyle w:val="Heading2"/>
        <w:numPr>
          <w:ilvl w:val="1"/>
          <w:numId w:val="63"/>
        </w:numPr>
        <w:rPr>
          <w:rFonts w:ascii="Twinkl" w:hAnsi="Twinkl" w:cs="Arial"/>
          <w:b/>
          <w:bCs/>
        </w:rPr>
      </w:pPr>
      <w:r w:rsidRPr="007A6463">
        <w:rPr>
          <w:rFonts w:ascii="Twinkl" w:hAnsi="Twinkl" w:cs="Arial"/>
          <w:b/>
          <w:bCs/>
        </w:rPr>
        <w:t xml:space="preserve"> </w:t>
      </w:r>
      <w:bookmarkStart w:id="43" w:name="_Toc235179528"/>
      <w:r w:rsidR="0024278D" w:rsidRPr="007A6463">
        <w:rPr>
          <w:rFonts w:ascii="Twinkl" w:hAnsi="Twinkl" w:cs="Arial"/>
          <w:b/>
          <w:bCs/>
        </w:rPr>
        <w:t>Child Protection Records</w:t>
      </w:r>
      <w:bookmarkEnd w:id="43"/>
      <w:r w:rsidR="0024278D" w:rsidRPr="007A6463">
        <w:rPr>
          <w:rFonts w:ascii="Twinkl" w:hAnsi="Twinkl" w:cs="Arial"/>
          <w:b/>
          <w:bCs/>
        </w:rPr>
        <w:t xml:space="preserve"> </w:t>
      </w:r>
    </w:p>
    <w:p w14:paraId="77F5E3D5" w14:textId="77777777" w:rsidR="00CF17F5" w:rsidRPr="007A6463" w:rsidRDefault="00CF17F5" w:rsidP="005C28E6">
      <w:pPr>
        <w:rPr>
          <w:rFonts w:ascii="Twinkl" w:hAnsi="Twinkl" w:cs="Arial"/>
          <w:lang w:val="en-GB"/>
        </w:rPr>
      </w:pPr>
    </w:p>
    <w:p w14:paraId="2F3255EB" w14:textId="77777777" w:rsidR="002C4466" w:rsidRPr="007A6463" w:rsidRDefault="00AB1F4E" w:rsidP="005C28E6">
      <w:pPr>
        <w:pStyle w:val="NormalWeb"/>
        <w:numPr>
          <w:ilvl w:val="0"/>
          <w:numId w:val="19"/>
        </w:numPr>
        <w:spacing w:after="0" w:afterAutospacing="0"/>
        <w:ind w:left="709"/>
        <w:rPr>
          <w:rFonts w:ascii="Twinkl" w:hAnsi="Twinkl" w:cs="Arial"/>
          <w:bCs/>
          <w:sz w:val="22"/>
          <w:szCs w:val="22"/>
        </w:rPr>
      </w:pPr>
      <w:r w:rsidRPr="007A6463">
        <w:rPr>
          <w:rFonts w:ascii="Twinkl" w:hAnsi="Twinkl" w:cs="Arial"/>
          <w:bCs/>
          <w:sz w:val="22"/>
          <w:szCs w:val="22"/>
        </w:rPr>
        <w:t>All safeguarding concerns, discussion</w:t>
      </w:r>
      <w:r w:rsidR="009405ED" w:rsidRPr="007A6463">
        <w:rPr>
          <w:rFonts w:ascii="Twinkl" w:hAnsi="Twinkl" w:cs="Arial"/>
          <w:bCs/>
          <w:sz w:val="22"/>
          <w:szCs w:val="22"/>
        </w:rPr>
        <w:t xml:space="preserve">s, </w:t>
      </w:r>
      <w:r w:rsidRPr="007A6463">
        <w:rPr>
          <w:rFonts w:ascii="Twinkl" w:hAnsi="Twinkl" w:cs="Arial"/>
          <w:bCs/>
          <w:sz w:val="22"/>
          <w:szCs w:val="22"/>
        </w:rPr>
        <w:t xml:space="preserve">decisions, and reasons for those decisions, will be recorded in writing </w:t>
      </w:r>
      <w:r w:rsidR="00F60DF4" w:rsidRPr="007A6463">
        <w:rPr>
          <w:rFonts w:ascii="Twinkl" w:hAnsi="Twinkl" w:cs="Arial"/>
          <w:bCs/>
          <w:sz w:val="22"/>
          <w:szCs w:val="22"/>
        </w:rPr>
        <w:t>using the</w:t>
      </w:r>
      <w:r w:rsidRPr="007A6463">
        <w:rPr>
          <w:rFonts w:ascii="Twinkl" w:hAnsi="Twinkl" w:cs="Arial"/>
          <w:bCs/>
          <w:sz w:val="22"/>
          <w:szCs w:val="22"/>
        </w:rPr>
        <w:t xml:space="preserve"> </w:t>
      </w:r>
      <w:r w:rsidR="00106F94" w:rsidRPr="007A6463">
        <w:rPr>
          <w:rFonts w:ascii="Twinkl" w:hAnsi="Twinkl" w:cs="Arial"/>
          <w:color w:val="0057B9"/>
          <w:sz w:val="22"/>
          <w:szCs w:val="22"/>
        </w:rPr>
        <w:t>Rodmersham School</w:t>
      </w:r>
      <w:r w:rsidRPr="007A6463">
        <w:rPr>
          <w:rFonts w:ascii="Twinkl" w:hAnsi="Twinkl" w:cs="Arial"/>
          <w:bCs/>
          <w:color w:val="0074DA"/>
          <w:sz w:val="22"/>
          <w:szCs w:val="22"/>
        </w:rPr>
        <w:t xml:space="preserve"> </w:t>
      </w:r>
      <w:r w:rsidRPr="007A6463">
        <w:rPr>
          <w:rFonts w:ascii="Twinkl" w:hAnsi="Twinkl" w:cs="Arial"/>
          <w:bCs/>
          <w:sz w:val="22"/>
          <w:szCs w:val="22"/>
        </w:rPr>
        <w:t xml:space="preserve">safeguarding </w:t>
      </w:r>
      <w:r w:rsidR="00106F94" w:rsidRPr="007A6463">
        <w:rPr>
          <w:rFonts w:ascii="Twinkl" w:hAnsi="Twinkl" w:cs="Arial"/>
          <w:color w:val="0057B9"/>
          <w:sz w:val="22"/>
          <w:szCs w:val="22"/>
        </w:rPr>
        <w:t>CPOMS</w:t>
      </w:r>
      <w:r w:rsidR="00F60DF4" w:rsidRPr="007A6463">
        <w:rPr>
          <w:rFonts w:ascii="Twinkl" w:hAnsi="Twinkl" w:cs="Arial"/>
          <w:bCs/>
          <w:sz w:val="22"/>
          <w:szCs w:val="22"/>
        </w:rPr>
        <w:t>. Records will be</w:t>
      </w:r>
      <w:r w:rsidRPr="007A6463">
        <w:rPr>
          <w:rFonts w:ascii="Twinkl" w:hAnsi="Twinkl" w:cs="Arial"/>
          <w:bCs/>
          <w:sz w:val="22"/>
          <w:szCs w:val="22"/>
        </w:rPr>
        <w:t xml:space="preserve"> pass</w:t>
      </w:r>
      <w:r w:rsidR="002E086D" w:rsidRPr="007A6463">
        <w:rPr>
          <w:rFonts w:ascii="Twinkl" w:hAnsi="Twinkl" w:cs="Arial"/>
          <w:bCs/>
          <w:sz w:val="22"/>
          <w:szCs w:val="22"/>
        </w:rPr>
        <w:t>ed</w:t>
      </w:r>
      <w:r w:rsidRPr="007A6463">
        <w:rPr>
          <w:rFonts w:ascii="Twinkl" w:hAnsi="Twinkl" w:cs="Arial"/>
          <w:bCs/>
          <w:sz w:val="22"/>
          <w:szCs w:val="22"/>
        </w:rPr>
        <w:t xml:space="preserve"> to the DSL</w:t>
      </w:r>
      <w:r w:rsidR="009508DD" w:rsidRPr="007A6463">
        <w:rPr>
          <w:rFonts w:ascii="Twinkl" w:hAnsi="Twinkl" w:cs="Arial"/>
          <w:bCs/>
          <w:sz w:val="22"/>
          <w:szCs w:val="22"/>
        </w:rPr>
        <w:t xml:space="preserve"> without delay</w:t>
      </w:r>
      <w:r w:rsidRPr="007A6463">
        <w:rPr>
          <w:rFonts w:ascii="Twinkl" w:hAnsi="Twinkl" w:cs="Arial"/>
          <w:bCs/>
          <w:sz w:val="22"/>
          <w:szCs w:val="22"/>
        </w:rPr>
        <w:t xml:space="preserve">. </w:t>
      </w:r>
    </w:p>
    <w:p w14:paraId="3916F5A8" w14:textId="77777777" w:rsidR="003B1C11" w:rsidRPr="007A6463" w:rsidRDefault="003B1C11" w:rsidP="005C28E6">
      <w:pPr>
        <w:pStyle w:val="NormalWeb"/>
        <w:numPr>
          <w:ilvl w:val="1"/>
          <w:numId w:val="19"/>
        </w:numPr>
        <w:spacing w:before="0" w:beforeAutospacing="0"/>
        <w:ind w:left="1843" w:hanging="425"/>
        <w:rPr>
          <w:rFonts w:ascii="Twinkl" w:hAnsi="Twinkl" w:cs="Arial"/>
          <w:sz w:val="22"/>
          <w:szCs w:val="22"/>
        </w:rPr>
      </w:pPr>
      <w:r w:rsidRPr="007A6463">
        <w:rPr>
          <w:rFonts w:ascii="Twinkl" w:hAnsi="Twinkl" w:cs="Arial"/>
          <w:color w:val="0057B9"/>
          <w:sz w:val="22"/>
          <w:szCs w:val="22"/>
        </w:rPr>
        <w:t>Safeguarding concerns are recorded securely on CPOMS and passed to the DSL without delay</w:t>
      </w:r>
      <w:r w:rsidRPr="007A6463">
        <w:rPr>
          <w:rFonts w:ascii="Twinkl" w:hAnsi="Twinkl" w:cs="Arial"/>
          <w:sz w:val="22"/>
          <w:szCs w:val="22"/>
          <w:lang w:val="en-US"/>
        </w:rPr>
        <w:t>.</w:t>
      </w:r>
    </w:p>
    <w:p w14:paraId="40DB0D57" w14:textId="77777777" w:rsidR="003B1C11" w:rsidRPr="007A6463" w:rsidRDefault="002C4466" w:rsidP="005C28E6">
      <w:pPr>
        <w:pStyle w:val="NormalWeb"/>
        <w:numPr>
          <w:ilvl w:val="0"/>
          <w:numId w:val="19"/>
        </w:numPr>
        <w:ind w:left="709"/>
        <w:rPr>
          <w:rFonts w:ascii="Twinkl" w:hAnsi="Twinkl" w:cs="Arial"/>
          <w:sz w:val="22"/>
          <w:szCs w:val="22"/>
        </w:rPr>
      </w:pPr>
      <w:r w:rsidRPr="007A6463">
        <w:rPr>
          <w:rFonts w:ascii="Twinkl" w:hAnsi="Twinkl" w:cs="Arial"/>
          <w:bCs/>
          <w:sz w:val="22"/>
          <w:szCs w:val="22"/>
        </w:rPr>
        <w:t>If there is an immediate safeguarding concern, staff will speak to the DSL first. Completing a written record must not delay urgent safeguarding action.</w:t>
      </w:r>
    </w:p>
    <w:p w14:paraId="2E9B9E3F" w14:textId="77777777" w:rsidR="00545306" w:rsidRPr="007A6463" w:rsidRDefault="007E5983" w:rsidP="005C28E6">
      <w:pPr>
        <w:pStyle w:val="NormalWeb"/>
        <w:numPr>
          <w:ilvl w:val="0"/>
          <w:numId w:val="19"/>
        </w:numPr>
        <w:ind w:left="709"/>
        <w:rPr>
          <w:rFonts w:ascii="Twinkl" w:hAnsi="Twinkl" w:cs="Arial"/>
          <w:sz w:val="22"/>
          <w:szCs w:val="22"/>
        </w:rPr>
      </w:pPr>
      <w:r w:rsidRPr="007A6463">
        <w:rPr>
          <w:rFonts w:ascii="Twinkl" w:hAnsi="Twinkl" w:cs="Arial"/>
          <w:sz w:val="22"/>
          <w:szCs w:val="22"/>
        </w:rPr>
        <w:t>Records will be completed as soon as possible after the incident/event</w:t>
      </w:r>
      <w:r w:rsidR="00EE1DDD" w:rsidRPr="007A6463">
        <w:rPr>
          <w:rFonts w:ascii="Twinkl" w:hAnsi="Twinkl" w:cs="Arial"/>
          <w:sz w:val="22"/>
          <w:szCs w:val="22"/>
        </w:rPr>
        <w:t xml:space="preserve"> and be signed and dated by the member of staff</w:t>
      </w:r>
      <w:r w:rsidR="00545306" w:rsidRPr="007A6463">
        <w:rPr>
          <w:rFonts w:ascii="Twinkl" w:hAnsi="Twinkl" w:cs="Arial"/>
          <w:sz w:val="22"/>
          <w:szCs w:val="22"/>
        </w:rPr>
        <w:t>. They will be accurate, factual and written in a clear and professional manner, using the child’s own words where relevant. Records will not include personal opinions unless these are clearly identified as professional judgement.</w:t>
      </w:r>
      <w:r w:rsidR="0009404B" w:rsidRPr="007A6463">
        <w:rPr>
          <w:rFonts w:ascii="Twinkl" w:hAnsi="Twinkl" w:cs="Arial"/>
          <w:sz w:val="22"/>
          <w:szCs w:val="22"/>
        </w:rPr>
        <w:t xml:space="preserve"> </w:t>
      </w:r>
    </w:p>
    <w:p w14:paraId="23128FFC" w14:textId="77777777" w:rsidR="00EE1DDD" w:rsidRPr="007A6463" w:rsidRDefault="00545306" w:rsidP="005C28E6">
      <w:pPr>
        <w:pStyle w:val="NormalWeb"/>
        <w:numPr>
          <w:ilvl w:val="0"/>
          <w:numId w:val="19"/>
        </w:numPr>
        <w:ind w:left="709"/>
        <w:rPr>
          <w:rFonts w:ascii="Twinkl" w:hAnsi="Twinkl" w:cs="Arial"/>
          <w:sz w:val="22"/>
          <w:szCs w:val="22"/>
        </w:rPr>
      </w:pPr>
      <w:r w:rsidRPr="007A6463">
        <w:rPr>
          <w:rFonts w:ascii="Twinkl" w:hAnsi="Twinkl" w:cs="Arial"/>
          <w:sz w:val="22"/>
          <w:szCs w:val="22"/>
        </w:rPr>
        <w:t>Staff will include relevant details such as the date, time, location, people present, the concern or disclosure, any visible injuries, the child’s presentation and any action taken. A body map will be completed where visible injuries to a child have been observed.</w:t>
      </w:r>
    </w:p>
    <w:p w14:paraId="1A2A79C3" w14:textId="77777777" w:rsidR="00EE1DDD" w:rsidRPr="007A6463" w:rsidRDefault="00EE1DDD" w:rsidP="005C28E6">
      <w:pPr>
        <w:pStyle w:val="NormalWeb"/>
        <w:numPr>
          <w:ilvl w:val="0"/>
          <w:numId w:val="19"/>
        </w:numPr>
        <w:ind w:left="709"/>
        <w:rPr>
          <w:rFonts w:ascii="Twinkl" w:hAnsi="Twinkl" w:cs="Arial"/>
          <w:sz w:val="22"/>
          <w:szCs w:val="22"/>
        </w:rPr>
      </w:pPr>
      <w:r w:rsidRPr="007A6463">
        <w:rPr>
          <w:rFonts w:ascii="Twinkl" w:hAnsi="Twinkl" w:cs="Arial"/>
          <w:sz w:val="22"/>
          <w:szCs w:val="22"/>
        </w:rPr>
        <w:t>If staff are unsure about recording requirements, they will seek advice from the DSL.</w:t>
      </w:r>
    </w:p>
    <w:p w14:paraId="6A8DDEB1" w14:textId="77777777" w:rsidR="00EE1DDD" w:rsidRPr="007A6463" w:rsidRDefault="000F47E3" w:rsidP="005C28E6">
      <w:pPr>
        <w:pStyle w:val="NormalWeb"/>
        <w:numPr>
          <w:ilvl w:val="0"/>
          <w:numId w:val="19"/>
        </w:numPr>
        <w:ind w:left="709"/>
        <w:rPr>
          <w:rFonts w:ascii="Twinkl" w:hAnsi="Twinkl" w:cs="Arial"/>
          <w:sz w:val="22"/>
          <w:szCs w:val="22"/>
        </w:rPr>
      </w:pPr>
      <w:r w:rsidRPr="007A6463">
        <w:rPr>
          <w:rFonts w:ascii="Twinkl" w:hAnsi="Twinkl" w:cs="Arial"/>
          <w:sz w:val="22"/>
          <w:szCs w:val="22"/>
        </w:rPr>
        <w:t>Our child protection records will include a clear and comprehensive summary of concerns, details of how concerns have been followed up and resolved, actions taken or not taken, decisions reached, the rationale for those decisions and any outcomes.</w:t>
      </w:r>
    </w:p>
    <w:p w14:paraId="5FA5169F" w14:textId="77777777" w:rsidR="00681664" w:rsidRPr="007A6463" w:rsidRDefault="00214B23" w:rsidP="005C28E6">
      <w:pPr>
        <w:pStyle w:val="NormalWeb"/>
        <w:numPr>
          <w:ilvl w:val="0"/>
          <w:numId w:val="19"/>
        </w:numPr>
        <w:ind w:left="709"/>
        <w:rPr>
          <w:rFonts w:ascii="Twinkl" w:hAnsi="Twinkl" w:cs="Arial"/>
          <w:sz w:val="22"/>
          <w:szCs w:val="22"/>
        </w:rPr>
      </w:pPr>
      <w:r w:rsidRPr="007A6463">
        <w:rPr>
          <w:rFonts w:ascii="Twinkl" w:hAnsi="Twinkl" w:cs="Arial"/>
          <w:sz w:val="22"/>
          <w:szCs w:val="22"/>
        </w:rPr>
        <w:lastRenderedPageBreak/>
        <w:t xml:space="preserve">Child </w:t>
      </w:r>
      <w:r w:rsidR="009E1A4C" w:rsidRPr="007A6463">
        <w:rPr>
          <w:rFonts w:ascii="Twinkl" w:hAnsi="Twinkl" w:cs="Arial"/>
          <w:sz w:val="22"/>
          <w:szCs w:val="22"/>
        </w:rPr>
        <w:t>p</w:t>
      </w:r>
      <w:r w:rsidRPr="007A6463">
        <w:rPr>
          <w:rFonts w:ascii="Twinkl" w:hAnsi="Twinkl" w:cs="Arial"/>
          <w:sz w:val="22"/>
          <w:szCs w:val="22"/>
        </w:rPr>
        <w:t>rotection records</w:t>
      </w:r>
      <w:r w:rsidR="002E086D" w:rsidRPr="007A6463">
        <w:rPr>
          <w:rFonts w:ascii="Twinkl" w:hAnsi="Twinkl" w:cs="Arial"/>
          <w:sz w:val="22"/>
          <w:szCs w:val="22"/>
        </w:rPr>
        <w:t xml:space="preserve"> </w:t>
      </w:r>
      <w:r w:rsidR="0049246D" w:rsidRPr="007A6463">
        <w:rPr>
          <w:rFonts w:ascii="Twinkl" w:hAnsi="Twinkl" w:cs="Arial"/>
          <w:sz w:val="22"/>
          <w:szCs w:val="22"/>
        </w:rPr>
        <w:t>will be</w:t>
      </w:r>
      <w:r w:rsidR="002E086D" w:rsidRPr="007A6463">
        <w:rPr>
          <w:rFonts w:ascii="Twinkl" w:hAnsi="Twinkl" w:cs="Arial"/>
          <w:sz w:val="22"/>
          <w:szCs w:val="22"/>
        </w:rPr>
        <w:t xml:space="preserve"> kept confidential and stored securely.</w:t>
      </w:r>
      <w:r w:rsidR="0049246D" w:rsidRPr="007A6463">
        <w:rPr>
          <w:rFonts w:ascii="Twinkl" w:hAnsi="Twinkl" w:cs="Arial"/>
          <w:sz w:val="22"/>
          <w:szCs w:val="22"/>
        </w:rPr>
        <w:t xml:space="preserve"> </w:t>
      </w:r>
      <w:r w:rsidR="00681664" w:rsidRPr="007A6463">
        <w:rPr>
          <w:rFonts w:ascii="Twinkl" w:hAnsi="Twinkl" w:cs="Arial"/>
          <w:sz w:val="22"/>
          <w:szCs w:val="22"/>
        </w:rPr>
        <w:t xml:space="preserve">Records will be maintained separately from the child’s main </w:t>
      </w:r>
      <w:r w:rsidR="00681664" w:rsidRPr="007A6463">
        <w:rPr>
          <w:rFonts w:ascii="Twinkl" w:hAnsi="Twinkl" w:cs="Arial"/>
          <w:color w:val="0057B9"/>
          <w:sz w:val="22"/>
          <w:szCs w:val="22"/>
        </w:rPr>
        <w:t>Rodmersham School</w:t>
      </w:r>
      <w:r w:rsidR="00681664" w:rsidRPr="007A6463">
        <w:rPr>
          <w:rFonts w:ascii="Twinkl" w:hAnsi="Twinkl" w:cs="Arial"/>
          <w:sz w:val="22"/>
          <w:szCs w:val="22"/>
        </w:rPr>
        <w:t xml:space="preserve"> record and retained in line with data protection legislation and </w:t>
      </w:r>
      <w:r w:rsidR="00681664" w:rsidRPr="007A6463">
        <w:rPr>
          <w:rFonts w:ascii="Twinkl" w:hAnsi="Twinkl" w:cs="Arial"/>
          <w:color w:val="0057B9"/>
          <w:sz w:val="22"/>
          <w:szCs w:val="22"/>
        </w:rPr>
        <w:t xml:space="preserve">school </w:t>
      </w:r>
      <w:r w:rsidR="00681664" w:rsidRPr="007A6463">
        <w:rPr>
          <w:rFonts w:ascii="Twinkl" w:hAnsi="Twinkl" w:cs="Arial"/>
          <w:sz w:val="22"/>
          <w:szCs w:val="22"/>
        </w:rPr>
        <w:t>record retention arrangements.</w:t>
      </w:r>
    </w:p>
    <w:p w14:paraId="5B61C84C" w14:textId="77777777" w:rsidR="00681664" w:rsidRPr="007A6463" w:rsidRDefault="00681664" w:rsidP="005C28E6">
      <w:pPr>
        <w:pStyle w:val="NormalWeb"/>
        <w:numPr>
          <w:ilvl w:val="0"/>
          <w:numId w:val="19"/>
        </w:numPr>
        <w:ind w:left="709"/>
        <w:rPr>
          <w:rFonts w:ascii="Twinkl" w:hAnsi="Twinkl" w:cs="Arial"/>
          <w:sz w:val="22"/>
          <w:szCs w:val="22"/>
        </w:rPr>
      </w:pPr>
      <w:r w:rsidRPr="007A6463">
        <w:rPr>
          <w:rFonts w:ascii="Twinkl" w:hAnsi="Twinkl" w:cs="Arial"/>
          <w:sz w:val="22"/>
          <w:szCs w:val="22"/>
        </w:rPr>
        <w:t>The DSL will have oversight of child protection records and will ensure they are reviewed, shared and transferred appropriately in line with statutory guidance, KSCMP procedures and Rodmersham School record keeping arrangements.</w:t>
      </w:r>
    </w:p>
    <w:p w14:paraId="514DF316" w14:textId="77777777" w:rsidR="00096979" w:rsidRPr="007A6463" w:rsidRDefault="005A150D" w:rsidP="005C28E6">
      <w:pPr>
        <w:pStyle w:val="Heading2"/>
        <w:numPr>
          <w:ilvl w:val="1"/>
          <w:numId w:val="63"/>
        </w:numPr>
        <w:rPr>
          <w:rFonts w:ascii="Twinkl" w:hAnsi="Twinkl" w:cs="Arial"/>
          <w:b/>
          <w:bCs/>
        </w:rPr>
      </w:pPr>
      <w:r w:rsidRPr="007A6463">
        <w:rPr>
          <w:rFonts w:ascii="Twinkl" w:hAnsi="Twinkl" w:cs="Arial"/>
          <w:b/>
          <w:bCs/>
        </w:rPr>
        <w:t xml:space="preserve"> </w:t>
      </w:r>
      <w:bookmarkStart w:id="44" w:name="_Toc235179529"/>
      <w:r w:rsidR="00C558C3" w:rsidRPr="007A6463">
        <w:rPr>
          <w:rFonts w:ascii="Twinkl" w:hAnsi="Twinkl" w:cs="Arial"/>
          <w:b/>
          <w:bCs/>
        </w:rPr>
        <w:t>Transferring</w:t>
      </w:r>
      <w:r w:rsidR="00344EE5" w:rsidRPr="007A6463">
        <w:rPr>
          <w:rFonts w:ascii="Twinkl" w:hAnsi="Twinkl" w:cs="Arial"/>
          <w:b/>
          <w:bCs/>
        </w:rPr>
        <w:t xml:space="preserve"> and receiving</w:t>
      </w:r>
      <w:r w:rsidR="00096979" w:rsidRPr="007A6463">
        <w:rPr>
          <w:rFonts w:ascii="Twinkl" w:hAnsi="Twinkl" w:cs="Arial"/>
          <w:b/>
          <w:bCs/>
        </w:rPr>
        <w:t xml:space="preserve"> </w:t>
      </w:r>
      <w:r w:rsidR="006B77BC" w:rsidRPr="007A6463">
        <w:rPr>
          <w:rFonts w:ascii="Twinkl" w:hAnsi="Twinkl" w:cs="Arial"/>
          <w:b/>
          <w:bCs/>
        </w:rPr>
        <w:t xml:space="preserve">child protection files and </w:t>
      </w:r>
      <w:r w:rsidR="00EC7095" w:rsidRPr="007A6463">
        <w:rPr>
          <w:rFonts w:ascii="Twinkl" w:hAnsi="Twinkl" w:cs="Arial"/>
          <w:b/>
          <w:bCs/>
        </w:rPr>
        <w:t xml:space="preserve">safeguarding </w:t>
      </w:r>
      <w:r w:rsidR="006B77BC" w:rsidRPr="007A6463">
        <w:rPr>
          <w:rFonts w:ascii="Twinkl" w:hAnsi="Twinkl" w:cs="Arial"/>
          <w:b/>
          <w:bCs/>
        </w:rPr>
        <w:t>information</w:t>
      </w:r>
      <w:bookmarkEnd w:id="44"/>
      <w:r w:rsidR="006B77BC" w:rsidRPr="007A6463">
        <w:rPr>
          <w:rFonts w:ascii="Twinkl" w:hAnsi="Twinkl" w:cs="Arial"/>
          <w:b/>
          <w:bCs/>
        </w:rPr>
        <w:t xml:space="preserve"> </w:t>
      </w:r>
    </w:p>
    <w:p w14:paraId="367366EA" w14:textId="77777777" w:rsidR="00785C94" w:rsidRPr="007A6463" w:rsidRDefault="00785C94" w:rsidP="005C28E6">
      <w:pPr>
        <w:pStyle w:val="NormalWeb"/>
        <w:numPr>
          <w:ilvl w:val="0"/>
          <w:numId w:val="86"/>
        </w:numPr>
        <w:rPr>
          <w:rFonts w:ascii="Twinkl" w:hAnsi="Twinkl" w:cs="Arial"/>
          <w:sz w:val="22"/>
          <w:szCs w:val="22"/>
        </w:rPr>
      </w:pPr>
      <w:r w:rsidRPr="007A6463">
        <w:rPr>
          <w:rFonts w:ascii="Twinkl" w:hAnsi="Twinkl" w:cs="Arial"/>
          <w:sz w:val="22"/>
          <w:szCs w:val="22"/>
        </w:rPr>
        <w:t xml:space="preserve">When a child leaves </w:t>
      </w:r>
      <w:r w:rsidRPr="007A6463">
        <w:rPr>
          <w:rFonts w:ascii="Twinkl" w:hAnsi="Twinkl" w:cs="Arial"/>
          <w:color w:val="0057B9"/>
          <w:sz w:val="22"/>
          <w:szCs w:val="22"/>
        </w:rPr>
        <w:t>Rodmersham School</w:t>
      </w:r>
      <w:r w:rsidRPr="007A6463">
        <w:rPr>
          <w:rFonts w:ascii="Twinkl" w:hAnsi="Twinkl" w:cs="Arial"/>
          <w:sz w:val="22"/>
          <w:szCs w:val="22"/>
        </w:rPr>
        <w:t xml:space="preserve">, the DSL will ensure that their child protection file is transferred to the DSL at the new </w:t>
      </w:r>
      <w:r w:rsidR="00674622" w:rsidRPr="007A6463">
        <w:rPr>
          <w:rFonts w:ascii="Twinkl" w:hAnsi="Twinkl" w:cs="Arial"/>
          <w:sz w:val="22"/>
          <w:szCs w:val="22"/>
        </w:rPr>
        <w:t>setting</w:t>
      </w:r>
      <w:r w:rsidRPr="007A6463">
        <w:rPr>
          <w:rFonts w:ascii="Twinkl" w:hAnsi="Twinkl" w:cs="Arial"/>
          <w:sz w:val="22"/>
          <w:szCs w:val="22"/>
        </w:rPr>
        <w:t xml:space="preserve"> as soon as possible. This will be within 5 days for an in-year transfer or within the first 5 days of the start of a new term.</w:t>
      </w:r>
    </w:p>
    <w:p w14:paraId="043FE345" w14:textId="77777777" w:rsidR="00785C94" w:rsidRPr="007A6463" w:rsidRDefault="00785C94" w:rsidP="005C28E6">
      <w:pPr>
        <w:pStyle w:val="NormalWeb"/>
        <w:numPr>
          <w:ilvl w:val="0"/>
          <w:numId w:val="86"/>
        </w:numPr>
        <w:rPr>
          <w:rFonts w:ascii="Twinkl" w:hAnsi="Twinkl" w:cs="Arial"/>
          <w:sz w:val="22"/>
          <w:szCs w:val="22"/>
        </w:rPr>
      </w:pPr>
      <w:r w:rsidRPr="007A6463">
        <w:rPr>
          <w:rFonts w:ascii="Twinkl" w:hAnsi="Twinkl" w:cs="Arial"/>
          <w:sz w:val="22"/>
          <w:szCs w:val="22"/>
        </w:rPr>
        <w:t>Child protection files will be transferred securely, separately from the child’s main file, and in accordance with data protection legislation and statutory safeguarding guidance. Confirmation of receipt will be obtained.</w:t>
      </w:r>
    </w:p>
    <w:p w14:paraId="21FE93C0" w14:textId="77777777" w:rsidR="00785C94" w:rsidRPr="007A6463" w:rsidRDefault="2A8AD55C" w:rsidP="005C28E6">
      <w:pPr>
        <w:numPr>
          <w:ilvl w:val="0"/>
          <w:numId w:val="86"/>
        </w:numPr>
        <w:rPr>
          <w:rFonts w:ascii="Twinkl" w:hAnsi="Twinkl" w:cs="Arial"/>
          <w:sz w:val="22"/>
          <w:szCs w:val="22"/>
          <w:lang w:val="en-GB"/>
        </w:rPr>
      </w:pPr>
      <w:r w:rsidRPr="007A6463">
        <w:rPr>
          <w:rFonts w:ascii="Twinkl" w:hAnsi="Twinkl" w:cs="Arial"/>
          <w:sz w:val="22"/>
          <w:szCs w:val="22"/>
        </w:rPr>
        <w:t xml:space="preserve">In addition to transferring the child protection file, the DSL will consider whether it is appropriate to share relevant information with the DSL at the new </w:t>
      </w:r>
      <w:r w:rsidR="25562A42" w:rsidRPr="007A6463">
        <w:rPr>
          <w:rFonts w:ascii="Twinkl" w:hAnsi="Twinkl" w:cs="Arial"/>
          <w:sz w:val="22"/>
          <w:szCs w:val="22"/>
        </w:rPr>
        <w:t>setting</w:t>
      </w:r>
      <w:r w:rsidRPr="007A6463">
        <w:rPr>
          <w:rFonts w:ascii="Twinkl" w:hAnsi="Twinkl" w:cs="Arial"/>
          <w:sz w:val="22"/>
          <w:szCs w:val="22"/>
        </w:rPr>
        <w:t xml:space="preserve"> in advance of the child leaving. This may include information </w:t>
      </w:r>
      <w:r w:rsidR="1E6EFDF7" w:rsidRPr="007A6463">
        <w:rPr>
          <w:rFonts w:ascii="Twinkl" w:hAnsi="Twinkl" w:cs="Arial"/>
          <w:sz w:val="22"/>
          <w:szCs w:val="22"/>
        </w:rPr>
        <w:t xml:space="preserve">to support the new setting </w:t>
      </w:r>
      <w:r w:rsidR="0C799912" w:rsidRPr="007A6463">
        <w:rPr>
          <w:rFonts w:ascii="Twinkl" w:hAnsi="Twinkl" w:cs="Arial"/>
          <w:sz w:val="22"/>
          <w:szCs w:val="22"/>
        </w:rPr>
        <w:t>to undertake</w:t>
      </w:r>
      <w:r w:rsidR="1E6EFDF7" w:rsidRPr="007A6463">
        <w:rPr>
          <w:rFonts w:ascii="Twinkl" w:hAnsi="Twinkl" w:cs="Arial"/>
          <w:sz w:val="22"/>
          <w:szCs w:val="22"/>
        </w:rPr>
        <w:t xml:space="preserve"> an assessment of risk to others, as well</w:t>
      </w:r>
      <w:r w:rsidR="02A5BB4B" w:rsidRPr="007A6463">
        <w:rPr>
          <w:rFonts w:ascii="Twinkl" w:hAnsi="Twinkl" w:cs="Arial"/>
          <w:sz w:val="22"/>
          <w:szCs w:val="22"/>
        </w:rPr>
        <w:t xml:space="preserve"> as</w:t>
      </w:r>
      <w:r w:rsidR="1E6EFDF7" w:rsidRPr="007A6463">
        <w:rPr>
          <w:rFonts w:ascii="Twinkl" w:hAnsi="Twinkl" w:cs="Arial"/>
          <w:sz w:val="22"/>
          <w:szCs w:val="22"/>
        </w:rPr>
        <w:t xml:space="preserve"> </w:t>
      </w:r>
      <w:r w:rsidRPr="007A6463">
        <w:rPr>
          <w:rFonts w:ascii="Twinkl" w:hAnsi="Twinkl" w:cs="Arial"/>
          <w:sz w:val="22"/>
          <w:szCs w:val="22"/>
        </w:rPr>
        <w:t xml:space="preserve">to </w:t>
      </w:r>
      <w:proofErr w:type="gramStart"/>
      <w:r w:rsidRPr="007A6463">
        <w:rPr>
          <w:rFonts w:ascii="Twinkl" w:hAnsi="Twinkl" w:cs="Arial"/>
          <w:sz w:val="22"/>
          <w:szCs w:val="22"/>
        </w:rPr>
        <w:t>make arrangements</w:t>
      </w:r>
      <w:proofErr w:type="gramEnd"/>
      <w:r w:rsidRPr="007A6463">
        <w:rPr>
          <w:rFonts w:ascii="Twinkl" w:hAnsi="Twinkl" w:cs="Arial"/>
          <w:sz w:val="22"/>
          <w:szCs w:val="22"/>
        </w:rPr>
        <w:t xml:space="preserve"> to safeguard the child, promote their welfare or continue appropriate support.</w:t>
      </w:r>
      <w:r w:rsidR="15AE1F85" w:rsidRPr="007A6463">
        <w:rPr>
          <w:rFonts w:ascii="Twinkl" w:hAnsi="Twinkl" w:cs="Arial"/>
          <w:sz w:val="22"/>
          <w:szCs w:val="22"/>
        </w:rPr>
        <w:t xml:space="preserve"> </w:t>
      </w:r>
      <w:r w:rsidR="15AE1F85" w:rsidRPr="007A6463">
        <w:rPr>
          <w:rFonts w:ascii="Twinkl" w:hAnsi="Twinkl" w:cs="Arial"/>
          <w:sz w:val="22"/>
          <w:szCs w:val="22"/>
          <w:lang w:val="en-GB"/>
        </w:rPr>
        <w:t>Where there are safeguarding concerns, known risks or significant support needs, the DSL will instigate a direct conversation with the new setting to support effective information sharing and transition planning.</w:t>
      </w:r>
    </w:p>
    <w:p w14:paraId="3E7703BE" w14:textId="77777777" w:rsidR="00785C94" w:rsidRPr="007A6463" w:rsidRDefault="00785C94" w:rsidP="005C28E6">
      <w:pPr>
        <w:pStyle w:val="NormalWeb"/>
        <w:numPr>
          <w:ilvl w:val="0"/>
          <w:numId w:val="86"/>
        </w:numPr>
        <w:rPr>
          <w:rFonts w:ascii="Twinkl" w:hAnsi="Twinkl" w:cs="Arial"/>
          <w:sz w:val="22"/>
          <w:szCs w:val="22"/>
        </w:rPr>
      </w:pPr>
      <w:r w:rsidRPr="007A6463">
        <w:rPr>
          <w:rFonts w:ascii="Twinkl" w:hAnsi="Twinkl" w:cs="Arial"/>
          <w:sz w:val="22"/>
          <w:szCs w:val="22"/>
        </w:rPr>
        <w:t xml:space="preserve">Where </w:t>
      </w:r>
      <w:r w:rsidRPr="007A6463">
        <w:rPr>
          <w:rFonts w:ascii="Twinkl" w:hAnsi="Twinkl" w:cs="Arial"/>
          <w:color w:val="0057B9"/>
          <w:sz w:val="22"/>
          <w:szCs w:val="22"/>
        </w:rPr>
        <w:t>Rodmersham School</w:t>
      </w:r>
      <w:r w:rsidRPr="007A6463">
        <w:rPr>
          <w:rFonts w:ascii="Twinkl" w:hAnsi="Twinkl" w:cs="Arial"/>
          <w:sz w:val="22"/>
          <w:szCs w:val="22"/>
        </w:rPr>
        <w:t xml:space="preserve"> receives a child protection file from another setting, the DSL will review the </w:t>
      </w:r>
      <w:r w:rsidR="00674622" w:rsidRPr="007A6463">
        <w:rPr>
          <w:rFonts w:ascii="Twinkl" w:hAnsi="Twinkl" w:cs="Arial"/>
          <w:sz w:val="22"/>
          <w:szCs w:val="22"/>
        </w:rPr>
        <w:t>records</w:t>
      </w:r>
      <w:r w:rsidRPr="007A6463">
        <w:rPr>
          <w:rFonts w:ascii="Twinkl" w:hAnsi="Twinkl" w:cs="Arial"/>
          <w:sz w:val="22"/>
          <w:szCs w:val="22"/>
        </w:rPr>
        <w:t xml:space="preserve"> and ensure relevant staff are made aware of information they need to know</w:t>
      </w:r>
      <w:r w:rsidR="00674622" w:rsidRPr="007A6463">
        <w:rPr>
          <w:rFonts w:ascii="Twinkl" w:hAnsi="Twinkl" w:cs="Arial"/>
          <w:sz w:val="22"/>
          <w:szCs w:val="22"/>
        </w:rPr>
        <w:t xml:space="preserve"> </w:t>
      </w:r>
      <w:proofErr w:type="gramStart"/>
      <w:r w:rsidR="00674622" w:rsidRPr="007A6463">
        <w:rPr>
          <w:rFonts w:ascii="Twinkl" w:hAnsi="Twinkl" w:cs="Arial"/>
          <w:sz w:val="22"/>
          <w:szCs w:val="22"/>
        </w:rPr>
        <w:t>in order to</w:t>
      </w:r>
      <w:proofErr w:type="gramEnd"/>
      <w:r w:rsidRPr="007A6463">
        <w:rPr>
          <w:rFonts w:ascii="Twinkl" w:hAnsi="Twinkl" w:cs="Arial"/>
          <w:sz w:val="22"/>
          <w:szCs w:val="22"/>
        </w:rPr>
        <w:t xml:space="preserve"> safeguard and support the child. This may include the SENCO, pastoral staff, relevant teaching staff or other appropriate members of staff.</w:t>
      </w:r>
    </w:p>
    <w:p w14:paraId="76D76570" w14:textId="77777777" w:rsidR="00344EE5" w:rsidRPr="007A6463" w:rsidRDefault="00344EE5" w:rsidP="005C28E6">
      <w:pPr>
        <w:numPr>
          <w:ilvl w:val="0"/>
          <w:numId w:val="86"/>
        </w:numPr>
        <w:rPr>
          <w:rFonts w:ascii="Twinkl" w:hAnsi="Twinkl" w:cs="Arial"/>
          <w:sz w:val="22"/>
          <w:szCs w:val="22"/>
          <w:lang w:val="en-GB"/>
        </w:rPr>
      </w:pPr>
      <w:r w:rsidRPr="007A6463">
        <w:rPr>
          <w:rFonts w:ascii="Twinkl" w:hAnsi="Twinkl" w:cs="Arial"/>
          <w:sz w:val="22"/>
          <w:szCs w:val="22"/>
          <w:lang w:val="en-GB"/>
        </w:rPr>
        <w:t xml:space="preserve">Where information shared during transition indicates that a child may present a risk to others and/or may be at risk themselves,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consider what safeguarding action is required before, or as soon as possible after, the child starts. This may include completing or reviewing a safeguarding risk assessment and putting in place an appropriate safety and support plan.</w:t>
      </w:r>
      <w:r w:rsidR="00E823B5" w:rsidRPr="007A6463">
        <w:rPr>
          <w:rFonts w:ascii="Twinkl" w:hAnsi="Twinkl" w:cs="Arial"/>
          <w:sz w:val="22"/>
          <w:szCs w:val="22"/>
          <w:lang w:val="en-GB"/>
        </w:rPr>
        <w:t xml:space="preserve"> </w:t>
      </w:r>
    </w:p>
    <w:p w14:paraId="405B7C96" w14:textId="77777777" w:rsidR="00C34A2E" w:rsidRPr="007A6463" w:rsidRDefault="00785C94" w:rsidP="005C28E6">
      <w:pPr>
        <w:pStyle w:val="NormalWeb"/>
        <w:numPr>
          <w:ilvl w:val="0"/>
          <w:numId w:val="86"/>
        </w:numPr>
        <w:rPr>
          <w:rFonts w:ascii="Twinkl" w:hAnsi="Twinkl" w:cs="Arial"/>
          <w:sz w:val="22"/>
          <w:szCs w:val="22"/>
        </w:rPr>
      </w:pPr>
      <w:r w:rsidRPr="007A6463">
        <w:rPr>
          <w:rFonts w:ascii="Twinkl" w:hAnsi="Twinkl" w:cs="Arial"/>
          <w:sz w:val="22"/>
          <w:szCs w:val="22"/>
        </w:rPr>
        <w:t xml:space="preserve">Where a child joins </w:t>
      </w:r>
      <w:r w:rsidRPr="007A6463">
        <w:rPr>
          <w:rFonts w:ascii="Twinkl" w:hAnsi="Twinkl" w:cs="Arial"/>
          <w:color w:val="0057B9"/>
          <w:sz w:val="22"/>
          <w:szCs w:val="22"/>
        </w:rPr>
        <w:t>Rodmersham School</w:t>
      </w:r>
      <w:r w:rsidRPr="007A6463">
        <w:rPr>
          <w:rFonts w:ascii="Twinkl" w:hAnsi="Twinkl" w:cs="Arial"/>
          <w:sz w:val="22"/>
          <w:szCs w:val="22"/>
        </w:rPr>
        <w:t xml:space="preserve"> and no child protection file is received, the DSL will proactively contact the previous setting to confirm whether a child protection file exists and, if so, ensure it is transferred securely without delay.</w:t>
      </w:r>
    </w:p>
    <w:p w14:paraId="10C76CEC" w14:textId="77777777" w:rsidR="00CA1A0C" w:rsidRPr="007A6463" w:rsidRDefault="009F7FAF" w:rsidP="00530377">
      <w:pPr>
        <w:pStyle w:val="Heading2"/>
        <w:numPr>
          <w:ilvl w:val="1"/>
          <w:numId w:val="63"/>
        </w:numPr>
        <w:spacing w:before="240"/>
        <w:rPr>
          <w:rFonts w:ascii="Twinkl" w:hAnsi="Twinkl" w:cs="Arial"/>
          <w:b/>
          <w:bCs/>
        </w:rPr>
      </w:pPr>
      <w:r w:rsidRPr="007A6463">
        <w:rPr>
          <w:rFonts w:ascii="Twinkl" w:hAnsi="Twinkl" w:cs="Arial"/>
          <w:b/>
          <w:bCs/>
        </w:rPr>
        <w:t xml:space="preserve"> </w:t>
      </w:r>
      <w:bookmarkStart w:id="45" w:name="_Toc235179530"/>
      <w:r w:rsidR="00CA1A0C" w:rsidRPr="007A6463">
        <w:rPr>
          <w:rFonts w:ascii="Twinkl" w:hAnsi="Twinkl" w:cs="Arial"/>
          <w:b/>
          <w:bCs/>
        </w:rPr>
        <w:t xml:space="preserve">Confidentiality and </w:t>
      </w:r>
      <w:r w:rsidR="00B32497" w:rsidRPr="007A6463">
        <w:rPr>
          <w:rFonts w:ascii="Twinkl" w:hAnsi="Twinkl" w:cs="Arial"/>
          <w:b/>
          <w:bCs/>
        </w:rPr>
        <w:t>information s</w:t>
      </w:r>
      <w:r w:rsidR="00C367BA" w:rsidRPr="007A6463">
        <w:rPr>
          <w:rFonts w:ascii="Twinkl" w:hAnsi="Twinkl" w:cs="Arial"/>
          <w:b/>
          <w:bCs/>
        </w:rPr>
        <w:t>haring</w:t>
      </w:r>
      <w:bookmarkEnd w:id="45"/>
    </w:p>
    <w:p w14:paraId="4DAA58D3" w14:textId="77777777" w:rsidR="008277CA" w:rsidRPr="007A6463" w:rsidRDefault="008277CA" w:rsidP="005C28E6">
      <w:pPr>
        <w:rPr>
          <w:rFonts w:ascii="Twinkl" w:hAnsi="Twinkl" w:cs="Arial"/>
          <w:sz w:val="22"/>
          <w:szCs w:val="22"/>
          <w:lang w:val="en-GB"/>
        </w:rPr>
      </w:pPr>
    </w:p>
    <w:p w14:paraId="1B1E6E3F" w14:textId="77777777" w:rsidR="008277CA" w:rsidRPr="007A6463" w:rsidRDefault="008277CA" w:rsidP="005C28E6">
      <w:pPr>
        <w:rPr>
          <w:rFonts w:ascii="Twinkl" w:hAnsi="Twinkl" w:cs="Arial"/>
          <w:b/>
          <w:bCs/>
          <w:i/>
          <w:iCs/>
          <w:sz w:val="22"/>
          <w:szCs w:val="22"/>
          <w:lang w:val="en-GB"/>
        </w:rPr>
      </w:pPr>
      <w:r w:rsidRPr="007A6463">
        <w:rPr>
          <w:rFonts w:ascii="Twinkl" w:hAnsi="Twinkl" w:cs="Arial"/>
          <w:b/>
          <w:bCs/>
          <w:i/>
          <w:iCs/>
          <w:sz w:val="22"/>
          <w:szCs w:val="22"/>
        </w:rPr>
        <w:t xml:space="preserve"> </w:t>
      </w:r>
      <w:hyperlink r:id="rId55">
        <w:r w:rsidRPr="007A6463">
          <w:rPr>
            <w:rStyle w:val="Hyperlink"/>
            <w:rFonts w:ascii="Twinkl" w:hAnsi="Twinkl" w:cs="Arial"/>
            <w:b/>
            <w:bCs/>
            <w:i/>
            <w:iCs/>
            <w:sz w:val="22"/>
            <w:szCs w:val="22"/>
          </w:rPr>
          <w:t>Information Commissioner’s Office</w:t>
        </w:r>
      </w:hyperlink>
      <w:r w:rsidRPr="007A6463">
        <w:rPr>
          <w:rFonts w:ascii="Twinkl" w:hAnsi="Twinkl" w:cs="Arial"/>
          <w:b/>
          <w:bCs/>
          <w:i/>
          <w:iCs/>
          <w:sz w:val="22"/>
          <w:szCs w:val="22"/>
        </w:rPr>
        <w:t xml:space="preserve">  </w:t>
      </w:r>
      <w:hyperlink r:id="rId56">
        <w:r w:rsidRPr="007A6463">
          <w:rPr>
            <w:rStyle w:val="Hyperlink"/>
            <w:rFonts w:ascii="Twinkl" w:hAnsi="Twinkl" w:cs="Arial"/>
            <w:b/>
            <w:bCs/>
            <w:i/>
            <w:iCs/>
            <w:sz w:val="22"/>
            <w:szCs w:val="22"/>
          </w:rPr>
          <w:t>Data Protection in schools guidance</w:t>
        </w:r>
      </w:hyperlink>
      <w:r w:rsidRPr="007A6463">
        <w:rPr>
          <w:rFonts w:ascii="Twinkl" w:hAnsi="Twinkl" w:cs="Arial"/>
          <w:b/>
          <w:bCs/>
          <w:i/>
          <w:iCs/>
          <w:sz w:val="22"/>
          <w:szCs w:val="22"/>
        </w:rPr>
        <w:t xml:space="preserve"> </w:t>
      </w:r>
      <w:proofErr w:type="spellStart"/>
      <w:proofErr w:type="gramStart"/>
      <w:r w:rsidRPr="007A6463">
        <w:rPr>
          <w:rFonts w:ascii="Twinkl" w:hAnsi="Twinkl" w:cs="Arial"/>
          <w:b/>
          <w:bCs/>
          <w:i/>
          <w:iCs/>
          <w:sz w:val="22"/>
          <w:szCs w:val="22"/>
        </w:rPr>
        <w:t>a‘</w:t>
      </w:r>
      <w:proofErr w:type="gramEnd"/>
      <w:r w:rsidRPr="007A6463">
        <w:rPr>
          <w:rFonts w:ascii="Twinkl" w:hAnsi="Twinkl"/>
        </w:rPr>
        <w:fldChar w:fldCharType="begin"/>
      </w:r>
      <w:r w:rsidRPr="007A6463">
        <w:rPr>
          <w:rFonts w:ascii="Twinkl" w:hAnsi="Twinkl"/>
        </w:rPr>
        <w:instrText>HYPERLINK "https://www.gov.uk/government/publications/safeguarding-practitioners-information-sharing-advice" \h</w:instrText>
      </w:r>
      <w:r w:rsidRPr="007A6463">
        <w:rPr>
          <w:rFonts w:ascii="Twinkl" w:hAnsi="Twinkl"/>
        </w:rPr>
      </w:r>
      <w:r w:rsidRPr="007A6463">
        <w:rPr>
          <w:rFonts w:ascii="Twinkl" w:hAnsi="Twinkl"/>
        </w:rPr>
        <w:fldChar w:fldCharType="separate"/>
      </w:r>
      <w:r w:rsidRPr="007A6463">
        <w:rPr>
          <w:rStyle w:val="Hyperlink"/>
          <w:rFonts w:ascii="Twinkl" w:hAnsi="Twinkl" w:cs="Arial"/>
          <w:b/>
          <w:bCs/>
          <w:i/>
          <w:iCs/>
          <w:sz w:val="22"/>
          <w:szCs w:val="22"/>
        </w:rPr>
        <w:t>Information</w:t>
      </w:r>
      <w:proofErr w:type="spellEnd"/>
      <w:r w:rsidRPr="007A6463">
        <w:rPr>
          <w:rStyle w:val="Hyperlink"/>
          <w:rFonts w:ascii="Twinkl" w:hAnsi="Twinkl" w:cs="Arial"/>
          <w:b/>
          <w:bCs/>
          <w:i/>
          <w:iCs/>
          <w:sz w:val="22"/>
          <w:szCs w:val="22"/>
        </w:rPr>
        <w:t xml:space="preserve"> sharing advice for safeguarding practitioners</w:t>
      </w:r>
      <w:r w:rsidRPr="007A6463">
        <w:rPr>
          <w:rFonts w:ascii="Twinkl" w:hAnsi="Twinkl"/>
        </w:rPr>
        <w:fldChar w:fldCharType="end"/>
      </w:r>
      <w:r w:rsidRPr="007A6463">
        <w:rPr>
          <w:rFonts w:ascii="Twinkl" w:hAnsi="Twinkl" w:cs="Arial"/>
          <w:b/>
          <w:bCs/>
          <w:i/>
          <w:iCs/>
          <w:sz w:val="22"/>
          <w:szCs w:val="22"/>
        </w:rPr>
        <w:t xml:space="preserve"> </w:t>
      </w:r>
    </w:p>
    <w:p w14:paraId="79782752" w14:textId="77777777" w:rsidR="008277CA" w:rsidRPr="007A6463" w:rsidRDefault="008277CA" w:rsidP="005C28E6">
      <w:pPr>
        <w:rPr>
          <w:rFonts w:ascii="Twinkl" w:hAnsi="Twinkl" w:cs="Arial"/>
          <w:sz w:val="22"/>
          <w:szCs w:val="22"/>
          <w:lang w:val="en-GB"/>
        </w:rPr>
      </w:pPr>
    </w:p>
    <w:p w14:paraId="11897D16" w14:textId="77777777" w:rsidR="00445C77" w:rsidRPr="007A6463" w:rsidRDefault="00CA1A0C" w:rsidP="005C28E6">
      <w:pPr>
        <w:numPr>
          <w:ilvl w:val="0"/>
          <w:numId w:val="21"/>
        </w:numPr>
        <w:ind w:left="709"/>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i/>
          <w:color w:val="006ED3"/>
          <w:sz w:val="22"/>
          <w:szCs w:val="22"/>
          <w:lang w:val="en-GB"/>
        </w:rPr>
        <w:t xml:space="preserve"> </w:t>
      </w:r>
      <w:r w:rsidR="004866DD" w:rsidRPr="007A6463">
        <w:rPr>
          <w:rFonts w:ascii="Twinkl" w:hAnsi="Twinkl" w:cs="Arial"/>
          <w:sz w:val="22"/>
          <w:szCs w:val="22"/>
          <w:lang w:val="en-GB"/>
        </w:rPr>
        <w:t>recognises its duty and powers to hold, use and share relevant information with appropriate agencies where this is necessary to 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6290780D" w14:textId="77777777" w:rsidR="00264AE6" w:rsidRPr="007A6463" w:rsidRDefault="00264AE6" w:rsidP="005C28E6">
      <w:pPr>
        <w:ind w:left="709"/>
        <w:rPr>
          <w:rFonts w:ascii="Twinkl" w:hAnsi="Twinkl" w:cs="Arial"/>
          <w:sz w:val="22"/>
          <w:szCs w:val="22"/>
        </w:rPr>
      </w:pPr>
    </w:p>
    <w:p w14:paraId="5B5A7A5D" w14:textId="77777777" w:rsidR="00946667" w:rsidRPr="007A6463" w:rsidRDefault="006E09F5" w:rsidP="005C28E6">
      <w:pPr>
        <w:numPr>
          <w:ilvl w:val="0"/>
          <w:numId w:val="21"/>
        </w:numPr>
        <w:rPr>
          <w:rFonts w:ascii="Twinkl" w:hAnsi="Twinkl" w:cs="Arial"/>
          <w:sz w:val="22"/>
          <w:szCs w:val="22"/>
          <w:lang w:val="en-GB"/>
        </w:rPr>
      </w:pPr>
      <w:r w:rsidRPr="007A6463">
        <w:rPr>
          <w:rFonts w:ascii="Twinkl" w:hAnsi="Twinkl" w:cs="Arial"/>
          <w:sz w:val="22"/>
          <w:szCs w:val="22"/>
          <w:lang w:val="en-GB"/>
        </w:rPr>
        <w:t>All staff are made aware of the need to protect children’s privacy and to handle information in a way that is lawful, proportionate and secure. Staff are also made aware that confidentiality must never prevent appropriate safeguarding action from being taken.</w:t>
      </w:r>
    </w:p>
    <w:p w14:paraId="3915345A" w14:textId="77777777" w:rsidR="00946667" w:rsidRPr="007A6463" w:rsidRDefault="00946667" w:rsidP="005C28E6">
      <w:pPr>
        <w:pStyle w:val="ListParagraph"/>
        <w:rPr>
          <w:rFonts w:ascii="Twinkl" w:hAnsi="Twinkl" w:cs="Arial"/>
          <w:sz w:val="22"/>
          <w:szCs w:val="22"/>
          <w:lang w:val="en-GB"/>
        </w:rPr>
      </w:pPr>
    </w:p>
    <w:p w14:paraId="7D86301E" w14:textId="77777777" w:rsidR="00731B94" w:rsidRPr="007A6463" w:rsidRDefault="00946667" w:rsidP="005C28E6">
      <w:pPr>
        <w:numPr>
          <w:ilvl w:val="0"/>
          <w:numId w:val="21"/>
        </w:numPr>
        <w:rPr>
          <w:rFonts w:ascii="Twinkl" w:hAnsi="Twinkl" w:cs="Arial"/>
          <w:sz w:val="22"/>
          <w:szCs w:val="22"/>
          <w:lang w:val="en-GB"/>
        </w:rPr>
      </w:pPr>
      <w:r w:rsidRPr="007A6463">
        <w:rPr>
          <w:rFonts w:ascii="Twinkl" w:hAnsi="Twinkl" w:cs="Arial"/>
          <w:sz w:val="22"/>
          <w:szCs w:val="22"/>
          <w:lang w:val="en-GB"/>
        </w:rPr>
        <w:lastRenderedPageBreak/>
        <w:t>S</w:t>
      </w:r>
      <w:r w:rsidR="00731B94" w:rsidRPr="007A6463">
        <w:rPr>
          <w:rFonts w:ascii="Twinkl" w:hAnsi="Twinkl" w:cs="Arial"/>
          <w:sz w:val="22"/>
          <w:szCs w:val="22"/>
          <w:lang w:val="en-GB"/>
        </w:rPr>
        <w:t xml:space="preserve">taff will not promise confidentiality to a child, as safeguarding concerns may need to be shared with the DSL, </w:t>
      </w:r>
      <w:r w:rsidRPr="007A6463">
        <w:rPr>
          <w:rFonts w:ascii="Twinkl" w:hAnsi="Twinkl" w:cs="Arial"/>
          <w:sz w:val="22"/>
          <w:szCs w:val="22"/>
          <w:lang w:val="en-GB"/>
        </w:rPr>
        <w:t xml:space="preserve">the </w:t>
      </w:r>
      <w:r w:rsidR="00731B94" w:rsidRPr="007A6463">
        <w:rPr>
          <w:rFonts w:ascii="Twinkl" w:hAnsi="Twinkl" w:cs="Arial"/>
          <w:sz w:val="22"/>
          <w:szCs w:val="22"/>
          <w:lang w:val="en-GB"/>
        </w:rPr>
        <w:t>Front Door</w:t>
      </w:r>
      <w:r w:rsidRPr="007A6463">
        <w:rPr>
          <w:rFonts w:ascii="Twinkl" w:hAnsi="Twinkl" w:cs="Arial"/>
          <w:sz w:val="22"/>
          <w:szCs w:val="22"/>
          <w:lang w:val="en-GB"/>
        </w:rPr>
        <w:t xml:space="preserve"> Service</w:t>
      </w:r>
      <w:r w:rsidR="00731B94" w:rsidRPr="007A6463">
        <w:rPr>
          <w:rFonts w:ascii="Twinkl" w:hAnsi="Twinkl" w:cs="Arial"/>
          <w:sz w:val="22"/>
          <w:szCs w:val="22"/>
          <w:lang w:val="en-GB"/>
        </w:rPr>
        <w:t>, the police and/or other agencies where appropriate.</w:t>
      </w:r>
    </w:p>
    <w:p w14:paraId="1FF0DD6C" w14:textId="77777777" w:rsidR="006A50F9" w:rsidRPr="007A6463" w:rsidRDefault="006A50F9" w:rsidP="005C28E6">
      <w:pPr>
        <w:pStyle w:val="ListParagraph"/>
        <w:rPr>
          <w:rFonts w:ascii="Twinkl" w:hAnsi="Twinkl" w:cs="Arial"/>
          <w:sz w:val="22"/>
          <w:szCs w:val="22"/>
          <w:lang w:val="en-GB"/>
        </w:rPr>
      </w:pPr>
    </w:p>
    <w:p w14:paraId="766B28B6" w14:textId="77777777" w:rsidR="006A50F9" w:rsidRPr="007A6463" w:rsidRDefault="006A50F9" w:rsidP="005C28E6">
      <w:pPr>
        <w:numPr>
          <w:ilvl w:val="0"/>
          <w:numId w:val="21"/>
        </w:numPr>
        <w:rPr>
          <w:rFonts w:ascii="Twinkl" w:hAnsi="Twinkl" w:cs="Arial"/>
          <w:sz w:val="22"/>
          <w:szCs w:val="22"/>
          <w:lang w:val="en-GB"/>
        </w:rPr>
      </w:pPr>
      <w:r w:rsidRPr="007A6463">
        <w:rPr>
          <w:rFonts w:ascii="Twinkl" w:hAnsi="Twinkl" w:cs="Arial"/>
          <w:sz w:val="22"/>
          <w:szCs w:val="22"/>
          <w:lang w:val="en-GB"/>
        </w:rPr>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0805BBF7" w14:textId="77777777" w:rsidR="006A50F9" w:rsidRPr="007A6463" w:rsidRDefault="006A50F9" w:rsidP="005C28E6">
      <w:pPr>
        <w:pStyle w:val="ListParagraph"/>
        <w:rPr>
          <w:rFonts w:ascii="Twinkl" w:hAnsi="Twinkl" w:cs="Arial"/>
          <w:sz w:val="22"/>
          <w:szCs w:val="22"/>
          <w:lang w:val="en-GB"/>
        </w:rPr>
      </w:pPr>
    </w:p>
    <w:p w14:paraId="5F08B125" w14:textId="77777777" w:rsidR="006A50F9" w:rsidRPr="007A6463" w:rsidRDefault="00775BCE" w:rsidP="005C28E6">
      <w:pPr>
        <w:numPr>
          <w:ilvl w:val="0"/>
          <w:numId w:val="21"/>
        </w:numPr>
        <w:rPr>
          <w:rFonts w:ascii="Twinkl" w:hAnsi="Twinkl" w:cs="Arial"/>
          <w:sz w:val="22"/>
          <w:szCs w:val="22"/>
          <w:lang w:val="en-GB"/>
        </w:rPr>
      </w:pPr>
      <w:r w:rsidRPr="007A6463">
        <w:rPr>
          <w:rFonts w:ascii="Twinkl" w:hAnsi="Twinkl" w:cs="Arial"/>
          <w:iCs/>
          <w:sz w:val="22"/>
          <w:szCs w:val="22"/>
        </w:rPr>
        <w:t>Data protection laws</w:t>
      </w:r>
      <w:r w:rsidR="00F933DF" w:rsidRPr="007A6463">
        <w:rPr>
          <w:rFonts w:ascii="Twinkl" w:hAnsi="Twinkl" w:cs="Arial"/>
          <w:sz w:val="22"/>
          <w:szCs w:val="22"/>
          <w:lang w:val="en-GB"/>
        </w:rPr>
        <w:t xml:space="preserve"> do not prevent the sharing of information for the </w:t>
      </w:r>
      <w:r w:rsidR="00FC6FBA" w:rsidRPr="007A6463">
        <w:rPr>
          <w:rFonts w:ascii="Twinkl" w:hAnsi="Twinkl" w:cs="Arial"/>
          <w:sz w:val="22"/>
          <w:szCs w:val="22"/>
          <w:lang w:val="en-GB"/>
        </w:rPr>
        <w:t>purpose</w:t>
      </w:r>
      <w:r w:rsidR="00F933DF" w:rsidRPr="007A6463">
        <w:rPr>
          <w:rFonts w:ascii="Twinkl" w:hAnsi="Twinkl" w:cs="Arial"/>
          <w:sz w:val="22"/>
          <w:szCs w:val="22"/>
          <w:lang w:val="en-GB"/>
        </w:rPr>
        <w:t xml:space="preserve"> of keeping children safe. Fears about sharing information must not be allowed to stand in the way of the need to safeguard and promote the welfare and protect the safety of children.</w:t>
      </w:r>
      <w:r w:rsidR="00431BAA" w:rsidRPr="007A6463">
        <w:rPr>
          <w:rFonts w:ascii="Twinkl" w:hAnsi="Twinkl" w:cs="Segoe UI"/>
          <w:sz w:val="21"/>
          <w:szCs w:val="21"/>
          <w:lang w:val="en-GB"/>
        </w:rPr>
        <w:t xml:space="preserve"> </w:t>
      </w:r>
      <w:r w:rsidR="00431BAA" w:rsidRPr="007A6463">
        <w:rPr>
          <w:rFonts w:ascii="Twinkl" w:hAnsi="Twinkl" w:cs="Arial"/>
          <w:sz w:val="22"/>
          <w:szCs w:val="22"/>
          <w:lang w:val="en-GB"/>
        </w:rPr>
        <w:t>Information sharing decisions will be informed by safeguarding need, risk assessment, proportionality, data protection requirements and the need to promote the welfare and safety of the child and others.</w:t>
      </w:r>
    </w:p>
    <w:p w14:paraId="6B80BE0B" w14:textId="77777777" w:rsidR="006A50F9" w:rsidRPr="007A6463" w:rsidRDefault="006A50F9" w:rsidP="005C28E6">
      <w:pPr>
        <w:pStyle w:val="ListParagraph"/>
        <w:rPr>
          <w:rFonts w:ascii="Twinkl" w:hAnsi="Twinkl" w:cs="Arial"/>
          <w:sz w:val="22"/>
          <w:szCs w:val="22"/>
          <w:lang w:val="en-GB"/>
        </w:rPr>
      </w:pPr>
    </w:p>
    <w:p w14:paraId="45079186" w14:textId="77777777" w:rsidR="006A50F9" w:rsidRPr="007A6463" w:rsidRDefault="006A50F9" w:rsidP="005C28E6">
      <w:pPr>
        <w:numPr>
          <w:ilvl w:val="0"/>
          <w:numId w:val="21"/>
        </w:numPr>
        <w:rPr>
          <w:rFonts w:ascii="Twinkl" w:hAnsi="Twinkl" w:cs="Arial"/>
          <w:sz w:val="22"/>
          <w:szCs w:val="22"/>
          <w:lang w:val="en-GB"/>
        </w:rPr>
      </w:pPr>
      <w:r w:rsidRPr="007A6463">
        <w:rPr>
          <w:rFonts w:ascii="Twinkl" w:hAnsi="Twinkl" w:cs="Arial"/>
          <w:sz w:val="22"/>
          <w:szCs w:val="22"/>
          <w:lang w:val="en-GB"/>
        </w:rPr>
        <w:t>Staff will have due regard to relevant data protection laws and principles, including when information should be shared and when it should be withheld. Staff will receive appropriate information and guidance about confidentiality, information sharing and data protection through .</w:t>
      </w:r>
    </w:p>
    <w:p w14:paraId="4E66A050" w14:textId="77777777" w:rsidR="006A50F9" w:rsidRPr="007A6463" w:rsidRDefault="006A50F9" w:rsidP="005C28E6">
      <w:pPr>
        <w:pStyle w:val="ListParagraph"/>
        <w:rPr>
          <w:rFonts w:ascii="Twinkl" w:hAnsi="Twinkl" w:cs="Arial"/>
          <w:sz w:val="22"/>
          <w:szCs w:val="22"/>
          <w:lang w:val="en-GB"/>
        </w:rPr>
      </w:pPr>
    </w:p>
    <w:p w14:paraId="522106B6" w14:textId="77777777" w:rsidR="006A50F9" w:rsidRPr="007A6463" w:rsidRDefault="006A50F9" w:rsidP="005C28E6">
      <w:pPr>
        <w:numPr>
          <w:ilvl w:val="0"/>
          <w:numId w:val="21"/>
        </w:numPr>
        <w:rPr>
          <w:rFonts w:ascii="Twinkl" w:hAnsi="Twinkl" w:cs="Arial"/>
          <w:sz w:val="22"/>
          <w:szCs w:val="22"/>
          <w:lang w:val="en-GB"/>
        </w:rPr>
      </w:pPr>
      <w:r w:rsidRPr="007A6463">
        <w:rPr>
          <w:rFonts w:ascii="Twinkl" w:hAnsi="Twinkl" w:cs="Arial"/>
          <w:sz w:val="22"/>
          <w:szCs w:val="22"/>
          <w:lang w:val="en-GB"/>
        </w:rPr>
        <w:t>Where possible and appropriate, staff will be open and transparent with children and families about what information may be shared, with whom and why. However, information may be shared without agreement where this is necessary to safeguard a child, promote a child’s welfare, prevent delay or avoid increasing risk.</w:t>
      </w:r>
    </w:p>
    <w:p w14:paraId="580B524D" w14:textId="77777777" w:rsidR="00946667" w:rsidRPr="007A6463" w:rsidRDefault="00946667" w:rsidP="005C28E6">
      <w:pPr>
        <w:pStyle w:val="ListParagraph"/>
        <w:rPr>
          <w:rFonts w:ascii="Twinkl" w:hAnsi="Twinkl" w:cs="Arial"/>
          <w:sz w:val="22"/>
          <w:szCs w:val="22"/>
          <w:lang w:val="en-GB"/>
        </w:rPr>
      </w:pPr>
    </w:p>
    <w:p w14:paraId="45613A2D" w14:textId="77777777" w:rsidR="00946667" w:rsidRPr="007A6463" w:rsidRDefault="00946667" w:rsidP="005C28E6">
      <w:pPr>
        <w:numPr>
          <w:ilvl w:val="0"/>
          <w:numId w:val="21"/>
        </w:numPr>
        <w:rPr>
          <w:rFonts w:ascii="Twinkl" w:hAnsi="Twinkl" w:cs="Arial"/>
          <w:sz w:val="22"/>
          <w:szCs w:val="22"/>
          <w:lang w:val="en-GB"/>
        </w:rPr>
      </w:pPr>
      <w:r w:rsidRPr="007A6463">
        <w:rPr>
          <w:rFonts w:ascii="Twinkl" w:hAnsi="Twinkl" w:cs="Arial"/>
          <w:sz w:val="22"/>
          <w:szCs w:val="22"/>
          <w:lang w:val="en-GB"/>
        </w:rPr>
        <w:t xml:space="preserve">The </w:t>
      </w:r>
      <w:r w:rsidRPr="007A6463">
        <w:rPr>
          <w:rFonts w:ascii="Twinkl" w:hAnsi="Twinkl" w:cs="Arial"/>
          <w:color w:val="0057B9"/>
          <w:sz w:val="22"/>
          <w:szCs w:val="22"/>
          <w:lang w:val="en-GB"/>
        </w:rPr>
        <w:t>headteacher</w:t>
      </w:r>
      <w:r w:rsidRPr="007A6463">
        <w:rPr>
          <w:rFonts w:ascii="Twinkl" w:hAnsi="Twinkl" w:cs="Arial"/>
          <w:sz w:val="22"/>
          <w:szCs w:val="22"/>
          <w:lang w:val="en-GB"/>
        </w:rPr>
        <w:t xml:space="preserve"> and DSL will share relevant safeguarding information with staff on a need-to-know basis, so that staff can safeguard and support children appropriately.</w:t>
      </w:r>
    </w:p>
    <w:p w14:paraId="3E01A0E5" w14:textId="77777777" w:rsidR="00946667" w:rsidRPr="007A6463" w:rsidRDefault="00946667" w:rsidP="005C28E6">
      <w:pPr>
        <w:pStyle w:val="ListParagraph"/>
        <w:rPr>
          <w:rFonts w:ascii="Twinkl" w:hAnsi="Twinkl" w:cs="Arial"/>
          <w:sz w:val="22"/>
          <w:szCs w:val="22"/>
          <w:lang w:val="en-GB"/>
        </w:rPr>
      </w:pPr>
    </w:p>
    <w:p w14:paraId="5F865525" w14:textId="77777777" w:rsidR="008277CA" w:rsidRPr="007A6463" w:rsidRDefault="00946667" w:rsidP="005C28E6">
      <w:pPr>
        <w:numPr>
          <w:ilvl w:val="0"/>
          <w:numId w:val="21"/>
        </w:numPr>
        <w:rPr>
          <w:rFonts w:ascii="Twinkl" w:hAnsi="Twinkl" w:cs="Arial"/>
          <w:sz w:val="22"/>
          <w:szCs w:val="22"/>
          <w:lang w:val="en-GB"/>
        </w:rPr>
      </w:pPr>
      <w:r w:rsidRPr="007A6463">
        <w:rPr>
          <w:rFonts w:ascii="Twinkl" w:hAnsi="Twinkl" w:cs="Arial"/>
          <w:sz w:val="22"/>
          <w:szCs w:val="22"/>
          <w:lang w:val="en-GB"/>
        </w:rPr>
        <w:t>Staff can access further information through the Rodmersham School confidentiality policy, data protection policy and/or information governance procedures: .</w:t>
      </w:r>
    </w:p>
    <w:p w14:paraId="3F7D521F" w14:textId="77777777" w:rsidR="008924DA" w:rsidRPr="007A6463" w:rsidRDefault="008924DA" w:rsidP="005C28E6">
      <w:pPr>
        <w:rPr>
          <w:rFonts w:ascii="Twinkl" w:hAnsi="Twinkl" w:cs="Arial"/>
          <w:sz w:val="22"/>
          <w:szCs w:val="22"/>
          <w:lang w:val="en-GB"/>
        </w:rPr>
      </w:pPr>
    </w:p>
    <w:p w14:paraId="45C43565" w14:textId="77777777" w:rsidR="00CA1A0C" w:rsidRPr="007A6463" w:rsidRDefault="00124ACD" w:rsidP="005C28E6">
      <w:pPr>
        <w:pStyle w:val="Heading2"/>
        <w:numPr>
          <w:ilvl w:val="1"/>
          <w:numId w:val="63"/>
        </w:numPr>
        <w:rPr>
          <w:rFonts w:ascii="Twinkl" w:hAnsi="Twinkl" w:cs="Arial"/>
          <w:b/>
          <w:bCs/>
        </w:rPr>
      </w:pPr>
      <w:r w:rsidRPr="007A6463">
        <w:rPr>
          <w:rFonts w:ascii="Twinkl" w:hAnsi="Twinkl" w:cs="Arial"/>
          <w:b/>
          <w:bCs/>
        </w:rPr>
        <w:t xml:space="preserve"> </w:t>
      </w:r>
      <w:bookmarkStart w:id="46" w:name="_Toc235179531"/>
      <w:r w:rsidR="00CA1A0C" w:rsidRPr="007A6463">
        <w:rPr>
          <w:rFonts w:ascii="Twinkl" w:hAnsi="Twinkl" w:cs="Arial"/>
          <w:b/>
          <w:bCs/>
        </w:rPr>
        <w:t>Complaints</w:t>
      </w:r>
      <w:bookmarkEnd w:id="46"/>
    </w:p>
    <w:p w14:paraId="13413E22" w14:textId="77777777" w:rsidR="00CA1A0C" w:rsidRPr="007A6463" w:rsidRDefault="00CA1A0C" w:rsidP="005C28E6">
      <w:pPr>
        <w:keepLines/>
        <w:rPr>
          <w:rFonts w:ascii="Twinkl" w:hAnsi="Twinkl" w:cs="Arial"/>
          <w:b/>
          <w:sz w:val="24"/>
          <w:szCs w:val="24"/>
          <w:lang w:val="en-GB"/>
        </w:rPr>
      </w:pPr>
    </w:p>
    <w:p w14:paraId="48F95B0B" w14:textId="77777777" w:rsidR="00BB3648" w:rsidRPr="007A6463" w:rsidRDefault="006C2EDF" w:rsidP="005C28E6">
      <w:pPr>
        <w:keepLines/>
        <w:numPr>
          <w:ilvl w:val="0"/>
          <w:numId w:val="22"/>
        </w:numPr>
        <w:ind w:left="709" w:hanging="357"/>
        <w:rPr>
          <w:rFonts w:ascii="Twinkl" w:hAnsi="Twinkl" w:cs="Arial"/>
          <w:sz w:val="22"/>
          <w:szCs w:val="22"/>
          <w:lang w:val="en-GB"/>
        </w:rPr>
      </w:pPr>
      <w:r w:rsidRPr="007A6463">
        <w:rPr>
          <w:rFonts w:ascii="Twinkl" w:hAnsi="Twinkl" w:cs="Arial"/>
          <w:sz w:val="22"/>
          <w:szCs w:val="22"/>
          <w:lang w:val="en-GB"/>
        </w:rPr>
        <w:t xml:space="preserve">All </w:t>
      </w:r>
      <w:r w:rsidR="00D0048B" w:rsidRPr="007A6463">
        <w:rPr>
          <w:rFonts w:ascii="Twinkl" w:hAnsi="Twinkl" w:cs="Arial"/>
          <w:sz w:val="22"/>
          <w:szCs w:val="22"/>
          <w:lang w:val="en-GB"/>
        </w:rPr>
        <w:t>members of the</w:t>
      </w:r>
      <w:r w:rsidRPr="007A6463">
        <w:rPr>
          <w:rFonts w:ascii="Twinkl" w:hAnsi="Twinkl" w:cs="Arial"/>
          <w:sz w:val="22"/>
          <w:szCs w:val="22"/>
          <w:lang w:val="en-GB"/>
        </w:rPr>
        <w:t xml:space="preserve"> </w:t>
      </w:r>
      <w:r w:rsidR="00106F94" w:rsidRPr="007A6463">
        <w:rPr>
          <w:rFonts w:ascii="Twinkl" w:hAnsi="Twinkl" w:cs="Arial"/>
          <w:color w:val="0057B9"/>
          <w:sz w:val="22"/>
          <w:szCs w:val="22"/>
          <w:lang w:val="en-GB"/>
        </w:rPr>
        <w:t>Rodmersham School</w:t>
      </w:r>
      <w:r w:rsidR="00D0048B" w:rsidRPr="007A6463">
        <w:rPr>
          <w:rFonts w:ascii="Twinkl" w:hAnsi="Twinkl" w:cs="Arial"/>
          <w:color w:val="0057B9"/>
          <w:sz w:val="22"/>
          <w:szCs w:val="22"/>
          <w:lang w:val="en-GB"/>
        </w:rPr>
        <w:t xml:space="preserve"> </w:t>
      </w:r>
      <w:r w:rsidR="00D0048B" w:rsidRPr="007A6463">
        <w:rPr>
          <w:rFonts w:ascii="Twinkl" w:hAnsi="Twinkl" w:cs="Arial"/>
          <w:sz w:val="22"/>
          <w:szCs w:val="22"/>
          <w:lang w:val="en-GB"/>
        </w:rPr>
        <w:t xml:space="preserve">community </w:t>
      </w:r>
      <w:r w:rsidRPr="007A6463">
        <w:rPr>
          <w:rFonts w:ascii="Twinkl" w:hAnsi="Twinkl" w:cs="Arial"/>
          <w:sz w:val="22"/>
          <w:szCs w:val="22"/>
          <w:lang w:val="en-GB"/>
        </w:rPr>
        <w:t>should feel able to raise</w:t>
      </w:r>
      <w:r w:rsidR="00B75843" w:rsidRPr="007A6463">
        <w:rPr>
          <w:rFonts w:ascii="Twinkl" w:hAnsi="Twinkl" w:cs="Arial"/>
          <w:sz w:val="22"/>
          <w:szCs w:val="22"/>
          <w:lang w:val="en-GB"/>
        </w:rPr>
        <w:t xml:space="preserve"> or report any</w:t>
      </w:r>
      <w:r w:rsidRPr="007A6463">
        <w:rPr>
          <w:rFonts w:ascii="Twinkl" w:hAnsi="Twinkl" w:cs="Arial"/>
          <w:sz w:val="22"/>
          <w:szCs w:val="22"/>
          <w:lang w:val="en-GB"/>
        </w:rPr>
        <w:t xml:space="preserve"> concerns </w:t>
      </w:r>
      <w:r w:rsidR="00B75843" w:rsidRPr="007A6463">
        <w:rPr>
          <w:rFonts w:ascii="Twinkl" w:hAnsi="Twinkl" w:cs="Arial"/>
          <w:sz w:val="22"/>
          <w:szCs w:val="22"/>
          <w:lang w:val="en-GB"/>
        </w:rPr>
        <w:t xml:space="preserve">about </w:t>
      </w:r>
      <w:r w:rsidR="00D0048B" w:rsidRPr="007A6463">
        <w:rPr>
          <w:rFonts w:ascii="Twinkl" w:hAnsi="Twinkl" w:cs="Arial"/>
          <w:sz w:val="22"/>
          <w:szCs w:val="22"/>
          <w:lang w:val="en-GB"/>
        </w:rPr>
        <w:t>children’s safety</w:t>
      </w:r>
      <w:r w:rsidR="00075202" w:rsidRPr="007A6463">
        <w:rPr>
          <w:rFonts w:ascii="Twinkl" w:hAnsi="Twinkl" w:cs="Arial"/>
          <w:sz w:val="22"/>
          <w:szCs w:val="22"/>
          <w:lang w:val="en-GB"/>
        </w:rPr>
        <w:t>,</w:t>
      </w:r>
      <w:r w:rsidRPr="007A6463">
        <w:rPr>
          <w:rFonts w:ascii="Twinkl" w:hAnsi="Twinkl" w:cs="Arial"/>
          <w:sz w:val="22"/>
          <w:szCs w:val="22"/>
          <w:lang w:val="en-GB"/>
        </w:rPr>
        <w:t xml:space="preserve"> </w:t>
      </w:r>
      <w:r w:rsidR="00166361" w:rsidRPr="007A6463">
        <w:rPr>
          <w:rFonts w:ascii="Twinkl" w:hAnsi="Twinkl" w:cs="Arial"/>
          <w:sz w:val="22"/>
          <w:szCs w:val="22"/>
          <w:lang w:val="en-GB"/>
        </w:rPr>
        <w:t xml:space="preserve">safeguarding practice or potential failures in the </w:t>
      </w:r>
      <w:r w:rsidR="00166361" w:rsidRPr="007A6463">
        <w:rPr>
          <w:rFonts w:ascii="Twinkl" w:hAnsi="Twinkl" w:cs="Arial"/>
          <w:color w:val="0057B9"/>
          <w:sz w:val="22"/>
          <w:szCs w:val="22"/>
          <w:lang w:val="en-GB"/>
        </w:rPr>
        <w:t xml:space="preserve">Rodmersham School </w:t>
      </w:r>
      <w:r w:rsidR="00166361" w:rsidRPr="007A6463">
        <w:rPr>
          <w:rFonts w:ascii="Twinkl" w:hAnsi="Twinkl" w:cs="Arial"/>
          <w:sz w:val="22"/>
          <w:szCs w:val="22"/>
          <w:lang w:val="en-GB"/>
        </w:rPr>
        <w:t>safeguarding arrangements</w:t>
      </w:r>
      <w:r w:rsidR="00BB3648" w:rsidRPr="007A6463">
        <w:rPr>
          <w:rFonts w:ascii="Twinkl" w:hAnsi="Twinkl" w:cs="Arial"/>
          <w:sz w:val="22"/>
          <w:szCs w:val="22"/>
          <w:lang w:val="en-GB"/>
        </w:rPr>
        <w:t>.</w:t>
      </w:r>
    </w:p>
    <w:p w14:paraId="212693C8" w14:textId="77777777" w:rsidR="00BB3648" w:rsidRPr="007A6463" w:rsidRDefault="00BB3648" w:rsidP="005C28E6">
      <w:pPr>
        <w:keepLines/>
        <w:rPr>
          <w:rFonts w:ascii="Twinkl" w:hAnsi="Twinkl" w:cs="Arial"/>
          <w:sz w:val="22"/>
          <w:szCs w:val="22"/>
          <w:lang w:val="en-GB"/>
        </w:rPr>
      </w:pPr>
    </w:p>
    <w:p w14:paraId="600030E0" w14:textId="77777777" w:rsidR="00BB3648" w:rsidRPr="007A6463" w:rsidRDefault="00BB3648" w:rsidP="005C28E6">
      <w:pPr>
        <w:keepLines/>
        <w:numPr>
          <w:ilvl w:val="0"/>
          <w:numId w:val="22"/>
        </w:numPr>
        <w:ind w:left="709" w:hanging="357"/>
        <w:rPr>
          <w:rFonts w:ascii="Twinkl" w:hAnsi="Twinkl" w:cs="Arial"/>
          <w:sz w:val="22"/>
          <w:szCs w:val="22"/>
          <w:lang w:val="en-GB"/>
        </w:rPr>
      </w:pPr>
      <w:r w:rsidRPr="007A6463">
        <w:rPr>
          <w:rFonts w:ascii="Twinkl" w:hAnsi="Twinkl" w:cs="Arial"/>
          <w:color w:val="0057B9"/>
          <w:sz w:val="22"/>
          <w:szCs w:val="22"/>
          <w:lang w:val="en-GB"/>
        </w:rPr>
        <w:t>Rodmersham School has a complaints procedure available to parents/carers, pupils, staff and visitors who wish to raise a concern or complaint. This can be found: .</w:t>
      </w:r>
    </w:p>
    <w:p w14:paraId="025FFDAF" w14:textId="77777777" w:rsidR="00BB3648" w:rsidRPr="007A6463" w:rsidRDefault="00BB3648" w:rsidP="005C28E6">
      <w:pPr>
        <w:pStyle w:val="ListParagraph"/>
        <w:rPr>
          <w:rFonts w:ascii="Twinkl" w:hAnsi="Twinkl" w:cs="Arial"/>
          <w:sz w:val="22"/>
          <w:szCs w:val="22"/>
          <w:lang w:val="en-GB"/>
        </w:rPr>
      </w:pPr>
    </w:p>
    <w:p w14:paraId="3793E32A" w14:textId="77777777" w:rsidR="00BB3648" w:rsidRPr="007A6463" w:rsidRDefault="00BB3648" w:rsidP="005C28E6">
      <w:pPr>
        <w:numPr>
          <w:ilvl w:val="0"/>
          <w:numId w:val="22"/>
        </w:numPr>
        <w:rPr>
          <w:rFonts w:ascii="Twinkl" w:hAnsi="Twinkl" w:cs="Arial"/>
          <w:sz w:val="22"/>
          <w:szCs w:val="22"/>
          <w:lang w:val="en-GB"/>
        </w:rPr>
      </w:pPr>
      <w:r w:rsidRPr="007A6463">
        <w:rPr>
          <w:rFonts w:ascii="Twinkl" w:hAnsi="Twinkl" w:cs="Arial"/>
          <w:sz w:val="22"/>
          <w:szCs w:val="22"/>
          <w:lang w:val="en-GB"/>
        </w:rPr>
        <w:t xml:space="preserve">The leadership team at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 xml:space="preserve">will take all safeguarding concerns, complaints and whistleblowing reports seriously. Concerns will be considered and responded to in line with the relevant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policy and procedure.</w:t>
      </w:r>
    </w:p>
    <w:p w14:paraId="3F7E8BC4" w14:textId="77777777" w:rsidR="00BB3648" w:rsidRPr="007A6463" w:rsidRDefault="00BB3648" w:rsidP="005C28E6">
      <w:pPr>
        <w:pStyle w:val="ListParagraph"/>
        <w:rPr>
          <w:rFonts w:ascii="Twinkl" w:hAnsi="Twinkl" w:cs="Arial"/>
          <w:sz w:val="22"/>
          <w:szCs w:val="22"/>
          <w:lang w:val="en-GB"/>
        </w:rPr>
      </w:pPr>
    </w:p>
    <w:p w14:paraId="74C4AFF2" w14:textId="77777777" w:rsidR="00AC61DB" w:rsidRPr="007A6463" w:rsidRDefault="00BB3648" w:rsidP="005C28E6">
      <w:pPr>
        <w:numPr>
          <w:ilvl w:val="0"/>
          <w:numId w:val="22"/>
        </w:numPr>
        <w:rPr>
          <w:rFonts w:ascii="Twinkl" w:hAnsi="Twinkl" w:cs="Arial"/>
          <w:sz w:val="22"/>
          <w:szCs w:val="22"/>
          <w:lang w:val="en-GB"/>
        </w:rPr>
      </w:pPr>
      <w:r w:rsidRPr="007A6463">
        <w:rPr>
          <w:rFonts w:ascii="Twinkl" w:hAnsi="Twinkl" w:cs="Arial"/>
          <w:sz w:val="22"/>
          <w:szCs w:val="22"/>
          <w:lang w:val="en-GB"/>
        </w:rPr>
        <w:t>Whilst we encourage members of our community to raise concerns directly with the</w:t>
      </w:r>
      <w:r w:rsidRPr="007A6463">
        <w:rPr>
          <w:rFonts w:ascii="Twinkl" w:hAnsi="Twinkl" w:cs="Arial"/>
          <w:color w:val="0057B9"/>
          <w:sz w:val="22"/>
          <w:szCs w:val="22"/>
          <w:lang w:val="en-GB"/>
        </w:rPr>
        <w:t xml:space="preserve"> Rodmersham School</w:t>
      </w:r>
      <w:r w:rsidRPr="007A6463">
        <w:rPr>
          <w:rFonts w:ascii="Twinkl" w:hAnsi="Twinkl" w:cs="Arial"/>
          <w:sz w:val="22"/>
          <w:szCs w:val="22"/>
          <w:lang w:val="en-GB"/>
        </w:rPr>
        <w:t xml:space="preserve"> where appropriate, we recognise this may not always be possible. </w:t>
      </w:r>
    </w:p>
    <w:p w14:paraId="389EDDA3" w14:textId="77777777" w:rsidR="00602FC2" w:rsidRPr="007A6463" w:rsidRDefault="00BB3648" w:rsidP="005C28E6">
      <w:pPr>
        <w:numPr>
          <w:ilvl w:val="1"/>
          <w:numId w:val="22"/>
        </w:numPr>
        <w:ind w:left="1701"/>
        <w:rPr>
          <w:rFonts w:ascii="Twinkl" w:hAnsi="Twinkl" w:cs="Arial"/>
          <w:sz w:val="22"/>
          <w:szCs w:val="22"/>
          <w:lang w:val="en-GB"/>
        </w:rPr>
      </w:pPr>
      <w:r w:rsidRPr="007A6463">
        <w:rPr>
          <w:rFonts w:ascii="Twinkl" w:hAnsi="Twinkl" w:cs="Arial"/>
          <w:sz w:val="22"/>
          <w:szCs w:val="22"/>
          <w:lang w:val="en-GB"/>
        </w:rPr>
        <w:t xml:space="preserve">Children, young people or adults who have experienced, witnessed or are concerned about sexual abuse or harassment </w:t>
      </w:r>
      <w:r w:rsidR="007A0644" w:rsidRPr="007A6463">
        <w:rPr>
          <w:rFonts w:ascii="Twinkl" w:hAnsi="Twinkl" w:cs="Arial"/>
          <w:sz w:val="22"/>
          <w:szCs w:val="22"/>
          <w:lang w:val="en-GB"/>
        </w:rPr>
        <w:t>in education settings</w:t>
      </w:r>
      <w:r w:rsidRPr="007A6463">
        <w:rPr>
          <w:rFonts w:ascii="Twinkl" w:hAnsi="Twinkl" w:cs="Arial"/>
          <w:sz w:val="22"/>
          <w:szCs w:val="22"/>
          <w:lang w:val="en-GB"/>
        </w:rPr>
        <w:t xml:space="preserve"> can contact the NSPCC Report Abuse in </w:t>
      </w:r>
      <w:r w:rsidR="00AA1881" w:rsidRPr="007A6463">
        <w:rPr>
          <w:rFonts w:ascii="Twinkl" w:hAnsi="Twinkl" w:cs="Arial"/>
          <w:sz w:val="22"/>
          <w:szCs w:val="22"/>
          <w:lang w:val="en-GB"/>
        </w:rPr>
        <w:t>Schools</w:t>
      </w:r>
      <w:r w:rsidRPr="007A6463">
        <w:rPr>
          <w:rFonts w:ascii="Twinkl" w:hAnsi="Twinkl" w:cs="Arial"/>
          <w:sz w:val="22"/>
          <w:szCs w:val="22"/>
          <w:lang w:val="en-GB"/>
        </w:rPr>
        <w:t xml:space="preserve"> helpline on 0800 136 663.</w:t>
      </w:r>
    </w:p>
    <w:p w14:paraId="41A98052" w14:textId="77777777" w:rsidR="00602FC2" w:rsidRPr="007A6463" w:rsidRDefault="00602FC2" w:rsidP="005C28E6">
      <w:pPr>
        <w:numPr>
          <w:ilvl w:val="1"/>
          <w:numId w:val="22"/>
        </w:numPr>
        <w:ind w:left="1701"/>
        <w:rPr>
          <w:rFonts w:ascii="Twinkl" w:hAnsi="Twinkl" w:cs="Arial"/>
          <w:sz w:val="22"/>
          <w:szCs w:val="22"/>
          <w:lang w:val="en-GB"/>
        </w:rPr>
      </w:pPr>
      <w:r w:rsidRPr="007A6463">
        <w:rPr>
          <w:rFonts w:ascii="Twinkl" w:hAnsi="Twinkl" w:cs="Arial"/>
          <w:sz w:val="22"/>
          <w:szCs w:val="22"/>
          <w:lang w:val="en-GB"/>
        </w:rPr>
        <w:t xml:space="preserve">Staff who do not feel able to raise concerns about child protection failures internally, or who feel their concerns are not being addressed, can contact the NSPCC Whistleblowing Advice Line on 0800 028 0285 </w:t>
      </w:r>
    </w:p>
    <w:p w14:paraId="1EAC95EB" w14:textId="77777777" w:rsidR="00602FC2" w:rsidRPr="007A6463" w:rsidRDefault="00602FC2" w:rsidP="005C28E6">
      <w:pPr>
        <w:rPr>
          <w:rFonts w:ascii="Twinkl" w:hAnsi="Twinkl" w:cs="Arial"/>
          <w:sz w:val="22"/>
          <w:szCs w:val="22"/>
          <w:lang w:val="en-GB"/>
        </w:rPr>
      </w:pPr>
    </w:p>
    <w:p w14:paraId="5E0020D3" w14:textId="77777777" w:rsidR="00602FC2" w:rsidRPr="007A6463" w:rsidRDefault="00602FC2" w:rsidP="005C28E6">
      <w:pPr>
        <w:numPr>
          <w:ilvl w:val="0"/>
          <w:numId w:val="22"/>
        </w:numPr>
        <w:rPr>
          <w:rFonts w:ascii="Twinkl" w:hAnsi="Twinkl" w:cs="Arial"/>
          <w:sz w:val="22"/>
          <w:szCs w:val="22"/>
          <w:lang w:val="en-GB"/>
        </w:rPr>
      </w:pPr>
      <w:r w:rsidRPr="007A6463">
        <w:rPr>
          <w:rFonts w:ascii="Twinkl" w:hAnsi="Twinkl" w:cs="Arial"/>
          <w:sz w:val="22"/>
          <w:szCs w:val="22"/>
          <w:lang w:val="en-GB"/>
        </w:rPr>
        <w:lastRenderedPageBreak/>
        <w:t>Any concern or complaint that constitutes an allegation against, or concern about, a member of staff, supply teacher, volunteer or contractor will be dealt with in line with section 8 of this policy.</w:t>
      </w:r>
    </w:p>
    <w:p w14:paraId="45F8314B" w14:textId="77777777" w:rsidR="001A5A91" w:rsidRPr="007A6463" w:rsidRDefault="001A5A91" w:rsidP="005C28E6">
      <w:pPr>
        <w:ind w:left="1440"/>
        <w:rPr>
          <w:rFonts w:ascii="Twinkl" w:hAnsi="Twinkl" w:cs="Arial"/>
          <w:b/>
          <w:i/>
          <w:sz w:val="22"/>
          <w:szCs w:val="22"/>
          <w:lang w:val="en-GB"/>
        </w:rPr>
      </w:pPr>
    </w:p>
    <w:p w14:paraId="5D87E0A3" w14:textId="77777777" w:rsidR="002D18D4" w:rsidRPr="007A6463" w:rsidRDefault="00D62423" w:rsidP="005C28E6">
      <w:pPr>
        <w:pStyle w:val="Heading1"/>
        <w:numPr>
          <w:ilvl w:val="0"/>
          <w:numId w:val="82"/>
        </w:numPr>
        <w:tabs>
          <w:tab w:val="left" w:pos="0"/>
        </w:tabs>
        <w:ind w:left="567" w:hanging="567"/>
        <w:jc w:val="left"/>
        <w:rPr>
          <w:rFonts w:ascii="Twinkl" w:hAnsi="Twinkl" w:cs="Arial"/>
        </w:rPr>
      </w:pPr>
      <w:bookmarkStart w:id="47" w:name="_Ref108516924"/>
      <w:bookmarkStart w:id="48" w:name="_Toc235179532"/>
      <w:r w:rsidRPr="007A6463">
        <w:rPr>
          <w:rFonts w:ascii="Twinkl" w:hAnsi="Twinkl" w:cs="Arial"/>
        </w:rPr>
        <w:t xml:space="preserve">Specific </w:t>
      </w:r>
      <w:r w:rsidR="007C7D27" w:rsidRPr="007A6463">
        <w:rPr>
          <w:rFonts w:ascii="Twinkl" w:hAnsi="Twinkl" w:cs="Arial"/>
        </w:rPr>
        <w:t xml:space="preserve">Forms of Abuse and </w:t>
      </w:r>
      <w:r w:rsidR="00826842" w:rsidRPr="007A6463">
        <w:rPr>
          <w:rFonts w:ascii="Twinkl" w:hAnsi="Twinkl" w:cs="Arial"/>
        </w:rPr>
        <w:t xml:space="preserve">Other </w:t>
      </w:r>
      <w:r w:rsidRPr="007A6463">
        <w:rPr>
          <w:rFonts w:ascii="Twinkl" w:hAnsi="Twinkl" w:cs="Arial"/>
        </w:rPr>
        <w:t>Safeguarding Issues</w:t>
      </w:r>
      <w:bookmarkEnd w:id="47"/>
      <w:bookmarkEnd w:id="48"/>
      <w:r w:rsidR="005B20D6" w:rsidRPr="007A6463">
        <w:rPr>
          <w:rFonts w:ascii="Twinkl" w:hAnsi="Twinkl" w:cs="Arial"/>
        </w:rPr>
        <w:t xml:space="preserve"> </w:t>
      </w:r>
    </w:p>
    <w:p w14:paraId="40C1B79D" w14:textId="77777777" w:rsidR="005B20D6" w:rsidRPr="007A6463" w:rsidRDefault="005B20D6" w:rsidP="005C28E6">
      <w:pPr>
        <w:ind w:left="720"/>
        <w:rPr>
          <w:rFonts w:ascii="Twinkl" w:hAnsi="Twinkl" w:cs="Arial"/>
          <w:b/>
          <w:bCs/>
          <w:sz w:val="28"/>
          <w:szCs w:val="28"/>
          <w:lang w:val="en-GB"/>
        </w:rPr>
      </w:pPr>
    </w:p>
    <w:p w14:paraId="62ADD92D" w14:textId="77777777" w:rsidR="009C0401" w:rsidRPr="007A6463" w:rsidRDefault="002202F2" w:rsidP="005C28E6">
      <w:pPr>
        <w:numPr>
          <w:ilvl w:val="0"/>
          <w:numId w:val="42"/>
        </w:numPr>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009C0401" w:rsidRPr="007A6463">
        <w:rPr>
          <w:rFonts w:ascii="Twinkl" w:hAnsi="Twinkl" w:cs="Arial"/>
          <w:color w:val="0057B9"/>
          <w:sz w:val="22"/>
          <w:szCs w:val="22"/>
          <w:lang w:val="en-GB"/>
        </w:rPr>
        <w:t>r</w:t>
      </w:r>
      <w:r w:rsidR="009C0401" w:rsidRPr="007A6463">
        <w:rPr>
          <w:rFonts w:ascii="Twinkl" w:hAnsi="Twinkl" w:cs="Arial"/>
          <w:sz w:val="22"/>
          <w:szCs w:val="22"/>
          <w:lang w:val="en-GB"/>
        </w:rPr>
        <w:t>ecognises that children may be vulnerable to a wide range of safeguarding issues, both inside and outside the home, including online. Staff will maintain an attitude of ‘it could happen here’ and will report any concerns to the DSL in line with section 3 of this policy.</w:t>
      </w:r>
    </w:p>
    <w:p w14:paraId="427176B4" w14:textId="77777777" w:rsidR="004C59FE" w:rsidRPr="007A6463" w:rsidRDefault="004C59FE" w:rsidP="005C28E6">
      <w:pPr>
        <w:pStyle w:val="ListParagraph"/>
        <w:rPr>
          <w:rFonts w:ascii="Twinkl" w:hAnsi="Twinkl" w:cs="Arial"/>
          <w:sz w:val="22"/>
          <w:szCs w:val="22"/>
          <w:lang w:val="en-GB"/>
        </w:rPr>
      </w:pPr>
    </w:p>
    <w:p w14:paraId="15E3ABB0" w14:textId="77777777" w:rsidR="002202F2" w:rsidRPr="007A6463" w:rsidRDefault="002202F2" w:rsidP="005C28E6">
      <w:pPr>
        <w:numPr>
          <w:ilvl w:val="0"/>
          <w:numId w:val="42"/>
        </w:numPr>
        <w:rPr>
          <w:rFonts w:ascii="Twinkl" w:hAnsi="Twinkl" w:cs="Arial"/>
          <w:sz w:val="22"/>
          <w:szCs w:val="22"/>
          <w:lang w:val="en-GB"/>
        </w:rPr>
      </w:pPr>
      <w:r w:rsidRPr="007A6463">
        <w:rPr>
          <w:rFonts w:ascii="Twinkl" w:hAnsi="Twinkl" w:cs="Arial"/>
          <w:sz w:val="22"/>
          <w:szCs w:val="22"/>
          <w:lang w:val="en-GB"/>
        </w:rPr>
        <w:t>Further information about specific safeguarding issues is available in Keeping Children Safe in Education.</w:t>
      </w:r>
    </w:p>
    <w:p w14:paraId="5A3E3FAD" w14:textId="77777777" w:rsidR="00D805DC" w:rsidRPr="007A6463" w:rsidRDefault="00D805DC" w:rsidP="005C28E6">
      <w:pPr>
        <w:rPr>
          <w:rFonts w:ascii="Twinkl" w:hAnsi="Twinkl"/>
        </w:rPr>
      </w:pPr>
    </w:p>
    <w:p w14:paraId="211DA74B" w14:textId="77777777" w:rsidR="002D18D4" w:rsidRPr="007A6463" w:rsidRDefault="004C59FE" w:rsidP="005C28E6">
      <w:pPr>
        <w:pStyle w:val="Heading2"/>
        <w:numPr>
          <w:ilvl w:val="1"/>
          <w:numId w:val="82"/>
        </w:numPr>
        <w:rPr>
          <w:rFonts w:ascii="Twinkl" w:hAnsi="Twinkl" w:cs="Arial"/>
          <w:b/>
          <w:bCs/>
        </w:rPr>
      </w:pPr>
      <w:r w:rsidRPr="007A6463">
        <w:rPr>
          <w:rFonts w:ascii="Twinkl" w:hAnsi="Twinkl" w:cs="Arial"/>
          <w:b/>
          <w:bCs/>
        </w:rPr>
        <w:t xml:space="preserve"> </w:t>
      </w:r>
      <w:bookmarkStart w:id="49" w:name="_Toc235179533"/>
      <w:r w:rsidR="009C6684" w:rsidRPr="007A6463">
        <w:rPr>
          <w:rFonts w:ascii="Twinkl" w:hAnsi="Twinkl" w:cs="Arial"/>
          <w:b/>
          <w:bCs/>
        </w:rPr>
        <w:t>Child-on</w:t>
      </w:r>
      <w:r w:rsidR="00B32497" w:rsidRPr="007A6463">
        <w:rPr>
          <w:rFonts w:ascii="Twinkl" w:hAnsi="Twinkl" w:cs="Arial"/>
          <w:b/>
          <w:bCs/>
        </w:rPr>
        <w:t>-child abuse</w:t>
      </w:r>
      <w:r w:rsidR="0012344A" w:rsidRPr="007A6463">
        <w:rPr>
          <w:rFonts w:ascii="Twinkl" w:hAnsi="Twinkl" w:cs="Arial"/>
          <w:b/>
          <w:bCs/>
        </w:rPr>
        <w:t xml:space="preserve"> (including harassment and violence)</w:t>
      </w:r>
      <w:bookmarkEnd w:id="49"/>
    </w:p>
    <w:p w14:paraId="09A79AC0" w14:textId="77777777" w:rsidR="002D18D4" w:rsidRPr="007A6463" w:rsidRDefault="002D18D4" w:rsidP="005C28E6">
      <w:pPr>
        <w:rPr>
          <w:rFonts w:ascii="Twinkl" w:hAnsi="Twinkl" w:cs="Arial"/>
          <w:b/>
          <w:sz w:val="28"/>
          <w:szCs w:val="28"/>
          <w:lang w:val="en-GB"/>
        </w:rPr>
      </w:pPr>
    </w:p>
    <w:p w14:paraId="7DE87B8F" w14:textId="77777777" w:rsidR="00BA2D4C" w:rsidRPr="007A6463" w:rsidRDefault="00BA2D4C" w:rsidP="005C28E6">
      <w:pPr>
        <w:rPr>
          <w:rFonts w:ascii="Twinkl" w:hAnsi="Twinkl" w:cs="Arial"/>
          <w:b/>
          <w:sz w:val="28"/>
          <w:szCs w:val="28"/>
          <w:lang w:val="en-GB"/>
        </w:rPr>
      </w:pPr>
    </w:p>
    <w:p w14:paraId="5AD9058C" w14:textId="77777777" w:rsidR="00754C21" w:rsidRPr="007A6463" w:rsidRDefault="002D18D4" w:rsidP="005C28E6">
      <w:pPr>
        <w:numPr>
          <w:ilvl w:val="0"/>
          <w:numId w:val="37"/>
        </w:numPr>
        <w:rPr>
          <w:rFonts w:ascii="Twinkl" w:hAnsi="Twinkl" w:cs="Arial"/>
          <w:sz w:val="22"/>
          <w:szCs w:val="22"/>
          <w:lang w:val="en-GB"/>
        </w:rPr>
      </w:pPr>
      <w:r w:rsidRPr="007A6463">
        <w:rPr>
          <w:rFonts w:ascii="Twinkl" w:hAnsi="Twinkl" w:cs="Arial"/>
          <w:sz w:val="22"/>
          <w:szCs w:val="22"/>
          <w:lang w:val="en-GB"/>
        </w:rPr>
        <w:t xml:space="preserve">All members of staff at </w:t>
      </w:r>
      <w:r w:rsidRPr="007A6463">
        <w:rPr>
          <w:rFonts w:ascii="Twinkl" w:hAnsi="Twinkl" w:cs="Arial"/>
          <w:color w:val="0057B9"/>
          <w:sz w:val="22"/>
          <w:szCs w:val="22"/>
          <w:lang w:val="en-GB"/>
        </w:rPr>
        <w:t>Rodmersham School</w:t>
      </w:r>
      <w:r w:rsidRPr="007A6463">
        <w:rPr>
          <w:rFonts w:ascii="Twinkl" w:hAnsi="Twinkl" w:cs="Arial"/>
          <w:color w:val="0074DA"/>
          <w:sz w:val="22"/>
          <w:szCs w:val="22"/>
          <w:lang w:val="en-GB"/>
        </w:rPr>
        <w:t xml:space="preserve"> </w:t>
      </w:r>
      <w:r w:rsidRPr="007A6463">
        <w:rPr>
          <w:rFonts w:ascii="Twinkl" w:hAnsi="Twinkl" w:cs="Arial"/>
          <w:sz w:val="22"/>
          <w:szCs w:val="22"/>
          <w:lang w:val="en-GB"/>
        </w:rPr>
        <w:t xml:space="preserve">recognise that children </w:t>
      </w:r>
      <w:r w:rsidR="001F1546" w:rsidRPr="007A6463">
        <w:rPr>
          <w:rFonts w:ascii="Twinkl" w:hAnsi="Twinkl" w:cs="Arial"/>
          <w:sz w:val="22"/>
          <w:szCs w:val="22"/>
          <w:lang w:val="en-GB"/>
        </w:rPr>
        <w:t>can abuse other children</w:t>
      </w:r>
      <w:r w:rsidR="007F0C78" w:rsidRPr="007A6463">
        <w:rPr>
          <w:rFonts w:ascii="Twinkl" w:hAnsi="Twinkl" w:cs="Arial"/>
          <w:sz w:val="22"/>
          <w:szCs w:val="22"/>
          <w:lang w:val="en-GB"/>
        </w:rPr>
        <w:t xml:space="preserve">; this is known </w:t>
      </w:r>
      <w:r w:rsidR="001F1546" w:rsidRPr="007A6463">
        <w:rPr>
          <w:rFonts w:ascii="Twinkl" w:hAnsi="Twinkl" w:cs="Arial"/>
          <w:sz w:val="22"/>
          <w:szCs w:val="22"/>
          <w:lang w:val="en-GB"/>
        </w:rPr>
        <w:t>as child-on-child abuse</w:t>
      </w:r>
      <w:r w:rsidR="007F0C78" w:rsidRPr="007A6463">
        <w:rPr>
          <w:rFonts w:ascii="Twinkl" w:hAnsi="Twinkl" w:cs="Arial"/>
          <w:sz w:val="22"/>
          <w:szCs w:val="22"/>
          <w:lang w:val="en-GB"/>
        </w:rPr>
        <w:t xml:space="preserve"> and</w:t>
      </w:r>
      <w:r w:rsidRPr="007A6463">
        <w:rPr>
          <w:rFonts w:ascii="Twinkl" w:hAnsi="Twinkl" w:cs="Arial"/>
          <w:sz w:val="22"/>
          <w:szCs w:val="22"/>
          <w:lang w:val="en-GB"/>
        </w:rPr>
        <w:t xml:space="preserve"> </w:t>
      </w:r>
      <w:r w:rsidR="005A45D4" w:rsidRPr="007A6463">
        <w:rPr>
          <w:rFonts w:ascii="Twinkl" w:hAnsi="Twinkl" w:cs="Arial"/>
          <w:sz w:val="22"/>
          <w:szCs w:val="22"/>
          <w:lang w:val="en-GB"/>
        </w:rPr>
        <w:t>may take place online, face-to-face, physically, verbally or through a combination of channels.</w:t>
      </w:r>
    </w:p>
    <w:p w14:paraId="52B6BB94" w14:textId="77777777" w:rsidR="00147332" w:rsidRPr="007A6463" w:rsidRDefault="00147332" w:rsidP="005C28E6">
      <w:pPr>
        <w:rPr>
          <w:rFonts w:ascii="Twinkl" w:hAnsi="Twinkl" w:cs="Arial"/>
          <w:sz w:val="22"/>
          <w:szCs w:val="22"/>
          <w:lang w:val="en-GB"/>
        </w:rPr>
      </w:pPr>
    </w:p>
    <w:p w14:paraId="4746EFF0" w14:textId="77777777" w:rsidR="005E2BF4" w:rsidRPr="007A6463" w:rsidRDefault="005E2BF4" w:rsidP="005C28E6">
      <w:pPr>
        <w:numPr>
          <w:ilvl w:val="0"/>
          <w:numId w:val="37"/>
        </w:numPr>
        <w:rPr>
          <w:rFonts w:ascii="Twinkl" w:hAnsi="Twinkl" w:cs="Arial"/>
          <w:sz w:val="22"/>
          <w:szCs w:val="22"/>
          <w:lang w:val="en-GB"/>
        </w:rPr>
      </w:pPr>
      <w:r w:rsidRPr="007A6463">
        <w:rPr>
          <w:rFonts w:ascii="Twinkl" w:hAnsi="Twinkl" w:cs="Arial"/>
          <w:sz w:val="22"/>
          <w:szCs w:val="22"/>
          <w:lang w:val="en-GB"/>
        </w:rPr>
        <w:t>Staff will maintain an attitude of “it could happen here”. Even if there are no reported cases of child-on-child abuse, staff will remain alert to the possibility that it may be taking place and not being reported.</w:t>
      </w:r>
    </w:p>
    <w:p w14:paraId="076F957F" w14:textId="77777777" w:rsidR="005A0A80" w:rsidRPr="007A6463" w:rsidRDefault="005A0A80" w:rsidP="005C28E6">
      <w:pPr>
        <w:pStyle w:val="ListParagraph"/>
        <w:ind w:left="0"/>
        <w:rPr>
          <w:rFonts w:ascii="Twinkl" w:hAnsi="Twinkl" w:cs="Arial"/>
          <w:sz w:val="22"/>
          <w:szCs w:val="22"/>
          <w:lang w:val="en-GB"/>
        </w:rPr>
      </w:pPr>
    </w:p>
    <w:p w14:paraId="5EC6CB4D" w14:textId="77777777" w:rsidR="005A0A80" w:rsidRPr="007A6463" w:rsidRDefault="005A0A80" w:rsidP="005C28E6">
      <w:pPr>
        <w:numPr>
          <w:ilvl w:val="0"/>
          <w:numId w:val="37"/>
        </w:numPr>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rPr>
        <w:t>adopts a zero-tolerance approach to child-on-child abuse. We believe</w:t>
      </w:r>
      <w:r w:rsidRPr="007A6463">
        <w:rPr>
          <w:rFonts w:ascii="Twinkl" w:hAnsi="Twinkl" w:cs="Arial"/>
          <w:sz w:val="22"/>
          <w:szCs w:val="22"/>
          <w:lang w:val="en-GB"/>
        </w:rPr>
        <w:t xml:space="preserve"> that abuse is abuse and it will never be tolerated</w:t>
      </w:r>
      <w:r w:rsidRPr="007A6463">
        <w:rPr>
          <w:rFonts w:ascii="Twinkl" w:hAnsi="Twinkl" w:cs="Arial"/>
          <w:sz w:val="22"/>
          <w:szCs w:val="22"/>
        </w:rPr>
        <w:t xml:space="preserve"> or dismissed as “just banter”, “just having a laugh”, “part of </w:t>
      </w:r>
      <w:r w:rsidRPr="007A6463">
        <w:rPr>
          <w:rFonts w:ascii="Twinkl" w:hAnsi="Twinkl" w:cs="Arial"/>
          <w:sz w:val="22"/>
          <w:szCs w:val="22"/>
          <w:lang w:val="en-GB"/>
        </w:rPr>
        <w:t xml:space="preserve">growing up” or “boys being boys”; </w:t>
      </w:r>
      <w:r w:rsidRPr="007A6463">
        <w:rPr>
          <w:rFonts w:ascii="Twinkl" w:hAnsi="Twinkl" w:cs="Arial"/>
          <w:sz w:val="22"/>
          <w:szCs w:val="22"/>
        </w:rPr>
        <w:t xml:space="preserve">this can lead to a culture of unacceptable behaviours, misogyny/misandry, and can create an unsafe environment for children and a culture that </w:t>
      </w:r>
      <w:proofErr w:type="spellStart"/>
      <w:r w:rsidRPr="007A6463">
        <w:rPr>
          <w:rFonts w:ascii="Twinkl" w:hAnsi="Twinkl" w:cs="Arial"/>
          <w:sz w:val="22"/>
          <w:szCs w:val="22"/>
        </w:rPr>
        <w:t>normalises</w:t>
      </w:r>
      <w:proofErr w:type="spellEnd"/>
      <w:r w:rsidRPr="007A6463">
        <w:rPr>
          <w:rFonts w:ascii="Twinkl" w:hAnsi="Twinkl" w:cs="Arial"/>
          <w:sz w:val="22"/>
          <w:szCs w:val="22"/>
        </w:rPr>
        <w:t xml:space="preserve"> abuse, which can prevent children from coming forward to report it.</w:t>
      </w:r>
    </w:p>
    <w:p w14:paraId="0B724296" w14:textId="77777777" w:rsidR="005E2BF4" w:rsidRPr="007A6463" w:rsidRDefault="005E2BF4" w:rsidP="005C28E6">
      <w:pPr>
        <w:rPr>
          <w:rFonts w:ascii="Twinkl" w:hAnsi="Twinkl" w:cs="Arial"/>
          <w:sz w:val="22"/>
          <w:szCs w:val="22"/>
          <w:lang w:val="en-GB"/>
        </w:rPr>
      </w:pPr>
    </w:p>
    <w:p w14:paraId="39712067" w14:textId="77777777" w:rsidR="002D18D4" w:rsidRPr="007A6463" w:rsidRDefault="002D18D4" w:rsidP="005C28E6">
      <w:pPr>
        <w:keepNext/>
        <w:keepLines/>
        <w:numPr>
          <w:ilvl w:val="0"/>
          <w:numId w:val="37"/>
        </w:numPr>
        <w:ind w:hanging="357"/>
        <w:rPr>
          <w:rFonts w:ascii="Twinkl" w:hAnsi="Twinkl" w:cs="Arial"/>
          <w:sz w:val="22"/>
          <w:szCs w:val="22"/>
          <w:lang w:val="en-GB"/>
        </w:rPr>
      </w:pPr>
      <w:r w:rsidRPr="007A6463">
        <w:rPr>
          <w:rFonts w:ascii="Twinkl" w:hAnsi="Twinkl" w:cs="Arial"/>
          <w:color w:val="0057B9"/>
          <w:sz w:val="22"/>
          <w:szCs w:val="22"/>
          <w:lang w:val="en-GB"/>
        </w:rPr>
        <w:lastRenderedPageBreak/>
        <w:t>Rodmersham School</w:t>
      </w:r>
      <w:r w:rsidRPr="007A6463">
        <w:rPr>
          <w:rFonts w:ascii="Twinkl" w:hAnsi="Twinkl" w:cs="Arial"/>
          <w:color w:val="0074DA"/>
          <w:sz w:val="22"/>
          <w:szCs w:val="22"/>
        </w:rPr>
        <w:t xml:space="preserve"> </w:t>
      </w:r>
      <w:r w:rsidRPr="007A6463">
        <w:rPr>
          <w:rFonts w:ascii="Twinkl" w:hAnsi="Twinkl" w:cs="Arial"/>
          <w:sz w:val="22"/>
          <w:szCs w:val="22"/>
          <w:lang w:val="en-GB"/>
        </w:rPr>
        <w:t xml:space="preserve">recognises that </w:t>
      </w:r>
      <w:r w:rsidR="001F1546" w:rsidRPr="007A6463">
        <w:rPr>
          <w:rFonts w:ascii="Twinkl" w:hAnsi="Twinkl" w:cs="Arial"/>
          <w:sz w:val="22"/>
          <w:szCs w:val="22"/>
          <w:lang w:val="en-GB"/>
        </w:rPr>
        <w:t>child-on-child</w:t>
      </w:r>
      <w:r w:rsidRPr="007A6463">
        <w:rPr>
          <w:rFonts w:ascii="Twinkl" w:hAnsi="Twinkl" w:cs="Arial"/>
          <w:sz w:val="22"/>
          <w:szCs w:val="22"/>
          <w:lang w:val="en-GB"/>
        </w:rPr>
        <w:t xml:space="preserve"> abuse can take many forms, including but not limited to:</w:t>
      </w:r>
    </w:p>
    <w:p w14:paraId="43F4D3D4" w14:textId="77777777" w:rsidR="002D18D4" w:rsidRPr="007A6463" w:rsidRDefault="0058415F" w:rsidP="005C28E6">
      <w:pPr>
        <w:keepNext/>
        <w:keepLines/>
        <w:numPr>
          <w:ilvl w:val="1"/>
          <w:numId w:val="37"/>
        </w:numPr>
        <w:ind w:hanging="357"/>
        <w:rPr>
          <w:rFonts w:ascii="Twinkl" w:hAnsi="Twinkl" w:cs="Arial"/>
          <w:sz w:val="22"/>
          <w:szCs w:val="22"/>
          <w:lang w:val="en-GB"/>
        </w:rPr>
      </w:pPr>
      <w:r w:rsidRPr="007A6463">
        <w:rPr>
          <w:rFonts w:ascii="Twinkl" w:hAnsi="Twinkl" w:cs="Arial"/>
          <w:sz w:val="22"/>
          <w:szCs w:val="22"/>
          <w:lang w:val="en-GB"/>
        </w:rPr>
        <w:t>b</w:t>
      </w:r>
      <w:r w:rsidR="002D18D4" w:rsidRPr="007A6463">
        <w:rPr>
          <w:rFonts w:ascii="Twinkl" w:hAnsi="Twinkl" w:cs="Arial"/>
          <w:sz w:val="22"/>
          <w:szCs w:val="22"/>
          <w:lang w:val="en-GB"/>
        </w:rPr>
        <w:t>ullying, including cyberbullying, prejudice-based and discriminatory bullying</w:t>
      </w:r>
      <w:r w:rsidR="00C8096E" w:rsidRPr="007A6463">
        <w:rPr>
          <w:rFonts w:ascii="Twinkl" w:hAnsi="Twinkl" w:cs="Arial"/>
          <w:sz w:val="22"/>
          <w:szCs w:val="22"/>
          <w:lang w:val="en-GB"/>
        </w:rPr>
        <w:t>.</w:t>
      </w:r>
    </w:p>
    <w:p w14:paraId="226F3FA3" w14:textId="77777777" w:rsidR="002D18D4" w:rsidRPr="007A6463" w:rsidRDefault="0058415F" w:rsidP="005C28E6">
      <w:pPr>
        <w:keepNext/>
        <w:keepLines/>
        <w:numPr>
          <w:ilvl w:val="1"/>
          <w:numId w:val="37"/>
        </w:numPr>
        <w:ind w:hanging="357"/>
        <w:rPr>
          <w:rFonts w:ascii="Twinkl" w:hAnsi="Twinkl" w:cs="Arial"/>
          <w:sz w:val="22"/>
          <w:szCs w:val="22"/>
          <w:lang w:val="en-GB"/>
        </w:rPr>
      </w:pPr>
      <w:r w:rsidRPr="007A6463">
        <w:rPr>
          <w:rFonts w:ascii="Twinkl" w:hAnsi="Twinkl" w:cs="Arial"/>
          <w:sz w:val="22"/>
          <w:szCs w:val="22"/>
          <w:lang w:val="en-GB"/>
        </w:rPr>
        <w:t>a</w:t>
      </w:r>
      <w:r w:rsidR="454D0865" w:rsidRPr="007A6463">
        <w:rPr>
          <w:rFonts w:ascii="Twinkl" w:hAnsi="Twinkl" w:cs="Arial"/>
          <w:sz w:val="22"/>
          <w:szCs w:val="22"/>
          <w:lang w:val="en-GB"/>
        </w:rPr>
        <w:t>buse</w:t>
      </w:r>
      <w:r w:rsidR="002D18D4" w:rsidRPr="007A6463">
        <w:rPr>
          <w:rFonts w:ascii="Twinkl" w:hAnsi="Twinkl" w:cs="Arial"/>
          <w:sz w:val="22"/>
          <w:szCs w:val="22"/>
          <w:lang w:val="en-GB"/>
        </w:rPr>
        <w:t xml:space="preserve"> in intimate personal relationships between </w:t>
      </w:r>
      <w:r w:rsidR="00D358B6" w:rsidRPr="007A6463">
        <w:rPr>
          <w:rFonts w:ascii="Twinkl" w:hAnsi="Twinkl" w:cs="Arial"/>
          <w:sz w:val="22"/>
          <w:szCs w:val="22"/>
          <w:lang w:val="en-GB"/>
        </w:rPr>
        <w:t>children</w:t>
      </w:r>
      <w:r w:rsidR="00633652" w:rsidRPr="007A6463">
        <w:rPr>
          <w:rFonts w:ascii="Twinkl" w:hAnsi="Twinkl" w:cs="Arial"/>
          <w:sz w:val="22"/>
          <w:szCs w:val="22"/>
          <w:lang w:val="en-GB"/>
        </w:rPr>
        <w:t xml:space="preserve">, </w:t>
      </w:r>
      <w:r w:rsidR="00633652" w:rsidRPr="007A6463">
        <w:rPr>
          <w:rFonts w:ascii="Twinkl" w:hAnsi="Twinkl" w:cs="Arial"/>
          <w:sz w:val="22"/>
          <w:szCs w:val="22"/>
        </w:rPr>
        <w:t>sometimes known as ‘teenage relationship abuse’</w:t>
      </w:r>
      <w:r w:rsidR="00C8096E" w:rsidRPr="007A6463">
        <w:rPr>
          <w:rFonts w:ascii="Twinkl" w:hAnsi="Twinkl" w:cs="Arial"/>
          <w:sz w:val="22"/>
          <w:szCs w:val="22"/>
        </w:rPr>
        <w:t>.</w:t>
      </w:r>
    </w:p>
    <w:p w14:paraId="20E91EF7" w14:textId="77777777" w:rsidR="002D18D4" w:rsidRPr="007A6463" w:rsidRDefault="0058415F" w:rsidP="005C28E6">
      <w:pPr>
        <w:keepNext/>
        <w:keepLines/>
        <w:numPr>
          <w:ilvl w:val="1"/>
          <w:numId w:val="37"/>
        </w:numPr>
        <w:ind w:hanging="357"/>
        <w:rPr>
          <w:rFonts w:ascii="Twinkl" w:hAnsi="Twinkl" w:cs="Arial"/>
          <w:sz w:val="22"/>
          <w:szCs w:val="22"/>
          <w:lang w:val="en-GB"/>
        </w:rPr>
      </w:pPr>
      <w:r w:rsidRPr="007A6463">
        <w:rPr>
          <w:rFonts w:ascii="Twinkl" w:hAnsi="Twinkl" w:cs="Arial"/>
          <w:sz w:val="22"/>
          <w:szCs w:val="22"/>
          <w:lang w:val="en-GB"/>
        </w:rPr>
        <w:t>p</w:t>
      </w:r>
      <w:r w:rsidR="454D0865" w:rsidRPr="007A6463">
        <w:rPr>
          <w:rFonts w:ascii="Twinkl" w:hAnsi="Twinkl" w:cs="Arial"/>
          <w:sz w:val="22"/>
          <w:szCs w:val="22"/>
          <w:lang w:val="en-GB"/>
        </w:rPr>
        <w:t>hysical</w:t>
      </w:r>
      <w:r w:rsidR="002D18D4" w:rsidRPr="007A6463">
        <w:rPr>
          <w:rFonts w:ascii="Twinkl" w:hAnsi="Twinkl" w:cs="Arial"/>
          <w:sz w:val="22"/>
          <w:szCs w:val="22"/>
          <w:lang w:val="en-GB"/>
        </w:rPr>
        <w:t xml:space="preserve"> abuse which can include hitting, kicking, shaking, biting, hair pulling, or otherwise causing physical harm</w:t>
      </w:r>
      <w:r w:rsidRPr="007A6463">
        <w:rPr>
          <w:rFonts w:ascii="Twinkl" w:hAnsi="Twinkl" w:cs="Arial"/>
          <w:sz w:val="22"/>
          <w:szCs w:val="22"/>
          <w:lang w:val="en-GB"/>
        </w:rPr>
        <w:t xml:space="preserve">, </w:t>
      </w:r>
      <w:r w:rsidRPr="007A6463">
        <w:rPr>
          <w:rFonts w:ascii="Twinkl" w:hAnsi="Twinkl" w:cs="Arial"/>
          <w:sz w:val="22"/>
          <w:szCs w:val="22"/>
        </w:rPr>
        <w:t>including where there is an online element which facilitates, threatens and/or encourages physical abuse</w:t>
      </w:r>
      <w:r w:rsidR="00C8096E" w:rsidRPr="007A6463">
        <w:rPr>
          <w:rFonts w:ascii="Twinkl" w:hAnsi="Twinkl" w:cs="Arial"/>
          <w:sz w:val="22"/>
          <w:szCs w:val="22"/>
        </w:rPr>
        <w:t>.</w:t>
      </w:r>
    </w:p>
    <w:p w14:paraId="2A55BFE6" w14:textId="77777777" w:rsidR="0058415F" w:rsidRPr="007A6463" w:rsidRDefault="0058415F" w:rsidP="005C28E6">
      <w:pPr>
        <w:keepNext/>
        <w:keepLines/>
        <w:numPr>
          <w:ilvl w:val="1"/>
          <w:numId w:val="37"/>
        </w:numPr>
        <w:ind w:hanging="357"/>
        <w:rPr>
          <w:rFonts w:ascii="Twinkl" w:hAnsi="Twinkl" w:cs="Arial"/>
          <w:sz w:val="22"/>
          <w:szCs w:val="22"/>
          <w:lang w:val="en-GB"/>
        </w:rPr>
      </w:pPr>
      <w:r w:rsidRPr="007A6463">
        <w:rPr>
          <w:rFonts w:ascii="Twinkl" w:hAnsi="Twinkl" w:cs="Arial"/>
          <w:sz w:val="22"/>
          <w:szCs w:val="22"/>
        </w:rPr>
        <w:t>serious physical assault and harm, or the threat of harm with a weapon</w:t>
      </w:r>
      <w:r w:rsidR="00C8096E" w:rsidRPr="007A6463">
        <w:rPr>
          <w:rFonts w:ascii="Twinkl" w:hAnsi="Twinkl" w:cs="Arial"/>
          <w:sz w:val="22"/>
          <w:szCs w:val="22"/>
        </w:rPr>
        <w:t>.</w:t>
      </w:r>
    </w:p>
    <w:p w14:paraId="36AFB00C" w14:textId="77777777" w:rsidR="00C8096E" w:rsidRPr="007A6463" w:rsidRDefault="00C8096E" w:rsidP="005C28E6">
      <w:pPr>
        <w:keepNext/>
        <w:keepLines/>
        <w:numPr>
          <w:ilvl w:val="1"/>
          <w:numId w:val="37"/>
        </w:numPr>
        <w:ind w:hanging="357"/>
        <w:rPr>
          <w:rFonts w:ascii="Twinkl" w:hAnsi="Twinkl" w:cs="Arial"/>
          <w:sz w:val="22"/>
          <w:szCs w:val="22"/>
          <w:lang w:val="en-GB"/>
        </w:rPr>
      </w:pPr>
      <w:r w:rsidRPr="007A6463">
        <w:rPr>
          <w:rFonts w:ascii="Twinkl" w:hAnsi="Twinkl" w:cs="Arial"/>
          <w:sz w:val="22"/>
          <w:szCs w:val="22"/>
        </w:rPr>
        <w:t>sexual violence such as rape, assault by penetration and sexual assault, including where there is an online element which facilitates, threatens and/or encourages sexual violence.</w:t>
      </w:r>
    </w:p>
    <w:p w14:paraId="0D019FDE" w14:textId="77777777" w:rsidR="0058415F" w:rsidRPr="007A6463" w:rsidRDefault="00C8096E" w:rsidP="005C28E6">
      <w:pPr>
        <w:keepNext/>
        <w:keepLines/>
        <w:numPr>
          <w:ilvl w:val="1"/>
          <w:numId w:val="37"/>
        </w:numPr>
        <w:ind w:hanging="357"/>
        <w:rPr>
          <w:rFonts w:ascii="Twinkl" w:hAnsi="Twinkl" w:cs="Arial"/>
          <w:sz w:val="22"/>
          <w:szCs w:val="22"/>
          <w:lang w:val="en-GB"/>
        </w:rPr>
      </w:pPr>
      <w:r w:rsidRPr="007A6463">
        <w:rPr>
          <w:rFonts w:ascii="Twinkl" w:hAnsi="Twinkl" w:cs="Arial"/>
          <w:sz w:val="22"/>
          <w:szCs w:val="22"/>
        </w:rPr>
        <w:t>sexual harassment, such as sexual comments, remarks, jokes and online sexual harassment, which may be standalone or part of a broader pattern of abuse.</w:t>
      </w:r>
    </w:p>
    <w:p w14:paraId="125EC385" w14:textId="77777777" w:rsidR="00C8096E" w:rsidRPr="007A6463" w:rsidRDefault="00C8096E" w:rsidP="005C28E6">
      <w:pPr>
        <w:keepNext/>
        <w:keepLines/>
        <w:numPr>
          <w:ilvl w:val="1"/>
          <w:numId w:val="37"/>
        </w:numPr>
        <w:ind w:hanging="357"/>
        <w:rPr>
          <w:rFonts w:ascii="Twinkl" w:hAnsi="Twinkl" w:cs="Arial"/>
          <w:sz w:val="22"/>
          <w:szCs w:val="22"/>
          <w:lang w:val="en-GB"/>
        </w:rPr>
      </w:pPr>
      <w:r w:rsidRPr="007A6463">
        <w:rPr>
          <w:rFonts w:ascii="Twinkl" w:hAnsi="Twinkl" w:cs="Arial"/>
          <w:sz w:val="22"/>
          <w:szCs w:val="22"/>
          <w:lang w:val="en-GB"/>
        </w:rPr>
        <w:t xml:space="preserve">causing someone to engage in sexual activity without consent, such as forcing someone to strip, touch themselves sexually, or to engage in sexual activity with a third party. </w:t>
      </w:r>
    </w:p>
    <w:p w14:paraId="587F7DD0" w14:textId="77777777" w:rsidR="002D18D4" w:rsidRPr="007A6463" w:rsidRDefault="00CE305A" w:rsidP="005C28E6">
      <w:pPr>
        <w:keepNext/>
        <w:keepLines/>
        <w:numPr>
          <w:ilvl w:val="1"/>
          <w:numId w:val="37"/>
        </w:numPr>
        <w:ind w:hanging="357"/>
        <w:rPr>
          <w:rFonts w:ascii="Twinkl" w:hAnsi="Twinkl" w:cs="Arial"/>
          <w:sz w:val="22"/>
          <w:szCs w:val="22"/>
          <w:lang w:val="en-GB"/>
        </w:rPr>
      </w:pPr>
      <w:r w:rsidRPr="007A6463">
        <w:rPr>
          <w:rFonts w:ascii="Twinkl" w:hAnsi="Twinkl" w:cs="Arial"/>
          <w:sz w:val="22"/>
          <w:szCs w:val="22"/>
          <w:lang w:val="en-GB"/>
        </w:rPr>
        <w:t>Consensual</w:t>
      </w:r>
      <w:r w:rsidR="002D18D4" w:rsidRPr="007A6463">
        <w:rPr>
          <w:rFonts w:ascii="Twinkl" w:hAnsi="Twinkl" w:cs="Arial"/>
          <w:sz w:val="22"/>
          <w:szCs w:val="22"/>
          <w:lang w:val="en-GB"/>
        </w:rPr>
        <w:t xml:space="preserve"> and non-consensual </w:t>
      </w:r>
      <w:r w:rsidR="0005144A" w:rsidRPr="007A6463">
        <w:rPr>
          <w:rFonts w:ascii="Twinkl" w:hAnsi="Twinkl" w:cs="Arial"/>
          <w:sz w:val="22"/>
          <w:szCs w:val="22"/>
          <w:lang w:val="en-GB"/>
        </w:rPr>
        <w:t xml:space="preserve">making or </w:t>
      </w:r>
      <w:r w:rsidR="002D18D4" w:rsidRPr="007A6463">
        <w:rPr>
          <w:rFonts w:ascii="Twinkl" w:hAnsi="Twinkl" w:cs="Arial"/>
          <w:sz w:val="22"/>
          <w:szCs w:val="22"/>
          <w:lang w:val="en-GB"/>
        </w:rPr>
        <w:t>sharing of nudes and semi-nude</w:t>
      </w:r>
      <w:r w:rsidR="0005144A" w:rsidRPr="007A6463">
        <w:rPr>
          <w:rFonts w:ascii="Twinkl" w:hAnsi="Twinkl" w:cs="Arial"/>
          <w:sz w:val="22"/>
          <w:szCs w:val="22"/>
          <w:lang w:val="en-GB"/>
        </w:rPr>
        <w:t xml:space="preserve">s </w:t>
      </w:r>
      <w:r w:rsidR="002D18D4" w:rsidRPr="007A6463">
        <w:rPr>
          <w:rFonts w:ascii="Twinkl" w:hAnsi="Twinkl" w:cs="Arial"/>
          <w:sz w:val="22"/>
          <w:szCs w:val="22"/>
          <w:lang w:val="en-GB"/>
        </w:rPr>
        <w:t>(</w:t>
      </w:r>
      <w:r w:rsidR="00E20A89" w:rsidRPr="007A6463">
        <w:rPr>
          <w:rFonts w:ascii="Twinkl" w:hAnsi="Twinkl" w:cs="Arial"/>
          <w:sz w:val="22"/>
          <w:szCs w:val="22"/>
          <w:lang w:val="en-GB"/>
        </w:rPr>
        <w:t>previously</w:t>
      </w:r>
      <w:r w:rsidR="002D18D4" w:rsidRPr="007A6463">
        <w:rPr>
          <w:rFonts w:ascii="Twinkl" w:hAnsi="Twinkl" w:cs="Arial"/>
          <w:sz w:val="22"/>
          <w:szCs w:val="22"/>
          <w:lang w:val="en-GB"/>
        </w:rPr>
        <w:t xml:space="preserve"> known as sexting or youth produced sexual imagery)</w:t>
      </w:r>
      <w:r w:rsidR="0005144A" w:rsidRPr="007A6463">
        <w:rPr>
          <w:rFonts w:ascii="Twinkl" w:hAnsi="Twinkl" w:cs="Arial"/>
          <w:sz w:val="22"/>
          <w:szCs w:val="22"/>
          <w:lang w:val="en-GB"/>
        </w:rPr>
        <w:t>, including</w:t>
      </w:r>
      <w:r w:rsidR="00DD5BFC" w:rsidRPr="007A6463">
        <w:rPr>
          <w:rFonts w:ascii="Twinkl" w:hAnsi="Twinkl" w:cs="Arial"/>
          <w:sz w:val="22"/>
          <w:szCs w:val="22"/>
          <w:lang w:val="en-GB"/>
        </w:rPr>
        <w:t xml:space="preserve"> where generated by Artificial Intelligence (AI)</w:t>
      </w:r>
      <w:r w:rsidR="0005144A" w:rsidRPr="007A6463">
        <w:rPr>
          <w:rFonts w:ascii="Twinkl" w:hAnsi="Twinkl" w:cs="Arial"/>
          <w:sz w:val="22"/>
          <w:szCs w:val="22"/>
          <w:lang w:val="en-GB"/>
        </w:rPr>
        <w:t xml:space="preserve"> </w:t>
      </w:r>
    </w:p>
    <w:p w14:paraId="2E0A6CC1" w14:textId="77777777" w:rsidR="002D18D4" w:rsidRPr="007A6463" w:rsidRDefault="454D0865" w:rsidP="005C28E6">
      <w:pPr>
        <w:keepNext/>
        <w:keepLines/>
        <w:numPr>
          <w:ilvl w:val="1"/>
          <w:numId w:val="37"/>
        </w:numPr>
        <w:ind w:hanging="357"/>
        <w:rPr>
          <w:rFonts w:ascii="Twinkl" w:hAnsi="Twinkl" w:cs="Arial"/>
          <w:sz w:val="22"/>
          <w:szCs w:val="22"/>
          <w:lang w:val="en-GB"/>
        </w:rPr>
      </w:pPr>
      <w:r w:rsidRPr="007A6463">
        <w:rPr>
          <w:rFonts w:ascii="Twinkl" w:hAnsi="Twinkl" w:cs="Arial"/>
          <w:sz w:val="22"/>
          <w:szCs w:val="22"/>
          <w:lang w:val="en-GB"/>
        </w:rPr>
        <w:t>U</w:t>
      </w:r>
      <w:r w:rsidR="002D18D4" w:rsidRPr="007A6463">
        <w:rPr>
          <w:rFonts w:ascii="Twinkl" w:hAnsi="Twinkl" w:cs="Arial"/>
          <w:sz w:val="22"/>
          <w:szCs w:val="22"/>
          <w:lang w:val="en-GB"/>
        </w:rPr>
        <w:t>pskirting (which is a criminal offence), which typically involves taking a picture under a person’s clothing without their permission, with the intention of viewing their genitals or buttocks to obtain sexual gratification, or cause the victim humiliation, distress or alarm</w:t>
      </w:r>
      <w:r w:rsidR="00DD5BFC" w:rsidRPr="007A6463">
        <w:rPr>
          <w:rFonts w:ascii="Twinkl" w:hAnsi="Twinkl" w:cs="Arial"/>
          <w:sz w:val="22"/>
          <w:szCs w:val="22"/>
          <w:lang w:val="en-GB"/>
        </w:rPr>
        <w:t>.</w:t>
      </w:r>
    </w:p>
    <w:p w14:paraId="60FAF9EF" w14:textId="77777777" w:rsidR="00E250C0" w:rsidRPr="007A6463" w:rsidRDefault="00CE305A" w:rsidP="005C28E6">
      <w:pPr>
        <w:numPr>
          <w:ilvl w:val="1"/>
          <w:numId w:val="37"/>
        </w:numPr>
        <w:rPr>
          <w:rFonts w:ascii="Twinkl" w:hAnsi="Twinkl" w:cs="Arial"/>
          <w:sz w:val="22"/>
          <w:szCs w:val="22"/>
          <w:lang w:val="en-GB"/>
        </w:rPr>
      </w:pPr>
      <w:r w:rsidRPr="007A6463">
        <w:rPr>
          <w:rFonts w:ascii="Twinkl" w:hAnsi="Twinkl" w:cs="Arial"/>
          <w:sz w:val="22"/>
          <w:szCs w:val="22"/>
          <w:lang w:val="en-GB"/>
        </w:rPr>
        <w:t>Initiation</w:t>
      </w:r>
      <w:r w:rsidR="002D18D4" w:rsidRPr="007A6463">
        <w:rPr>
          <w:rFonts w:ascii="Twinkl" w:hAnsi="Twinkl" w:cs="Arial"/>
          <w:sz w:val="22"/>
          <w:szCs w:val="22"/>
          <w:lang w:val="en-GB"/>
        </w:rPr>
        <w:t>/hazing type violence and rituals</w:t>
      </w:r>
      <w:r w:rsidR="003254CB" w:rsidRPr="007A6463">
        <w:rPr>
          <w:rFonts w:ascii="Twinkl" w:hAnsi="Twinkl" w:cs="Arial"/>
          <w:sz w:val="22"/>
          <w:szCs w:val="22"/>
          <w:lang w:val="en-GB"/>
        </w:rPr>
        <w:t>, which</w:t>
      </w:r>
      <w:r w:rsidR="003254CB" w:rsidRPr="007A6463">
        <w:rPr>
          <w:rFonts w:ascii="Twinkl" w:hAnsi="Twinkl" w:cs="Arial"/>
          <w:sz w:val="22"/>
          <w:szCs w:val="22"/>
        </w:rPr>
        <w:t xml:space="preserve"> could include activities involving harassment, abuse or humiliation used as a way of initiating a person into a group and may also include an online element.</w:t>
      </w:r>
    </w:p>
    <w:p w14:paraId="17532D27" w14:textId="77777777" w:rsidR="008E16D6" w:rsidRPr="007A6463" w:rsidRDefault="008E16D6" w:rsidP="005C28E6">
      <w:pPr>
        <w:ind w:left="717"/>
        <w:rPr>
          <w:rFonts w:ascii="Twinkl" w:hAnsi="Twinkl" w:cs="Arial"/>
          <w:sz w:val="22"/>
          <w:szCs w:val="22"/>
          <w:lang w:val="en-GB"/>
        </w:rPr>
      </w:pPr>
    </w:p>
    <w:p w14:paraId="6CF7F726" w14:textId="77777777" w:rsidR="00A02C74" w:rsidRPr="007A6463" w:rsidRDefault="00A54CEB" w:rsidP="005C28E6">
      <w:pPr>
        <w:numPr>
          <w:ilvl w:val="0"/>
          <w:numId w:val="28"/>
        </w:numPr>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00124CF6" w:rsidRPr="007A6463">
        <w:rPr>
          <w:rFonts w:ascii="Twinkl" w:hAnsi="Twinkl" w:cs="Arial"/>
          <w:sz w:val="22"/>
          <w:szCs w:val="22"/>
          <w:lang w:val="en-GB"/>
        </w:rPr>
        <w:t xml:space="preserve">recognises that harmful sexual behaviour exists on a continuum, from developmentally inappropriate or problematic sexual behaviour through to abusive behaviour and sexual violence. </w:t>
      </w:r>
    </w:p>
    <w:p w14:paraId="7FD15FAB" w14:textId="77777777" w:rsidR="00A02C74" w:rsidRPr="007A6463" w:rsidRDefault="00A02C74" w:rsidP="005C28E6">
      <w:pPr>
        <w:ind w:left="720"/>
        <w:rPr>
          <w:rFonts w:ascii="Twinkl" w:hAnsi="Twinkl" w:cs="Arial"/>
          <w:sz w:val="22"/>
          <w:szCs w:val="22"/>
          <w:lang w:val="en-GB"/>
        </w:rPr>
      </w:pPr>
    </w:p>
    <w:p w14:paraId="1E500E7F" w14:textId="77777777" w:rsidR="00A02C74" w:rsidRPr="007A6463" w:rsidRDefault="00124CF6" w:rsidP="005C28E6">
      <w:pPr>
        <w:numPr>
          <w:ilvl w:val="0"/>
          <w:numId w:val="28"/>
        </w:numPr>
        <w:rPr>
          <w:rFonts w:ascii="Twinkl" w:hAnsi="Twinkl" w:cs="Arial"/>
          <w:sz w:val="22"/>
          <w:szCs w:val="22"/>
          <w:lang w:val="en-GB"/>
        </w:rPr>
      </w:pPr>
      <w:r w:rsidRPr="007A6463">
        <w:rPr>
          <w:rFonts w:ascii="Twinkl" w:hAnsi="Twinkl" w:cs="Arial"/>
          <w:sz w:val="22"/>
          <w:szCs w:val="22"/>
          <w:lang w:val="en-GB"/>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14:paraId="0048DCDB" w14:textId="77777777" w:rsidR="00A54CEB" w:rsidRPr="007A6463" w:rsidRDefault="00A54CEB" w:rsidP="005C28E6">
      <w:pPr>
        <w:rPr>
          <w:rFonts w:ascii="Twinkl" w:hAnsi="Twinkl" w:cs="Arial"/>
          <w:sz w:val="22"/>
          <w:szCs w:val="22"/>
          <w:lang w:val="en-GB"/>
        </w:rPr>
      </w:pPr>
    </w:p>
    <w:p w14:paraId="064D7250" w14:textId="77777777" w:rsidR="009813B8" w:rsidRPr="007A6463" w:rsidRDefault="00040BCF" w:rsidP="005C28E6">
      <w:pPr>
        <w:numPr>
          <w:ilvl w:val="0"/>
          <w:numId w:val="28"/>
        </w:numPr>
        <w:rPr>
          <w:rFonts w:ascii="Twinkl" w:hAnsi="Twinkl" w:cs="Arial"/>
          <w:sz w:val="22"/>
          <w:szCs w:val="22"/>
          <w:lang w:val="en-GB"/>
        </w:rPr>
      </w:pPr>
      <w:r w:rsidRPr="007A6463">
        <w:rPr>
          <w:rFonts w:ascii="Twinkl" w:hAnsi="Twinkl" w:cs="Arial"/>
          <w:sz w:val="22"/>
          <w:szCs w:val="22"/>
          <w:lang w:val="en-GB"/>
        </w:rPr>
        <w:t xml:space="preserve">All staff have a role to play in challenging </w:t>
      </w:r>
      <w:r w:rsidR="002D3B19" w:rsidRPr="007A6463">
        <w:rPr>
          <w:rFonts w:ascii="Twinkl" w:hAnsi="Twinkl" w:cs="Arial"/>
          <w:sz w:val="22"/>
          <w:szCs w:val="22"/>
          <w:lang w:val="en-GB"/>
        </w:rPr>
        <w:t>inappropriate, harmful or abusive</w:t>
      </w:r>
      <w:r w:rsidRPr="007A6463">
        <w:rPr>
          <w:rFonts w:ascii="Twinkl" w:hAnsi="Twinkl" w:cs="Arial"/>
          <w:sz w:val="22"/>
          <w:szCs w:val="22"/>
          <w:lang w:val="en-GB"/>
        </w:rPr>
        <w:t xml:space="preserve"> behaviours between children. </w:t>
      </w:r>
      <w:r w:rsidR="00133B56" w:rsidRPr="007A6463">
        <w:rPr>
          <w:rFonts w:ascii="Twinkl" w:hAnsi="Twink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w:t>
      </w:r>
      <w:r w:rsidR="00083F4A" w:rsidRPr="007A6463">
        <w:rPr>
          <w:rFonts w:ascii="Twinkl" w:hAnsi="Twinkl" w:cs="Arial"/>
          <w:sz w:val="22"/>
          <w:szCs w:val="22"/>
          <w:lang w:val="en-GB"/>
        </w:rPr>
        <w:t xml:space="preserve"> </w:t>
      </w:r>
      <w:r w:rsidR="00A02C74" w:rsidRPr="007A6463">
        <w:rPr>
          <w:rFonts w:ascii="Twinkl" w:hAnsi="Twinkl" w:cs="Arial"/>
          <w:sz w:val="22"/>
          <w:szCs w:val="22"/>
          <w:lang w:val="en-GB"/>
        </w:rPr>
        <w:t>Staff will be aware of the possibility that children may minimise, normalise or not recognise harmful behaviours, and that some behaviours may be facilitated, threatened, encouraged or shared online.</w:t>
      </w:r>
    </w:p>
    <w:p w14:paraId="642715BE" w14:textId="77777777" w:rsidR="000974DC" w:rsidRPr="007A6463" w:rsidRDefault="000974DC" w:rsidP="005C28E6">
      <w:pPr>
        <w:ind w:left="717"/>
        <w:rPr>
          <w:rFonts w:ascii="Twinkl" w:hAnsi="Twinkl" w:cs="Arial"/>
          <w:sz w:val="22"/>
          <w:szCs w:val="22"/>
          <w:lang w:val="en-GB"/>
        </w:rPr>
      </w:pPr>
    </w:p>
    <w:p w14:paraId="4A7A0874" w14:textId="77777777" w:rsidR="000974DC" w:rsidRPr="007A6463" w:rsidRDefault="000974DC" w:rsidP="005C28E6">
      <w:pPr>
        <w:numPr>
          <w:ilvl w:val="0"/>
          <w:numId w:val="28"/>
        </w:numPr>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recognises that for some</w:t>
      </w:r>
      <w:r w:rsidR="002B59E7" w:rsidRPr="007A6463">
        <w:rPr>
          <w:rFonts w:ascii="Twinkl" w:hAnsi="Twinkl" w:cs="Arial"/>
          <w:sz w:val="22"/>
          <w:szCs w:val="22"/>
          <w:lang w:val="en-GB"/>
        </w:rPr>
        <w:t xml:space="preserve"> (but not all)</w:t>
      </w:r>
      <w:r w:rsidRPr="007A6463">
        <w:rPr>
          <w:rFonts w:ascii="Twinkl" w:hAnsi="Twinkl" w:cs="Arial"/>
          <w:sz w:val="22"/>
          <w:szCs w:val="22"/>
          <w:lang w:val="en-GB"/>
        </w:rPr>
        <w:t xml:space="preserve"> forms of child-on-child abuse, girls are more likely to be victims and boys are more likely to be perpetrators. However, all child-on-child abuse is unacceptable, will be taken seriously and will be responded to in line with this policy.</w:t>
      </w:r>
    </w:p>
    <w:p w14:paraId="46A32973" w14:textId="77777777" w:rsidR="00501086" w:rsidRPr="007A6463" w:rsidRDefault="00501086" w:rsidP="005C28E6">
      <w:pPr>
        <w:pStyle w:val="ListParagraph"/>
        <w:rPr>
          <w:rFonts w:ascii="Twinkl" w:hAnsi="Twinkl" w:cs="Arial"/>
          <w:sz w:val="22"/>
          <w:szCs w:val="22"/>
          <w:lang w:val="en-GB"/>
        </w:rPr>
      </w:pPr>
    </w:p>
    <w:p w14:paraId="7C79FC69" w14:textId="77777777" w:rsidR="00501086" w:rsidRPr="007A6463" w:rsidRDefault="00501086" w:rsidP="005C28E6">
      <w:pPr>
        <w:numPr>
          <w:ilvl w:val="0"/>
          <w:numId w:val="28"/>
        </w:numPr>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recognises that the law is in place to protect children rather than unnecessarily criminalise them. Where relevant, this will be explained to </w:t>
      </w:r>
      <w:r w:rsidRPr="007A6463">
        <w:rPr>
          <w:rFonts w:ascii="Twinkl" w:hAnsi="Twinkl" w:cs="Arial"/>
          <w:color w:val="0057B9"/>
          <w:sz w:val="22"/>
          <w:szCs w:val="22"/>
          <w:lang w:val="en-GB"/>
        </w:rPr>
        <w:t>pupils</w:t>
      </w:r>
      <w:r w:rsidRPr="007A6463">
        <w:rPr>
          <w:rFonts w:ascii="Twinkl" w:hAnsi="Twinkl" w:cs="Arial"/>
          <w:sz w:val="22"/>
          <w:szCs w:val="22"/>
          <w:lang w:val="en-GB"/>
        </w:rPr>
        <w:t xml:space="preserve"> in an age and developmentally appropriate way which avoids alarming or distressing them, while making clear that harmful, abusive or non-consensual behaviour is unacceptable and will be taken seriously.</w:t>
      </w:r>
    </w:p>
    <w:p w14:paraId="6ED54DF7" w14:textId="77777777" w:rsidR="009813B8" w:rsidRPr="007A6463" w:rsidRDefault="009813B8" w:rsidP="005C28E6">
      <w:pPr>
        <w:rPr>
          <w:rFonts w:ascii="Twinkl" w:hAnsi="Twinkl" w:cs="Arial"/>
          <w:sz w:val="22"/>
          <w:szCs w:val="22"/>
          <w:lang w:val="en-GB"/>
        </w:rPr>
      </w:pPr>
    </w:p>
    <w:p w14:paraId="081CE64F" w14:textId="77777777" w:rsidR="002B04B5" w:rsidRPr="007A6463" w:rsidRDefault="002B04B5" w:rsidP="005C28E6">
      <w:pPr>
        <w:numPr>
          <w:ilvl w:val="0"/>
          <w:numId w:val="28"/>
        </w:numPr>
        <w:ind w:left="717"/>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 xml:space="preserve">want children to feel confident to report abuse, knowing that their concerns will be treated seriously and that they will be supported and kept safe. </w:t>
      </w:r>
      <w:r w:rsidR="00CC7645" w:rsidRPr="007A6463">
        <w:rPr>
          <w:rFonts w:ascii="Twinkl" w:hAnsi="Twinkl" w:cs="Arial"/>
          <w:sz w:val="22"/>
          <w:szCs w:val="22"/>
          <w:lang w:val="en-GB"/>
        </w:rPr>
        <w:t xml:space="preserve">The </w:t>
      </w:r>
      <w:r w:rsidR="00CC7645" w:rsidRPr="007A6463">
        <w:rPr>
          <w:rFonts w:ascii="Twinkl" w:hAnsi="Twinkl" w:cs="Arial"/>
          <w:color w:val="0057B9"/>
          <w:sz w:val="22"/>
          <w:szCs w:val="22"/>
          <w:lang w:val="en-GB"/>
        </w:rPr>
        <w:t>Rodmersham School</w:t>
      </w:r>
      <w:r w:rsidR="00CC7645" w:rsidRPr="007A6463">
        <w:rPr>
          <w:rFonts w:ascii="Twinkl" w:hAnsi="Twinkl" w:cs="Arial"/>
          <w:sz w:val="22"/>
          <w:szCs w:val="22"/>
          <w:lang w:val="en-GB"/>
        </w:rPr>
        <w:t xml:space="preserve"> will ensure reporting systems are well promoted, easily understood and easily accessible. Children who report </w:t>
      </w:r>
      <w:r w:rsidR="00CC7645" w:rsidRPr="007A6463">
        <w:rPr>
          <w:rFonts w:ascii="Twinkl" w:hAnsi="Twinkl" w:cs="Arial"/>
          <w:sz w:val="22"/>
          <w:szCs w:val="22"/>
          <w:lang w:val="en-GB"/>
        </w:rPr>
        <w:lastRenderedPageBreak/>
        <w:t>child-on-child abuse will be reassured that they are not creating a problem and will not be made to feel ashamed for sharing a concern.</w:t>
      </w:r>
    </w:p>
    <w:p w14:paraId="57BC15A0" w14:textId="77777777" w:rsidR="00304685" w:rsidRPr="007A6463" w:rsidRDefault="00304685" w:rsidP="005C28E6">
      <w:pPr>
        <w:pStyle w:val="ListParagraph"/>
        <w:ind w:left="0"/>
        <w:rPr>
          <w:rFonts w:ascii="Twinkl" w:hAnsi="Twinkl" w:cs="Arial"/>
          <w:sz w:val="22"/>
          <w:szCs w:val="22"/>
        </w:rPr>
      </w:pPr>
    </w:p>
    <w:p w14:paraId="65968C6A" w14:textId="77777777" w:rsidR="00645685" w:rsidRPr="007A6463" w:rsidRDefault="009C2994" w:rsidP="005C28E6">
      <w:pPr>
        <w:numPr>
          <w:ilvl w:val="0"/>
          <w:numId w:val="28"/>
        </w:numPr>
        <w:rPr>
          <w:rFonts w:ascii="Twinkl" w:hAnsi="Twinkl" w:cs="Arial"/>
          <w:sz w:val="22"/>
          <w:szCs w:val="22"/>
          <w:lang w:val="en-GB"/>
        </w:rPr>
      </w:pPr>
      <w:r w:rsidRPr="007A6463">
        <w:rPr>
          <w:rFonts w:ascii="Twinkl" w:hAnsi="Twinkl" w:cs="Arial"/>
          <w:color w:val="0057B9"/>
          <w:sz w:val="22"/>
          <w:szCs w:val="22"/>
          <w:lang w:val="en-GB"/>
        </w:rPr>
        <w:t xml:space="preserve">Rodmersham School </w:t>
      </w:r>
      <w:proofErr w:type="spellStart"/>
      <w:r w:rsidRPr="007A6463">
        <w:rPr>
          <w:rFonts w:ascii="Twinkl" w:hAnsi="Twinkl" w:cs="Arial"/>
          <w:sz w:val="22"/>
          <w:szCs w:val="22"/>
        </w:rPr>
        <w:t>recognises</w:t>
      </w:r>
      <w:proofErr w:type="spellEnd"/>
      <w:r w:rsidRPr="007A6463">
        <w:rPr>
          <w:rFonts w:ascii="Twinkl" w:hAnsi="Twinkl" w:cs="Arial"/>
          <w:sz w:val="22"/>
          <w:szCs w:val="22"/>
        </w:rPr>
        <w:t xml:space="preserve"> that child-on-child abuse is a safeguarding issue for all children involved</w:t>
      </w:r>
      <w:r w:rsidR="00874853" w:rsidRPr="007A6463">
        <w:rPr>
          <w:rFonts w:ascii="Twinkl" w:hAnsi="Twinkl" w:cs="Arial"/>
          <w:sz w:val="22"/>
          <w:szCs w:val="22"/>
        </w:rPr>
        <w:t xml:space="preserve">. </w:t>
      </w:r>
      <w:r w:rsidRPr="007A6463">
        <w:rPr>
          <w:rFonts w:ascii="Twinkl" w:hAnsi="Twinkl" w:cs="Arial"/>
          <w:sz w:val="22"/>
          <w:szCs w:val="22"/>
        </w:rPr>
        <w:t xml:space="preserve"> We will consider the </w:t>
      </w:r>
      <w:r w:rsidR="008B279E" w:rsidRPr="007A6463">
        <w:rPr>
          <w:rFonts w:ascii="Twinkl" w:hAnsi="Twinkl" w:cs="Arial"/>
          <w:sz w:val="22"/>
          <w:szCs w:val="22"/>
        </w:rPr>
        <w:t>safety, welfare and support needs</w:t>
      </w:r>
      <w:r w:rsidRPr="007A6463">
        <w:rPr>
          <w:rFonts w:ascii="Twinkl" w:hAnsi="Twinkl" w:cs="Arial"/>
          <w:sz w:val="22"/>
          <w:szCs w:val="22"/>
        </w:rPr>
        <w:t xml:space="preserve"> of the child who has </w:t>
      </w:r>
      <w:r w:rsidR="006A5938" w:rsidRPr="007A6463">
        <w:rPr>
          <w:rFonts w:ascii="Twinkl" w:hAnsi="Twinkl" w:cs="Arial"/>
          <w:sz w:val="22"/>
          <w:szCs w:val="22"/>
        </w:rPr>
        <w:t>experienced harm</w:t>
      </w:r>
      <w:r w:rsidRPr="007A6463">
        <w:rPr>
          <w:rFonts w:ascii="Twinkl" w:hAnsi="Twinkl" w:cs="Arial"/>
          <w:sz w:val="22"/>
          <w:szCs w:val="22"/>
        </w:rPr>
        <w:t xml:space="preserve">, </w:t>
      </w:r>
      <w:r w:rsidR="006A5938" w:rsidRPr="007A6463">
        <w:rPr>
          <w:rFonts w:ascii="Twinkl" w:hAnsi="Twinkl" w:cs="Arial"/>
          <w:sz w:val="22"/>
          <w:szCs w:val="22"/>
          <w:lang w:val="en-GB"/>
        </w:rPr>
        <w:t>any other affected children, and the child alleged to have caused harm.</w:t>
      </w:r>
    </w:p>
    <w:p w14:paraId="5B95B0EC" w14:textId="77777777" w:rsidR="00645685" w:rsidRPr="007A6463" w:rsidRDefault="00645685" w:rsidP="005C28E6">
      <w:pPr>
        <w:pStyle w:val="ListParagraph"/>
        <w:rPr>
          <w:rFonts w:ascii="Twinkl" w:hAnsi="Twinkl" w:cs="Arial"/>
          <w:sz w:val="22"/>
          <w:szCs w:val="22"/>
          <w:lang w:val="en-GB"/>
        </w:rPr>
      </w:pPr>
    </w:p>
    <w:p w14:paraId="18B13596" w14:textId="77777777" w:rsidR="00BB6457" w:rsidRPr="007A6463" w:rsidRDefault="00304685" w:rsidP="005C28E6">
      <w:pPr>
        <w:numPr>
          <w:ilvl w:val="0"/>
          <w:numId w:val="28"/>
        </w:numPr>
        <w:rPr>
          <w:rFonts w:ascii="Twinkl" w:hAnsi="Twinkl" w:cs="Arial"/>
          <w:sz w:val="22"/>
          <w:szCs w:val="22"/>
          <w:lang w:val="en-GB"/>
        </w:rPr>
      </w:pPr>
      <w:r w:rsidRPr="007A6463">
        <w:rPr>
          <w:rFonts w:ascii="Twinkl" w:hAnsi="Twinkl" w:cs="Arial"/>
          <w:sz w:val="22"/>
          <w:szCs w:val="22"/>
          <w:lang w:val="en-GB"/>
        </w:rPr>
        <w:t xml:space="preserve">Any concerns or allegations relating to child-on-child abuse, whether on-site, off-site or online, will be recorded and reported to the DSL in line with this policy. </w:t>
      </w:r>
    </w:p>
    <w:p w14:paraId="61618BE3" w14:textId="77777777" w:rsidR="00F21BC9" w:rsidRPr="007A6463" w:rsidRDefault="00304685" w:rsidP="005C28E6">
      <w:pPr>
        <w:numPr>
          <w:ilvl w:val="1"/>
          <w:numId w:val="28"/>
        </w:numPr>
        <w:rPr>
          <w:rFonts w:ascii="Twinkl" w:hAnsi="Twinkl" w:cs="Arial"/>
          <w:sz w:val="22"/>
          <w:szCs w:val="22"/>
          <w:lang w:val="en-GB"/>
        </w:rPr>
      </w:pPr>
      <w:r w:rsidRPr="007A6463">
        <w:rPr>
          <w:rFonts w:ascii="Twinkl" w:hAnsi="Twinkl" w:cs="Arial"/>
          <w:sz w:val="22"/>
          <w:szCs w:val="22"/>
          <w:lang w:val="en-GB"/>
        </w:rPr>
        <w:t xml:space="preserve">The DSL will consider the concern in line with relevant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policies and procedures, including behaviour, anti-bullying</w:t>
      </w:r>
      <w:r w:rsidR="002A1077" w:rsidRPr="007A6463">
        <w:rPr>
          <w:rFonts w:ascii="Twinkl" w:hAnsi="Twinkl" w:cs="Arial"/>
          <w:sz w:val="22"/>
          <w:szCs w:val="22"/>
          <w:lang w:val="en-GB"/>
        </w:rPr>
        <w:t xml:space="preserve"> and child protection</w:t>
      </w:r>
      <w:r w:rsidRPr="007A6463">
        <w:rPr>
          <w:rFonts w:ascii="Twinkl" w:hAnsi="Twinkl" w:cs="Arial"/>
          <w:sz w:val="22"/>
          <w:szCs w:val="22"/>
          <w:lang w:val="en-GB"/>
        </w:rPr>
        <w:t xml:space="preserve"> </w:t>
      </w:r>
      <w:r w:rsidR="004C55B2" w:rsidRPr="007A6463">
        <w:rPr>
          <w:rFonts w:ascii="Twinkl" w:hAnsi="Twinkl" w:cs="Arial"/>
          <w:sz w:val="22"/>
          <w:szCs w:val="22"/>
          <w:lang w:val="en-GB"/>
        </w:rPr>
        <w:t>procedures</w:t>
      </w:r>
      <w:r w:rsidRPr="007A6463">
        <w:rPr>
          <w:rFonts w:ascii="Twinkl" w:hAnsi="Twinkl" w:cs="Arial"/>
          <w:sz w:val="22"/>
          <w:szCs w:val="22"/>
          <w:lang w:val="en-GB"/>
        </w:rPr>
        <w:t xml:space="preserve">. </w:t>
      </w:r>
    </w:p>
    <w:p w14:paraId="76407FD8" w14:textId="77777777" w:rsidR="00F21BC9" w:rsidRPr="007A6463" w:rsidRDefault="00F21BC9" w:rsidP="005C28E6">
      <w:pPr>
        <w:numPr>
          <w:ilvl w:val="1"/>
          <w:numId w:val="28"/>
        </w:numPr>
        <w:rPr>
          <w:rFonts w:ascii="Twinkl" w:hAnsi="Twinkl" w:cs="Arial"/>
          <w:sz w:val="22"/>
          <w:szCs w:val="22"/>
          <w:lang w:val="en-GB"/>
        </w:rPr>
      </w:pPr>
      <w:r w:rsidRPr="007A6463">
        <w:rPr>
          <w:rFonts w:ascii="Twinkl" w:hAnsi="Twinkl" w:cs="Arial"/>
          <w:sz w:val="22"/>
          <w:szCs w:val="22"/>
          <w:lang w:val="en-GB"/>
        </w:rPr>
        <w:t>The DSL will consider the behaviour in context, including the child’s age and stage of development, any SEND or communication needs, trauma or abuse history, power imbalance, coercion, intent, frequency, escalation and the impact on others.</w:t>
      </w:r>
    </w:p>
    <w:p w14:paraId="23756F64" w14:textId="77777777" w:rsidR="00BB6457" w:rsidRPr="007A6463" w:rsidRDefault="00304685" w:rsidP="005C28E6">
      <w:pPr>
        <w:numPr>
          <w:ilvl w:val="1"/>
          <w:numId w:val="28"/>
        </w:numPr>
        <w:rPr>
          <w:rFonts w:ascii="Twinkl" w:hAnsi="Twinkl" w:cs="Arial"/>
          <w:sz w:val="22"/>
          <w:szCs w:val="22"/>
          <w:lang w:val="en-GB"/>
        </w:rPr>
      </w:pPr>
      <w:r w:rsidRPr="007A6463">
        <w:rPr>
          <w:rFonts w:ascii="Twinkl" w:hAnsi="Twinkl" w:cs="Arial"/>
          <w:sz w:val="22"/>
          <w:szCs w:val="22"/>
          <w:lang w:val="en-GB"/>
        </w:rPr>
        <w:t xml:space="preserve">Concerns will be responded to, and where appropriate investigated under relevant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procedures, while recognising the need to engage with multi-agency processes where safeguarding or child protection concerns are identified.</w:t>
      </w:r>
    </w:p>
    <w:p w14:paraId="6B3F14C9" w14:textId="77777777" w:rsidR="0096309A" w:rsidRPr="007A6463" w:rsidRDefault="00645685" w:rsidP="005C28E6">
      <w:pPr>
        <w:numPr>
          <w:ilvl w:val="1"/>
          <w:numId w:val="28"/>
        </w:numPr>
        <w:rPr>
          <w:rFonts w:ascii="Twinkl" w:hAnsi="Twinkl" w:cs="Arial"/>
          <w:sz w:val="22"/>
          <w:szCs w:val="22"/>
          <w:lang w:val="en-GB"/>
        </w:rPr>
      </w:pPr>
      <w:r w:rsidRPr="007A6463">
        <w:rPr>
          <w:rFonts w:ascii="Twinkl" w:hAnsi="Twinkl" w:cs="Arial"/>
          <w:sz w:val="22"/>
          <w:szCs w:val="22"/>
          <w:lang w:val="en-GB"/>
        </w:rPr>
        <w:t>Where concerns involve harmful sexual behaviour, sexual harassment or sexual violence, DSL</w:t>
      </w:r>
      <w:r w:rsidR="00191B86" w:rsidRPr="007A6463">
        <w:rPr>
          <w:rFonts w:ascii="Twinkl" w:hAnsi="Twinkl" w:cs="Arial"/>
          <w:sz w:val="22"/>
          <w:szCs w:val="22"/>
          <w:lang w:val="en-GB"/>
        </w:rPr>
        <w:t>s</w:t>
      </w:r>
      <w:r w:rsidRPr="007A6463">
        <w:rPr>
          <w:rFonts w:ascii="Twinkl" w:hAnsi="Twinkl" w:cs="Arial"/>
          <w:sz w:val="22"/>
          <w:szCs w:val="22"/>
          <w:lang w:val="en-GB"/>
        </w:rPr>
        <w:t xml:space="preserve"> will respond in line with Part five of </w:t>
      </w:r>
      <w:hyperlink r:id="rId57" w:history="1">
        <w:r w:rsidRPr="007A6463">
          <w:rPr>
            <w:rStyle w:val="Hyperlink"/>
            <w:rFonts w:ascii="Twinkl" w:hAnsi="Twinkl" w:cs="Arial"/>
            <w:sz w:val="22"/>
            <w:szCs w:val="22"/>
            <w:lang w:val="en-GB"/>
          </w:rPr>
          <w:t>KCSIE</w:t>
        </w:r>
      </w:hyperlink>
      <w:r w:rsidRPr="007A6463">
        <w:rPr>
          <w:rFonts w:ascii="Twinkl" w:hAnsi="Twinkl" w:cs="Arial"/>
          <w:sz w:val="22"/>
          <w:szCs w:val="22"/>
          <w:lang w:val="en-GB"/>
        </w:rPr>
        <w:t xml:space="preserve">. </w:t>
      </w:r>
    </w:p>
    <w:p w14:paraId="6E0D4B78" w14:textId="77777777" w:rsidR="00645685" w:rsidRPr="007A6463" w:rsidRDefault="0096309A" w:rsidP="005C28E6">
      <w:pPr>
        <w:numPr>
          <w:ilvl w:val="1"/>
          <w:numId w:val="28"/>
        </w:numPr>
        <w:rPr>
          <w:rFonts w:ascii="Twinkl" w:hAnsi="Twinkl" w:cs="Arial"/>
          <w:sz w:val="22"/>
          <w:szCs w:val="22"/>
          <w:lang w:val="en-GB"/>
        </w:rPr>
      </w:pPr>
      <w:r w:rsidRPr="007A6463">
        <w:rPr>
          <w:rFonts w:ascii="Twinkl" w:hAnsi="Twinkl" w:cs="Arial"/>
          <w:sz w:val="22"/>
          <w:szCs w:val="22"/>
          <w:lang w:val="en-GB"/>
        </w:rPr>
        <w:t>R</w:t>
      </w:r>
      <w:r w:rsidR="00645685" w:rsidRPr="007A6463">
        <w:rPr>
          <w:rFonts w:ascii="Twinkl" w:hAnsi="Twinkl" w:cs="Arial"/>
          <w:sz w:val="22"/>
          <w:szCs w:val="22"/>
          <w:lang w:val="en-GB"/>
        </w:rPr>
        <w:t>esponse</w:t>
      </w:r>
      <w:r w:rsidRPr="007A6463">
        <w:rPr>
          <w:rFonts w:ascii="Twinkl" w:hAnsi="Twinkl" w:cs="Arial"/>
          <w:sz w:val="22"/>
          <w:szCs w:val="22"/>
          <w:lang w:val="en-GB"/>
        </w:rPr>
        <w:t>s</w:t>
      </w:r>
      <w:r w:rsidR="00645685" w:rsidRPr="007A6463">
        <w:rPr>
          <w:rFonts w:ascii="Twinkl" w:hAnsi="Twinkl" w:cs="Arial"/>
          <w:sz w:val="22"/>
          <w:szCs w:val="22"/>
          <w:lang w:val="en-GB"/>
        </w:rPr>
        <w:t xml:space="preserve"> will </w:t>
      </w:r>
      <w:r w:rsidRPr="007A6463">
        <w:rPr>
          <w:rFonts w:ascii="Twinkl" w:hAnsi="Twinkl" w:cs="Arial"/>
          <w:sz w:val="22"/>
          <w:szCs w:val="22"/>
          <w:lang w:val="en-GB"/>
        </w:rPr>
        <w:t xml:space="preserve">always </w:t>
      </w:r>
      <w:r w:rsidR="00645685" w:rsidRPr="007A6463">
        <w:rPr>
          <w:rFonts w:ascii="Twinkl" w:hAnsi="Twinkl" w:cs="Arial"/>
          <w:sz w:val="22"/>
          <w:szCs w:val="22"/>
          <w:lang w:val="en-GB"/>
        </w:rPr>
        <w:t>be child-centred, proportionate and based on the circumstances of the case.</w:t>
      </w:r>
    </w:p>
    <w:p w14:paraId="0F151C61" w14:textId="77777777" w:rsidR="00AE6D47" w:rsidRPr="007A6463" w:rsidRDefault="00AE6D47" w:rsidP="005C28E6">
      <w:pPr>
        <w:ind w:left="1440"/>
        <w:rPr>
          <w:rFonts w:ascii="Twinkl" w:hAnsi="Twinkl" w:cs="Arial"/>
          <w:sz w:val="22"/>
          <w:szCs w:val="22"/>
          <w:lang w:val="en-GB"/>
        </w:rPr>
      </w:pPr>
    </w:p>
    <w:p w14:paraId="37EE6A5D" w14:textId="77777777" w:rsidR="00FF370C" w:rsidRPr="007A6463" w:rsidRDefault="00645685" w:rsidP="005C28E6">
      <w:pPr>
        <w:numPr>
          <w:ilvl w:val="0"/>
          <w:numId w:val="28"/>
        </w:numPr>
        <w:rPr>
          <w:rFonts w:ascii="Twinkl" w:hAnsi="Twinkl" w:cs="Arial"/>
          <w:sz w:val="22"/>
          <w:szCs w:val="22"/>
          <w:lang w:val="en-GB"/>
        </w:rPr>
      </w:pPr>
      <w:r w:rsidRPr="007A6463">
        <w:rPr>
          <w:rFonts w:ascii="Twinkl" w:hAnsi="Twinkl" w:cs="Arial"/>
          <w:sz w:val="22"/>
          <w:szCs w:val="22"/>
          <w:lang w:val="en-GB"/>
        </w:rPr>
        <w:t xml:space="preserve">When a concern of child-on-child abuse is reported, a </w:t>
      </w:r>
      <w:r w:rsidR="00FF370C" w:rsidRPr="007A6463">
        <w:rPr>
          <w:rFonts w:ascii="Twinkl" w:hAnsi="Twinkl" w:cs="Arial"/>
          <w:sz w:val="22"/>
          <w:szCs w:val="22"/>
          <w:lang w:val="en-GB"/>
        </w:rPr>
        <w:t>DSL will consider whether an immediate risk and needs assessment is required. This will be considered on a case-by-case basis and may include:</w:t>
      </w:r>
    </w:p>
    <w:p w14:paraId="5073434E"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the wishes and feelings of the child who has been harmed</w:t>
      </w:r>
    </w:p>
    <w:p w14:paraId="70E9F926"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the nature of the concern or alleged incident</w:t>
      </w:r>
    </w:p>
    <w:p w14:paraId="5B0823A2"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whether a crime may have been committed</w:t>
      </w:r>
    </w:p>
    <w:p w14:paraId="624BEF37"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whether harmful sexual behaviour may have been displayed</w:t>
      </w:r>
    </w:p>
    <w:p w14:paraId="16250A5E"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the ages and developmental stages of the children involved</w:t>
      </w:r>
    </w:p>
    <w:p w14:paraId="260B7584"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any power imbalance, coercion, intimidation or exploitation</w:t>
      </w:r>
    </w:p>
    <w:p w14:paraId="20A819BA"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whether the concern appears to be a one-off incident or part of a pattern of behaviour</w:t>
      </w:r>
    </w:p>
    <w:p w14:paraId="6BEFC710"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any vulnerability, SEND or additional needs affecting the children involved</w:t>
      </w:r>
    </w:p>
    <w:p w14:paraId="68B4B07D"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any online elements or wider contextual factors</w:t>
      </w:r>
    </w:p>
    <w:p w14:paraId="76E39907" w14:textId="77777777" w:rsidR="00FF370C" w:rsidRPr="007A6463" w:rsidRDefault="00FF370C" w:rsidP="005C28E6">
      <w:pPr>
        <w:numPr>
          <w:ilvl w:val="1"/>
          <w:numId w:val="28"/>
        </w:numPr>
        <w:rPr>
          <w:rFonts w:ascii="Twinkl" w:hAnsi="Twinkl" w:cs="Arial"/>
          <w:color w:val="0057B9"/>
          <w:sz w:val="22"/>
          <w:szCs w:val="22"/>
          <w:lang w:val="en-GB"/>
        </w:rPr>
      </w:pPr>
      <w:r w:rsidRPr="007A6463">
        <w:rPr>
          <w:rFonts w:ascii="Twinkl" w:hAnsi="Twinkl" w:cs="Arial"/>
          <w:sz w:val="22"/>
          <w:szCs w:val="22"/>
          <w:lang w:val="en-GB"/>
        </w:rPr>
        <w:t xml:space="preserve">any ongoing risks to the child who has been harmed, other children, staff or the wider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community</w:t>
      </w:r>
    </w:p>
    <w:p w14:paraId="147297C8" w14:textId="77777777" w:rsidR="00FF370C" w:rsidRPr="007A6463" w:rsidRDefault="00FF370C" w:rsidP="005C28E6">
      <w:pPr>
        <w:numPr>
          <w:ilvl w:val="1"/>
          <w:numId w:val="28"/>
        </w:numPr>
        <w:rPr>
          <w:rFonts w:ascii="Twinkl" w:hAnsi="Twinkl" w:cs="Arial"/>
          <w:sz w:val="22"/>
          <w:szCs w:val="22"/>
          <w:lang w:val="en-GB"/>
        </w:rPr>
      </w:pPr>
      <w:r w:rsidRPr="007A6463">
        <w:rPr>
          <w:rFonts w:ascii="Twinkl" w:hAnsi="Twinkl" w:cs="Arial"/>
          <w:sz w:val="22"/>
          <w:szCs w:val="22"/>
          <w:lang w:val="en-GB"/>
        </w:rPr>
        <w:t>whether the concern links to other safeguarding issues, such as child sexual exploitation, child criminal exploitation, serious violence or abuse within intimate personal relationships between children.</w:t>
      </w:r>
    </w:p>
    <w:p w14:paraId="0B359F43" w14:textId="77777777" w:rsidR="00FF370C" w:rsidRPr="007A6463" w:rsidRDefault="00FF370C" w:rsidP="005C28E6">
      <w:pPr>
        <w:rPr>
          <w:rFonts w:ascii="Twinkl" w:hAnsi="Twinkl" w:cs="Arial"/>
          <w:sz w:val="22"/>
          <w:szCs w:val="22"/>
          <w:lang w:val="en-GB"/>
        </w:rPr>
      </w:pPr>
    </w:p>
    <w:p w14:paraId="232B8B62" w14:textId="77777777" w:rsidR="00F83105" w:rsidRPr="007A6463" w:rsidRDefault="00F83105" w:rsidP="005C28E6">
      <w:pPr>
        <w:numPr>
          <w:ilvl w:val="0"/>
          <w:numId w:val="87"/>
        </w:numPr>
        <w:rPr>
          <w:rFonts w:ascii="Twinkl" w:hAnsi="Twinkl" w:cs="Arial"/>
          <w:sz w:val="22"/>
          <w:szCs w:val="22"/>
          <w:lang w:val="en-GB"/>
        </w:rPr>
      </w:pPr>
      <w:r w:rsidRPr="007A6463">
        <w:rPr>
          <w:rFonts w:ascii="Twinkl" w:hAnsi="Twinkl" w:cs="Arial"/>
          <w:sz w:val="22"/>
          <w:szCs w:val="22"/>
          <w:lang w:val="en-GB"/>
        </w:rPr>
        <w:t xml:space="preserve">The risk and needs assessment, where completed, will be recorded and kept under review. Actions will be taken to protect and support all children involved and to address any wider safeguarding risks within the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environment.</w:t>
      </w:r>
    </w:p>
    <w:p w14:paraId="588EF15D" w14:textId="77777777" w:rsidR="00AE6D47" w:rsidRPr="007A6463" w:rsidRDefault="00AE6D47" w:rsidP="005C28E6">
      <w:pPr>
        <w:ind w:left="720"/>
        <w:rPr>
          <w:rFonts w:ascii="Twinkl" w:hAnsi="Twinkl" w:cs="Arial"/>
          <w:sz w:val="22"/>
          <w:szCs w:val="22"/>
          <w:lang w:val="en-GB"/>
        </w:rPr>
      </w:pPr>
    </w:p>
    <w:p w14:paraId="7ECE508D" w14:textId="77777777" w:rsidR="00AE6D47" w:rsidRPr="007A6463" w:rsidRDefault="00AE6D47" w:rsidP="005C28E6">
      <w:pPr>
        <w:numPr>
          <w:ilvl w:val="0"/>
          <w:numId w:val="87"/>
        </w:numPr>
        <w:rPr>
          <w:rFonts w:ascii="Twinkl" w:hAnsi="Twinkl" w:cs="Arial"/>
          <w:sz w:val="22"/>
          <w:szCs w:val="22"/>
          <w:lang w:val="en-GB"/>
        </w:rPr>
      </w:pPr>
      <w:r w:rsidRPr="007A6463">
        <w:rPr>
          <w:rFonts w:ascii="Twinkl" w:hAnsi="Twinkl" w:cs="Arial"/>
          <w:sz w:val="22"/>
          <w:szCs w:val="22"/>
          <w:lang w:val="en-GB"/>
        </w:rPr>
        <w:t xml:space="preserve">The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58" w:history="1">
        <w:r w:rsidR="00432A66" w:rsidRPr="007A6463">
          <w:rPr>
            <w:rStyle w:val="Hyperlink"/>
            <w:rFonts w:ascii="Twinkl" w:hAnsi="Twinkl" w:cs="Arial"/>
            <w:sz w:val="22"/>
          </w:rPr>
          <w:t>Kent Children’s Services Portal</w:t>
        </w:r>
      </w:hyperlink>
      <w:r w:rsidRPr="007A6463">
        <w:rPr>
          <w:rFonts w:ascii="Twinkl" w:hAnsi="Twinkl" w:cs="Arial"/>
          <w:sz w:val="22"/>
          <w:szCs w:val="22"/>
          <w:lang w:val="en-GB"/>
        </w:rPr>
        <w:t xml:space="preserve">, in line with the </w:t>
      </w:r>
      <w:hyperlink r:id="rId59" w:history="1">
        <w:r w:rsidR="00432A66" w:rsidRPr="007A6463">
          <w:rPr>
            <w:rStyle w:val="Hyperlink"/>
            <w:rFonts w:ascii="Twinkl" w:hAnsi="Twinkl" w:cs="Arial"/>
            <w:sz w:val="22"/>
            <w:szCs w:val="22"/>
            <w:lang w:val="en-GB"/>
          </w:rPr>
          <w:t>Kent Support Levels Guidance</w:t>
        </w:r>
      </w:hyperlink>
      <w:r w:rsidRPr="007A6463">
        <w:rPr>
          <w:rFonts w:ascii="Twinkl" w:hAnsi="Twinkl" w:cs="Arial"/>
          <w:sz w:val="22"/>
          <w:szCs w:val="22"/>
          <w:lang w:val="en-GB"/>
        </w:rPr>
        <w:t xml:space="preserve"> and KSCMP procedures.</w:t>
      </w:r>
    </w:p>
    <w:p w14:paraId="4BF53446" w14:textId="77777777" w:rsidR="00592BB7" w:rsidRPr="007A6463" w:rsidRDefault="00592BB7" w:rsidP="005C28E6">
      <w:pPr>
        <w:rPr>
          <w:rFonts w:ascii="Twinkl" w:hAnsi="Twinkl" w:cs="Arial"/>
          <w:sz w:val="22"/>
          <w:szCs w:val="22"/>
          <w:lang w:val="en-GB"/>
        </w:rPr>
      </w:pPr>
    </w:p>
    <w:p w14:paraId="18E32F6F" w14:textId="77777777" w:rsidR="00825E1A" w:rsidRPr="007A6463" w:rsidRDefault="00592BB7" w:rsidP="005C28E6">
      <w:pPr>
        <w:numPr>
          <w:ilvl w:val="0"/>
          <w:numId w:val="87"/>
        </w:numPr>
        <w:rPr>
          <w:rFonts w:ascii="Twinkl" w:hAnsi="Twinkl" w:cs="Arial"/>
          <w:sz w:val="22"/>
          <w:szCs w:val="22"/>
          <w:lang w:val="en-GB"/>
        </w:rPr>
      </w:pPr>
      <w:r w:rsidRPr="007A6463">
        <w:rPr>
          <w:rFonts w:ascii="Twinkl" w:hAnsi="Twinkl" w:cs="Arial"/>
          <w:sz w:val="22"/>
          <w:szCs w:val="22"/>
          <w:lang w:val="en-GB"/>
        </w:rPr>
        <w:t xml:space="preserve">The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w:t>
      </w:r>
      <w:r w:rsidR="006E1B76" w:rsidRPr="007A6463">
        <w:rPr>
          <w:rFonts w:ascii="Twinkl" w:hAnsi="Twinkl" w:cs="Arial"/>
          <w:sz w:val="22"/>
          <w:szCs w:val="22"/>
          <w:lang w:val="en-GB"/>
        </w:rPr>
        <w:t xml:space="preserve">will </w:t>
      </w:r>
      <w:r w:rsidR="00AE6D47" w:rsidRPr="007A6463">
        <w:rPr>
          <w:rFonts w:ascii="Twinkl" w:hAnsi="Twinkl" w:cs="Arial"/>
          <w:sz w:val="22"/>
          <w:szCs w:val="22"/>
          <w:lang w:val="en-GB"/>
        </w:rPr>
        <w:t>normally</w:t>
      </w:r>
      <w:r w:rsidR="006E1B76" w:rsidRPr="007A6463">
        <w:rPr>
          <w:rFonts w:ascii="Twinkl" w:hAnsi="Twinkl" w:cs="Arial"/>
          <w:sz w:val="22"/>
          <w:szCs w:val="22"/>
          <w:lang w:val="en-GB"/>
        </w:rPr>
        <w:t xml:space="preserve"> inform</w:t>
      </w:r>
      <w:r w:rsidRPr="007A6463">
        <w:rPr>
          <w:rFonts w:ascii="Twinkl" w:hAnsi="Twinkl" w:cs="Arial"/>
          <w:sz w:val="22"/>
          <w:szCs w:val="22"/>
          <w:lang w:val="en-GB"/>
        </w:rPr>
        <w:t xml:space="preserve"> parents/carers of the children involved</w:t>
      </w:r>
      <w:r w:rsidR="006E1B76" w:rsidRPr="007A6463">
        <w:rPr>
          <w:rFonts w:ascii="Twinkl" w:hAnsi="Twinkl" w:cs="Arial"/>
          <w:sz w:val="22"/>
          <w:szCs w:val="22"/>
          <w:lang w:val="en-GB"/>
        </w:rPr>
        <w:t xml:space="preserve"> in child-on-child abuse</w:t>
      </w:r>
      <w:r w:rsidRPr="007A6463">
        <w:rPr>
          <w:rFonts w:ascii="Twinkl" w:hAnsi="Twinkl" w:cs="Arial"/>
          <w:sz w:val="22"/>
          <w:szCs w:val="22"/>
          <w:lang w:val="en-GB"/>
        </w:rPr>
        <w:t xml:space="preserve">, </w:t>
      </w:r>
      <w:r w:rsidR="00F2668B" w:rsidRPr="007A6463">
        <w:rPr>
          <w:rFonts w:ascii="Twinkl" w:hAnsi="Twinkl" w:cs="Arial"/>
          <w:sz w:val="22"/>
          <w:szCs w:val="22"/>
          <w:lang w:val="en-GB"/>
        </w:rPr>
        <w:t>unless doing so would</w:t>
      </w:r>
      <w:r w:rsidRPr="007A6463">
        <w:rPr>
          <w:rFonts w:ascii="Twinkl" w:hAnsi="Twinkl" w:cs="Arial"/>
          <w:sz w:val="22"/>
          <w:szCs w:val="22"/>
          <w:lang w:val="en-GB"/>
        </w:rPr>
        <w:t xml:space="preserve"> place a child at risk of harm, place another person at risk, prejudice the prevention or detection of crime, or undermine a police or statutory safeguarding response.</w:t>
      </w:r>
      <w:r w:rsidR="00825E1A" w:rsidRPr="007A6463">
        <w:rPr>
          <w:rFonts w:ascii="Twinkl" w:hAnsi="Twinkl" w:cs="Arial"/>
          <w:sz w:val="22"/>
          <w:szCs w:val="22"/>
          <w:lang w:val="en-GB"/>
        </w:rPr>
        <w:t xml:space="preserve"> </w:t>
      </w:r>
    </w:p>
    <w:p w14:paraId="5E9F6C2C" w14:textId="77777777" w:rsidR="00825E1A" w:rsidRPr="007A6463" w:rsidRDefault="00825E1A" w:rsidP="005C28E6">
      <w:pPr>
        <w:numPr>
          <w:ilvl w:val="1"/>
          <w:numId w:val="87"/>
        </w:numPr>
        <w:rPr>
          <w:rFonts w:ascii="Twinkl" w:hAnsi="Twinkl" w:cs="Arial"/>
          <w:sz w:val="22"/>
          <w:szCs w:val="22"/>
          <w:lang w:val="en-GB"/>
        </w:rPr>
      </w:pPr>
      <w:r w:rsidRPr="007A6463">
        <w:rPr>
          <w:rFonts w:ascii="Twinkl" w:hAnsi="Twinkl" w:cs="Arial"/>
          <w:sz w:val="22"/>
          <w:szCs w:val="22"/>
          <w:lang w:val="en-GB"/>
        </w:rPr>
        <w:lastRenderedPageBreak/>
        <w:t xml:space="preserve">Information shared with parents/carers will be relevant to their own child and shared in line with safeguarding, confidentiality and data protection requirements. The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not share confidential information about other children, including any safeguarding action, support or sanctions, unless there is a lawful and appropriate basis to do so.</w:t>
      </w:r>
    </w:p>
    <w:p w14:paraId="2505AC54" w14:textId="77777777" w:rsidR="00432A66" w:rsidRPr="007A6463" w:rsidRDefault="00432A66" w:rsidP="005C28E6">
      <w:pPr>
        <w:ind w:left="1440"/>
        <w:rPr>
          <w:rFonts w:ascii="Twinkl" w:hAnsi="Twinkl" w:cs="Arial"/>
          <w:sz w:val="22"/>
          <w:szCs w:val="22"/>
          <w:lang w:val="en-GB"/>
        </w:rPr>
      </w:pPr>
    </w:p>
    <w:p w14:paraId="65B0CBE9" w14:textId="77777777" w:rsidR="00C60F5B" w:rsidRPr="007A6463" w:rsidRDefault="00C60F5B" w:rsidP="005C28E6">
      <w:pPr>
        <w:numPr>
          <w:ilvl w:val="0"/>
          <w:numId w:val="87"/>
        </w:numPr>
        <w:rPr>
          <w:rFonts w:ascii="Twinkl" w:hAnsi="Twinkl" w:cs="Arial"/>
          <w:sz w:val="22"/>
          <w:szCs w:val="22"/>
          <w:lang w:val="en-GB"/>
        </w:rPr>
      </w:pPr>
      <w:r w:rsidRPr="007A6463">
        <w:rPr>
          <w:rFonts w:ascii="Twinkl" w:hAnsi="Twinkl" w:cs="Arial"/>
          <w:sz w:val="22"/>
          <w:szCs w:val="22"/>
          <w:lang w:val="en-GB"/>
        </w:rPr>
        <w:t>Child-on-child abuse is preventable</w:t>
      </w:r>
      <w:r w:rsidR="00192124" w:rsidRPr="007A6463">
        <w:rPr>
          <w:rFonts w:ascii="Twinkl" w:hAnsi="Twinkl" w:cs="Arial"/>
          <w:sz w:val="22"/>
          <w:szCs w:val="22"/>
          <w:lang w:val="en-GB"/>
        </w:rPr>
        <w:t>. T</w:t>
      </w:r>
      <w:r w:rsidRPr="007A6463">
        <w:rPr>
          <w:rFonts w:ascii="Twinkl" w:hAnsi="Twinkl" w:cs="Arial"/>
          <w:sz w:val="22"/>
          <w:szCs w:val="22"/>
          <w:lang w:val="en-GB"/>
        </w:rPr>
        <w:t xml:space="preserve">imely, evidence-based support can be key to preventing children from going on to commit abuse or violence.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work to minimise the risk of child-on-child abuse by creating a safe culture, promoting respectful relationships, providing appropriate curriculum opportunities, ensuring children know how to report concerns, and responding consistently to harmful behaviour.</w:t>
      </w:r>
    </w:p>
    <w:p w14:paraId="4A8B88BA" w14:textId="77777777" w:rsidR="00A978F7" w:rsidRPr="007A6463" w:rsidRDefault="00C60F5B" w:rsidP="005C28E6">
      <w:pPr>
        <w:keepLines/>
        <w:numPr>
          <w:ilvl w:val="1"/>
          <w:numId w:val="87"/>
        </w:numPr>
        <w:rPr>
          <w:rFonts w:ascii="Twinkl" w:hAnsi="Twinkl" w:cs="Arial"/>
          <w:color w:val="0057B9"/>
          <w:sz w:val="22"/>
          <w:szCs w:val="22"/>
          <w:lang w:val="en-GB"/>
        </w:rPr>
      </w:pPr>
      <w:r w:rsidRPr="007A6463">
        <w:rPr>
          <w:rFonts w:ascii="Twinkl" w:hAnsi="Twinkl" w:cs="Arial"/>
          <w:color w:val="0057B9"/>
          <w:sz w:val="22"/>
          <w:szCs w:val="22"/>
          <w:lang w:val="en-GB"/>
        </w:rPr>
        <w:t xml:space="preserve"> </w:t>
      </w:r>
    </w:p>
    <w:p w14:paraId="660934AA" w14:textId="77777777" w:rsidR="00A978F7" w:rsidRPr="007A6463" w:rsidRDefault="00A978F7" w:rsidP="005C28E6">
      <w:pPr>
        <w:keepLines/>
        <w:ind w:left="1440"/>
        <w:rPr>
          <w:rFonts w:ascii="Twinkl" w:hAnsi="Twinkl" w:cs="Arial"/>
          <w:color w:val="0057B9"/>
          <w:sz w:val="22"/>
          <w:szCs w:val="22"/>
          <w:lang w:val="en-GB"/>
        </w:rPr>
      </w:pPr>
    </w:p>
    <w:p w14:paraId="0A364995" w14:textId="77777777" w:rsidR="00C9416C" w:rsidRPr="007A6463" w:rsidRDefault="00C9416C" w:rsidP="005C28E6">
      <w:pPr>
        <w:numPr>
          <w:ilvl w:val="0"/>
          <w:numId w:val="88"/>
        </w:numPr>
        <w:rPr>
          <w:rFonts w:ascii="Twinkl" w:hAnsi="Twinkl" w:cs="Arial"/>
          <w:sz w:val="22"/>
          <w:szCs w:val="22"/>
          <w:lang w:val="en-GB"/>
        </w:rPr>
      </w:pPr>
      <w:r w:rsidRPr="007A6463">
        <w:rPr>
          <w:rFonts w:ascii="Twinkl" w:hAnsi="Twinkl" w:cs="Arial"/>
          <w:sz w:val="22"/>
          <w:szCs w:val="22"/>
          <w:lang w:val="en-GB"/>
        </w:rPr>
        <w:t>Children affected by child-on-child abuse will be supported according to their needs.</w:t>
      </w:r>
    </w:p>
    <w:p w14:paraId="5FB19B37" w14:textId="77777777" w:rsidR="00C9416C" w:rsidRPr="007A6463" w:rsidRDefault="00C9416C" w:rsidP="005C28E6">
      <w:pPr>
        <w:numPr>
          <w:ilvl w:val="1"/>
          <w:numId w:val="88"/>
        </w:numPr>
        <w:rPr>
          <w:rFonts w:ascii="Twinkl" w:hAnsi="Twinkl" w:cs="Arial"/>
          <w:sz w:val="22"/>
          <w:szCs w:val="22"/>
          <w:lang w:val="en-GB"/>
        </w:rPr>
      </w:pPr>
      <w:r w:rsidRPr="007A6463">
        <w:rPr>
          <w:rFonts w:ascii="Twinkl" w:hAnsi="Twinkl" w:cs="Arial"/>
          <w:color w:val="0057B9"/>
          <w:sz w:val="22"/>
          <w:szCs w:val="22"/>
          <w:lang w:val="en-GB"/>
        </w:rPr>
        <w:t xml:space="preserve"> </w:t>
      </w:r>
    </w:p>
    <w:p w14:paraId="3B9C6EC3" w14:textId="77777777" w:rsidR="00860F38" w:rsidRPr="007A6463" w:rsidRDefault="00860F38" w:rsidP="005C28E6">
      <w:pPr>
        <w:rPr>
          <w:rFonts w:ascii="Twinkl" w:hAnsi="Twinkl" w:cs="Arial"/>
          <w:lang w:val="en-GB"/>
        </w:rPr>
      </w:pPr>
    </w:p>
    <w:p w14:paraId="7B520A40" w14:textId="77777777" w:rsidR="002D18D4" w:rsidRPr="007A6463" w:rsidRDefault="00124ACD" w:rsidP="005C28E6">
      <w:pPr>
        <w:pStyle w:val="Heading2"/>
        <w:numPr>
          <w:ilvl w:val="1"/>
          <w:numId w:val="82"/>
        </w:numPr>
        <w:rPr>
          <w:rFonts w:ascii="Twinkl" w:hAnsi="Twinkl" w:cs="Arial"/>
          <w:b/>
          <w:bCs/>
        </w:rPr>
      </w:pPr>
      <w:r w:rsidRPr="007A6463">
        <w:rPr>
          <w:rFonts w:ascii="Twinkl" w:hAnsi="Twinkl" w:cs="Arial"/>
          <w:b/>
          <w:bCs/>
        </w:rPr>
        <w:t xml:space="preserve"> </w:t>
      </w:r>
      <w:bookmarkStart w:id="50" w:name="_Toc235179534"/>
      <w:r w:rsidR="00E62066" w:rsidRPr="007A6463">
        <w:rPr>
          <w:rFonts w:ascii="Twinkl" w:hAnsi="Twinkl" w:cs="Arial"/>
          <w:b/>
          <w:bCs/>
        </w:rPr>
        <w:t>Making or sharing n</w:t>
      </w:r>
      <w:r w:rsidR="002D18D4" w:rsidRPr="007A6463">
        <w:rPr>
          <w:rFonts w:ascii="Twinkl" w:hAnsi="Twinkl" w:cs="Arial"/>
          <w:b/>
          <w:bCs/>
        </w:rPr>
        <w:t>ude</w:t>
      </w:r>
      <w:r w:rsidR="00E62066" w:rsidRPr="007A6463">
        <w:rPr>
          <w:rFonts w:ascii="Twinkl" w:hAnsi="Twinkl" w:cs="Arial"/>
          <w:b/>
          <w:bCs/>
        </w:rPr>
        <w:t>s</w:t>
      </w:r>
      <w:r w:rsidR="002D18D4" w:rsidRPr="007A6463">
        <w:rPr>
          <w:rFonts w:ascii="Twinkl" w:hAnsi="Twinkl" w:cs="Arial"/>
          <w:b/>
          <w:bCs/>
        </w:rPr>
        <w:t xml:space="preserve"> and/or </w:t>
      </w:r>
      <w:r w:rsidR="00B32497" w:rsidRPr="007A6463">
        <w:rPr>
          <w:rFonts w:ascii="Twinkl" w:hAnsi="Twinkl" w:cs="Arial"/>
          <w:b/>
          <w:bCs/>
        </w:rPr>
        <w:t>semi-nude</w:t>
      </w:r>
      <w:r w:rsidR="00E62066" w:rsidRPr="007A6463">
        <w:rPr>
          <w:rFonts w:ascii="Twinkl" w:hAnsi="Twinkl" w:cs="Arial"/>
          <w:b/>
          <w:bCs/>
        </w:rPr>
        <w:t>s</w:t>
      </w:r>
      <w:bookmarkEnd w:id="50"/>
    </w:p>
    <w:p w14:paraId="15602A2B" w14:textId="77777777" w:rsidR="00902652" w:rsidRPr="007A6463" w:rsidRDefault="009B1164" w:rsidP="005C28E6">
      <w:pPr>
        <w:numPr>
          <w:ilvl w:val="0"/>
          <w:numId w:val="88"/>
        </w:numPr>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 xml:space="preserve">recognises that </w:t>
      </w:r>
      <w:r w:rsidR="00F73626" w:rsidRPr="007A6463">
        <w:rPr>
          <w:rFonts w:ascii="Twinkl" w:hAnsi="Twinkl" w:cs="Arial"/>
          <w:sz w:val="22"/>
          <w:szCs w:val="22"/>
          <w:lang w:val="en-GB"/>
        </w:rPr>
        <w:t>all incidents involving the making or sharing of nudes or semi-nudes, whether consensual or non-consensual, will require a safeguarding response.</w:t>
      </w:r>
    </w:p>
    <w:p w14:paraId="253E8346" w14:textId="77777777" w:rsidR="00902652" w:rsidRPr="007A6463" w:rsidRDefault="00902652" w:rsidP="005C28E6">
      <w:pPr>
        <w:ind w:left="720"/>
        <w:rPr>
          <w:rFonts w:ascii="Twinkl" w:hAnsi="Twinkl" w:cs="Arial"/>
          <w:sz w:val="22"/>
          <w:szCs w:val="22"/>
          <w:lang w:val="en-GB"/>
        </w:rPr>
      </w:pPr>
    </w:p>
    <w:p w14:paraId="6A3ECB20" w14:textId="77777777" w:rsidR="009B1164" w:rsidRPr="007A6463" w:rsidRDefault="009B1164" w:rsidP="005C28E6">
      <w:pPr>
        <w:numPr>
          <w:ilvl w:val="0"/>
          <w:numId w:val="28"/>
        </w:numPr>
        <w:rPr>
          <w:rFonts w:ascii="Twinkl" w:hAnsi="Twinkl" w:cs="Arial"/>
          <w:sz w:val="22"/>
          <w:szCs w:val="22"/>
          <w:lang w:val="en-GB"/>
        </w:rPr>
      </w:pPr>
      <w:proofErr w:type="gramStart"/>
      <w:r w:rsidRPr="007A6463">
        <w:rPr>
          <w:rFonts w:ascii="Twinkl" w:hAnsi="Twinkl" w:cs="Arial"/>
          <w:sz w:val="22"/>
          <w:szCs w:val="22"/>
          <w:lang w:val="en-GB"/>
        </w:rPr>
        <w:t>For the purpose of</w:t>
      </w:r>
      <w:proofErr w:type="gramEnd"/>
      <w:r w:rsidRPr="007A6463">
        <w:rPr>
          <w:rFonts w:ascii="Twinkl" w:hAnsi="Twinkl" w:cs="Arial"/>
          <w:sz w:val="22"/>
          <w:szCs w:val="22"/>
          <w:lang w:val="en-GB"/>
        </w:rPr>
        <w:t xml:space="preserve"> this policy, nudes and semi-nudes means nude or semi-nude images, videos or livestreams of children under the age of 18. This includes imagery that is </w:t>
      </w:r>
      <w:r w:rsidR="00D618CC" w:rsidRPr="007A6463">
        <w:rPr>
          <w:rFonts w:ascii="Twinkl" w:hAnsi="Twinkl" w:cs="Arial"/>
          <w:sz w:val="22"/>
          <w:szCs w:val="22"/>
          <w:lang w:val="en-GB"/>
        </w:rPr>
        <w:t>taken/</w:t>
      </w:r>
      <w:r w:rsidRPr="007A6463">
        <w:rPr>
          <w:rFonts w:ascii="Twinkl" w:hAnsi="Twinkl" w:cs="Arial"/>
          <w:sz w:val="22"/>
          <w:szCs w:val="22"/>
          <w:lang w:val="en-GB"/>
        </w:rPr>
        <w:t xml:space="preserve">created by a child, </w:t>
      </w:r>
      <w:r w:rsidR="00D618CC" w:rsidRPr="007A6463">
        <w:rPr>
          <w:rFonts w:ascii="Twinkl" w:hAnsi="Twinkl" w:cs="Arial"/>
          <w:sz w:val="22"/>
          <w:szCs w:val="22"/>
          <w:lang w:val="en-GB"/>
        </w:rPr>
        <w:t>taken/</w:t>
      </w:r>
      <w:r w:rsidR="00577530" w:rsidRPr="007A6463">
        <w:rPr>
          <w:rFonts w:ascii="Twinkl" w:hAnsi="Twinkl" w:cs="Arial"/>
          <w:sz w:val="22"/>
          <w:szCs w:val="22"/>
          <w:lang w:val="en-GB"/>
        </w:rPr>
        <w:t xml:space="preserve">created by a child and </w:t>
      </w:r>
      <w:r w:rsidRPr="007A6463">
        <w:rPr>
          <w:rFonts w:ascii="Twinkl" w:hAnsi="Twinkl" w:cs="Arial"/>
          <w:sz w:val="22"/>
          <w:szCs w:val="22"/>
          <w:lang w:val="en-GB"/>
        </w:rPr>
        <w:t>shared by another person, digitally altered, or generated using artificial intelligence (AI). Nudes and semi-nudes may be shared online, between devices, through social media, messaging apps, gaming platforms, forums, livestreams or other digital routes.</w:t>
      </w:r>
    </w:p>
    <w:p w14:paraId="06037B65" w14:textId="77777777" w:rsidR="009B1164" w:rsidRPr="007A6463" w:rsidRDefault="009B1164" w:rsidP="005C28E6">
      <w:pPr>
        <w:ind w:left="720"/>
        <w:rPr>
          <w:rFonts w:ascii="Twinkl" w:hAnsi="Twinkl" w:cs="Arial"/>
          <w:sz w:val="22"/>
          <w:szCs w:val="22"/>
          <w:lang w:val="en-GB"/>
        </w:rPr>
      </w:pPr>
    </w:p>
    <w:p w14:paraId="4EA19354" w14:textId="77777777" w:rsidR="00A72559" w:rsidRPr="007A6463" w:rsidRDefault="00B754FA" w:rsidP="005C28E6">
      <w:pPr>
        <w:numPr>
          <w:ilvl w:val="0"/>
          <w:numId w:val="28"/>
        </w:numPr>
        <w:rPr>
          <w:rFonts w:ascii="Twinkl" w:hAnsi="Twinkl" w:cs="Arial"/>
          <w:sz w:val="22"/>
          <w:szCs w:val="22"/>
          <w:lang w:val="en-GB"/>
        </w:rPr>
      </w:pPr>
      <w:r w:rsidRPr="007A6463">
        <w:rPr>
          <w:rFonts w:ascii="Twinkl" w:hAnsi="Twinkl" w:cs="Arial"/>
          <w:sz w:val="22"/>
          <w:szCs w:val="22"/>
          <w:lang w:val="en-GB"/>
        </w:rPr>
        <w:t xml:space="preserve">Creating, possessing or sharing nudes and semi-nudes of children under 18, including where this has happened with consent, is illegal and can present complex safeguarding issues. </w:t>
      </w:r>
      <w:r w:rsidR="00A72559" w:rsidRPr="007A6463">
        <w:rPr>
          <w:rFonts w:ascii="Twinkl" w:hAnsi="Twinkl" w:cs="Arial"/>
          <w:sz w:val="22"/>
          <w:szCs w:val="22"/>
          <w:lang w:val="en-GB"/>
        </w:rPr>
        <w:t xml:space="preserve"> However, </w:t>
      </w:r>
      <w:r w:rsidR="00A72559" w:rsidRPr="007A6463">
        <w:rPr>
          <w:rFonts w:ascii="Twinkl" w:hAnsi="Twinkl" w:cs="Arial"/>
          <w:color w:val="0057B9"/>
          <w:sz w:val="22"/>
          <w:szCs w:val="22"/>
          <w:lang w:val="en-GB"/>
        </w:rPr>
        <w:t>Rodmersham School</w:t>
      </w:r>
      <w:r w:rsidR="00A72559" w:rsidRPr="007A6463">
        <w:rPr>
          <w:rFonts w:ascii="Twinkl" w:hAnsi="Twinkl" w:cs="Arial"/>
          <w:sz w:val="22"/>
          <w:szCs w:val="22"/>
          <w:lang w:val="en-GB"/>
        </w:rPr>
        <w:t xml:space="preserve"> recognises that the law is in place to protect children rather than unnecessarily criminalise them. Responses will therefore be child-centred, proportionate and focused on safeguarding and supporting the children involved</w:t>
      </w:r>
      <w:r w:rsidR="00B76B0B" w:rsidRPr="007A6463">
        <w:rPr>
          <w:rFonts w:ascii="Twinkl" w:hAnsi="Twinkl" w:cs="Arial"/>
          <w:sz w:val="22"/>
          <w:szCs w:val="22"/>
          <w:lang w:val="en-GB"/>
        </w:rPr>
        <w:t>.</w:t>
      </w:r>
    </w:p>
    <w:p w14:paraId="279DDBDA" w14:textId="77777777" w:rsidR="00A72559" w:rsidRPr="007A6463" w:rsidRDefault="00A72559" w:rsidP="005C28E6">
      <w:pPr>
        <w:pStyle w:val="ListParagraph"/>
        <w:rPr>
          <w:rFonts w:ascii="Twinkl" w:hAnsi="Twinkl" w:cs="Arial"/>
          <w:sz w:val="22"/>
          <w:szCs w:val="22"/>
          <w:lang w:val="en-GB"/>
        </w:rPr>
      </w:pPr>
    </w:p>
    <w:p w14:paraId="6E0807F8" w14:textId="77777777" w:rsidR="00B754FA" w:rsidRPr="007A6463" w:rsidRDefault="00A72559" w:rsidP="005C28E6">
      <w:pPr>
        <w:keepNext/>
        <w:keepLines/>
        <w:numPr>
          <w:ilvl w:val="0"/>
          <w:numId w:val="28"/>
        </w:numPr>
        <w:ind w:left="714" w:hanging="357"/>
        <w:rPr>
          <w:rFonts w:ascii="Twinkl" w:hAnsi="Twinkl" w:cs="Arial"/>
          <w:sz w:val="22"/>
          <w:szCs w:val="22"/>
          <w:lang w:val="en-GB"/>
        </w:rPr>
      </w:pPr>
      <w:r w:rsidRPr="007A6463">
        <w:rPr>
          <w:rFonts w:ascii="Twinkl" w:hAnsi="Twinkl" w:cs="Arial"/>
          <w:sz w:val="22"/>
          <w:szCs w:val="22"/>
          <w:lang w:val="en-GB"/>
        </w:rPr>
        <w:t xml:space="preserve">All </w:t>
      </w:r>
      <w:r w:rsidR="00B754FA" w:rsidRPr="007A6463">
        <w:rPr>
          <w:rFonts w:ascii="Twinkl" w:hAnsi="Twinkl" w:cs="Arial"/>
          <w:sz w:val="22"/>
          <w:szCs w:val="22"/>
          <w:lang w:val="en-GB"/>
        </w:rPr>
        <w:t xml:space="preserve">concerns </w:t>
      </w:r>
      <w:r w:rsidR="00B76B0B" w:rsidRPr="007A6463">
        <w:rPr>
          <w:rFonts w:ascii="Twinkl" w:hAnsi="Twinkl" w:cs="Arial"/>
          <w:sz w:val="22"/>
          <w:szCs w:val="22"/>
          <w:lang w:val="en-GB"/>
        </w:rPr>
        <w:t>must</w:t>
      </w:r>
      <w:r w:rsidR="00B754FA" w:rsidRPr="007A6463">
        <w:rPr>
          <w:rFonts w:ascii="Twinkl" w:hAnsi="Twinkl" w:cs="Arial"/>
          <w:sz w:val="22"/>
          <w:szCs w:val="22"/>
          <w:lang w:val="en-GB"/>
        </w:rPr>
        <w:t xml:space="preserve"> be reported to and managed by </w:t>
      </w:r>
      <w:r w:rsidR="00665D51" w:rsidRPr="007A6463">
        <w:rPr>
          <w:rFonts w:ascii="Twinkl" w:hAnsi="Twinkl" w:cs="Arial"/>
          <w:sz w:val="22"/>
          <w:szCs w:val="22"/>
          <w:lang w:val="en-GB"/>
        </w:rPr>
        <w:t>the</w:t>
      </w:r>
      <w:r w:rsidR="00B754FA" w:rsidRPr="007A6463">
        <w:rPr>
          <w:rFonts w:ascii="Twinkl" w:hAnsi="Twinkl" w:cs="Arial"/>
          <w:sz w:val="22"/>
          <w:szCs w:val="22"/>
          <w:lang w:val="en-GB"/>
        </w:rPr>
        <w:t xml:space="preserve"> DSL in line with this policy,</w:t>
      </w:r>
      <w:r w:rsidR="00B54D67" w:rsidRPr="007A6463">
        <w:rPr>
          <w:rFonts w:ascii="Twinkl" w:hAnsi="Twinkl" w:cs="Arial"/>
          <w:sz w:val="22"/>
          <w:szCs w:val="22"/>
          <w:lang w:val="en-GB"/>
        </w:rPr>
        <w:t xml:space="preserve"> the</w:t>
      </w:r>
      <w:r w:rsidR="00B754FA" w:rsidRPr="007A6463">
        <w:rPr>
          <w:rFonts w:ascii="Twinkl" w:hAnsi="Twinkl" w:cs="Arial"/>
          <w:sz w:val="22"/>
          <w:szCs w:val="22"/>
          <w:lang w:val="en-GB"/>
        </w:rPr>
        <w:t xml:space="preserve"> </w:t>
      </w:r>
      <w:hyperlink r:id="rId60" w:history="1">
        <w:r w:rsidR="00B54D67" w:rsidRPr="007A6463">
          <w:rPr>
            <w:rStyle w:val="Hyperlink"/>
            <w:rFonts w:ascii="Twinkl" w:hAnsi="Twinkl" w:cs="Arial"/>
            <w:sz w:val="22"/>
            <w:szCs w:val="22"/>
            <w:lang w:val="en-GB"/>
          </w:rPr>
          <w:t>Kent and Medway Responding to Nude and Semi-Nude Image Sharing Guidance</w:t>
        </w:r>
      </w:hyperlink>
      <w:r w:rsidR="00B54D67" w:rsidRPr="007A6463">
        <w:rPr>
          <w:rFonts w:ascii="Twinkl" w:hAnsi="Twinkl" w:cs="Arial"/>
          <w:sz w:val="22"/>
          <w:szCs w:val="22"/>
          <w:lang w:val="en-GB"/>
        </w:rPr>
        <w:t>,</w:t>
      </w:r>
      <w:r w:rsidR="00B754FA" w:rsidRPr="007A6463">
        <w:rPr>
          <w:rFonts w:ascii="Twinkl" w:hAnsi="Twinkl" w:cs="Arial"/>
          <w:sz w:val="22"/>
          <w:szCs w:val="22"/>
          <w:lang w:val="en-GB"/>
        </w:rPr>
        <w:t xml:space="preserve"> the </w:t>
      </w:r>
      <w:hyperlink r:id="rId61" w:history="1">
        <w:r w:rsidR="00577530" w:rsidRPr="007A6463">
          <w:rPr>
            <w:rStyle w:val="Hyperlink"/>
            <w:rFonts w:ascii="Twinkl" w:hAnsi="Twinkl" w:cs="Arial"/>
            <w:sz w:val="22"/>
            <w:szCs w:val="22"/>
            <w:lang w:val="en-GB"/>
          </w:rPr>
          <w:t>Kent Support Levels Guidance</w:t>
        </w:r>
      </w:hyperlink>
      <w:r w:rsidR="00B754FA" w:rsidRPr="007A6463">
        <w:rPr>
          <w:rFonts w:ascii="Twinkl" w:hAnsi="Twinkl" w:cs="Arial"/>
          <w:sz w:val="22"/>
          <w:szCs w:val="22"/>
          <w:lang w:val="en-GB"/>
        </w:rPr>
        <w:t xml:space="preserve"> and the </w:t>
      </w:r>
      <w:hyperlink r:id="rId62" w:history="1">
        <w:r w:rsidR="00B754FA" w:rsidRPr="007A6463">
          <w:rPr>
            <w:rStyle w:val="Hyperlink"/>
            <w:rFonts w:ascii="Twinkl" w:hAnsi="Twinkl" w:cs="Arial"/>
            <w:sz w:val="22"/>
            <w:szCs w:val="22"/>
          </w:rPr>
          <w:t xml:space="preserve">UKCIS </w:t>
        </w:r>
        <w:hyperlink r:id="rId63" w:history="1">
          <w:r w:rsidR="00B754FA" w:rsidRPr="007A6463">
            <w:rPr>
              <w:rStyle w:val="Hyperlink"/>
              <w:rFonts w:ascii="Twinkl" w:hAnsi="Twinkl" w:cs="Arial"/>
              <w:sz w:val="22"/>
              <w:szCs w:val="22"/>
            </w:rPr>
            <w:t>Sharing nudes and semi-nudes: advice for education settings working with children and young people</w:t>
          </w:r>
        </w:hyperlink>
        <w:r w:rsidR="00B754FA" w:rsidRPr="007A6463">
          <w:rPr>
            <w:rStyle w:val="Hyperlink"/>
            <w:rFonts w:ascii="Twinkl" w:hAnsi="Twinkl" w:cs="Arial"/>
            <w:sz w:val="22"/>
            <w:szCs w:val="22"/>
          </w:rPr>
          <w:t>’ guidance</w:t>
        </w:r>
      </w:hyperlink>
      <w:r w:rsidR="00B54D67" w:rsidRPr="007A6463">
        <w:rPr>
          <w:rFonts w:ascii="Twinkl" w:hAnsi="Twinkl" w:cs="Arial"/>
          <w:sz w:val="22"/>
          <w:szCs w:val="22"/>
        </w:rPr>
        <w:t>.</w:t>
      </w:r>
    </w:p>
    <w:p w14:paraId="4526A3C3" w14:textId="77777777" w:rsidR="002D18D4" w:rsidRPr="007A6463" w:rsidRDefault="002D18D4" w:rsidP="005C28E6">
      <w:pPr>
        <w:rPr>
          <w:rFonts w:ascii="Twinkl" w:hAnsi="Twinkl" w:cs="Arial"/>
          <w:sz w:val="22"/>
          <w:szCs w:val="22"/>
          <w:lang w:val="en-GB"/>
        </w:rPr>
      </w:pPr>
    </w:p>
    <w:p w14:paraId="7665549E" w14:textId="77777777" w:rsidR="002D18D4" w:rsidRPr="007A6463" w:rsidRDefault="002D18D4" w:rsidP="005C28E6">
      <w:pPr>
        <w:numPr>
          <w:ilvl w:val="0"/>
          <w:numId w:val="28"/>
        </w:numPr>
        <w:rPr>
          <w:rFonts w:ascii="Twinkl" w:hAnsi="Twinkl" w:cs="Arial"/>
          <w:sz w:val="22"/>
          <w:szCs w:val="22"/>
        </w:rPr>
      </w:pPr>
      <w:r w:rsidRPr="007A6463">
        <w:rPr>
          <w:rFonts w:ascii="Twinkl" w:hAnsi="Twinkl" w:cs="Arial"/>
          <w:sz w:val="22"/>
          <w:szCs w:val="22"/>
        </w:rPr>
        <w:t xml:space="preserve">When made aware of concerns involving </w:t>
      </w:r>
      <w:r w:rsidRPr="007A6463">
        <w:rPr>
          <w:rFonts w:ascii="Twinkl" w:hAnsi="Twinkl" w:cs="Arial"/>
          <w:sz w:val="22"/>
          <w:szCs w:val="22"/>
          <w:lang w:val="en-GB"/>
        </w:rPr>
        <w:t xml:space="preserve">consensual </w:t>
      </w:r>
      <w:r w:rsidR="00631C64" w:rsidRPr="007A6463">
        <w:rPr>
          <w:rFonts w:ascii="Twinkl" w:hAnsi="Twinkl" w:cs="Arial"/>
          <w:sz w:val="22"/>
          <w:szCs w:val="22"/>
          <w:lang w:val="en-GB"/>
        </w:rPr>
        <w:t>or</w:t>
      </w:r>
      <w:r w:rsidRPr="007A6463">
        <w:rPr>
          <w:rFonts w:ascii="Twinkl" w:hAnsi="Twinkl" w:cs="Arial"/>
          <w:sz w:val="22"/>
          <w:szCs w:val="22"/>
          <w:lang w:val="en-GB"/>
        </w:rPr>
        <w:t xml:space="preserve"> non-consensual sharing of nudes and semi-nude</w:t>
      </w:r>
      <w:r w:rsidR="00631C64" w:rsidRPr="007A6463">
        <w:rPr>
          <w:rFonts w:ascii="Twinkl" w:hAnsi="Twinkl" w:cs="Arial"/>
          <w:sz w:val="22"/>
          <w:szCs w:val="22"/>
          <w:lang w:val="en-GB"/>
        </w:rPr>
        <w:t>s</w:t>
      </w:r>
      <w:r w:rsidRPr="007A6463">
        <w:rPr>
          <w:rFonts w:ascii="Twinkl" w:hAnsi="Twinkl" w:cs="Arial"/>
          <w:sz w:val="22"/>
          <w:szCs w:val="22"/>
        </w:rPr>
        <w:t xml:space="preserve">, staff </w:t>
      </w:r>
      <w:r w:rsidR="00631C64" w:rsidRPr="007A6463">
        <w:rPr>
          <w:rFonts w:ascii="Twinkl" w:hAnsi="Twinkl" w:cs="Arial"/>
          <w:sz w:val="22"/>
          <w:szCs w:val="22"/>
        </w:rPr>
        <w:t>must</w:t>
      </w:r>
      <w:r w:rsidRPr="007A6463">
        <w:rPr>
          <w:rFonts w:ascii="Twinkl" w:hAnsi="Twinkl" w:cs="Arial"/>
          <w:sz w:val="22"/>
          <w:szCs w:val="22"/>
        </w:rPr>
        <w:t>:</w:t>
      </w:r>
    </w:p>
    <w:p w14:paraId="286C1701" w14:textId="77777777" w:rsidR="008E6A29" w:rsidRPr="007A6463" w:rsidRDefault="008E6A29" w:rsidP="005C28E6">
      <w:pPr>
        <w:numPr>
          <w:ilvl w:val="1"/>
          <w:numId w:val="28"/>
        </w:numPr>
        <w:rPr>
          <w:rFonts w:ascii="Twinkl" w:hAnsi="Twinkl" w:cs="Arial"/>
          <w:sz w:val="22"/>
          <w:szCs w:val="22"/>
          <w:lang w:val="en-GB"/>
        </w:rPr>
      </w:pPr>
      <w:r w:rsidRPr="007A6463">
        <w:rPr>
          <w:rFonts w:ascii="Twinkl" w:hAnsi="Twinkl" w:cs="Arial"/>
          <w:sz w:val="22"/>
          <w:szCs w:val="22"/>
          <w:lang w:val="en-GB"/>
        </w:rPr>
        <w:t>report the concern to the DSL immediately</w:t>
      </w:r>
      <w:r w:rsidR="003833CE" w:rsidRPr="007A6463">
        <w:rPr>
          <w:rFonts w:ascii="Twinkl" w:hAnsi="Twinkl" w:cs="Arial"/>
          <w:sz w:val="22"/>
          <w:szCs w:val="22"/>
          <w:lang w:val="en-GB"/>
        </w:rPr>
        <w:t>.</w:t>
      </w:r>
    </w:p>
    <w:p w14:paraId="55BB4087" w14:textId="77777777" w:rsidR="008E6A29" w:rsidRPr="007A6463" w:rsidRDefault="008E6A29" w:rsidP="005C28E6">
      <w:pPr>
        <w:numPr>
          <w:ilvl w:val="1"/>
          <w:numId w:val="28"/>
        </w:numPr>
        <w:rPr>
          <w:rFonts w:ascii="Twinkl" w:hAnsi="Twinkl" w:cs="Arial"/>
          <w:sz w:val="22"/>
          <w:szCs w:val="22"/>
          <w:lang w:val="en-GB"/>
        </w:rPr>
      </w:pPr>
      <w:r w:rsidRPr="007A6463">
        <w:rPr>
          <w:rFonts w:ascii="Twinkl" w:hAnsi="Twinkl" w:cs="Arial"/>
          <w:sz w:val="22"/>
          <w:szCs w:val="22"/>
          <w:lang w:val="en-GB"/>
        </w:rPr>
        <w:t>never view, copy, print, share, forward, store or save the imagery, or ask a child to share or download it</w:t>
      </w:r>
      <w:r w:rsidR="003833CE" w:rsidRPr="007A6463">
        <w:rPr>
          <w:rFonts w:ascii="Twinkl" w:hAnsi="Twinkl" w:cs="Arial"/>
          <w:sz w:val="22"/>
          <w:szCs w:val="22"/>
          <w:lang w:val="en-GB"/>
        </w:rPr>
        <w:t>.</w:t>
      </w:r>
    </w:p>
    <w:p w14:paraId="0BA7599B" w14:textId="77777777" w:rsidR="008E6A29" w:rsidRPr="007A6463" w:rsidRDefault="008E6A29" w:rsidP="005C28E6">
      <w:pPr>
        <w:numPr>
          <w:ilvl w:val="1"/>
          <w:numId w:val="28"/>
        </w:numPr>
        <w:rPr>
          <w:rFonts w:ascii="Twinkl" w:hAnsi="Twinkl" w:cs="Arial"/>
          <w:sz w:val="22"/>
          <w:szCs w:val="22"/>
          <w:lang w:val="en-GB"/>
        </w:rPr>
      </w:pPr>
      <w:r w:rsidRPr="007A6463">
        <w:rPr>
          <w:rFonts w:ascii="Twinkl" w:hAnsi="Twinkl" w:cs="Arial"/>
          <w:sz w:val="22"/>
          <w:szCs w:val="22"/>
          <w:lang w:val="en-GB"/>
        </w:rPr>
        <w:t>report immediately to the DSL if imagery has been viewed inadvertently</w:t>
      </w:r>
    </w:p>
    <w:p w14:paraId="2E254BA1" w14:textId="77777777" w:rsidR="008E6A29" w:rsidRPr="007A6463" w:rsidRDefault="008E6A29" w:rsidP="005C28E6">
      <w:pPr>
        <w:numPr>
          <w:ilvl w:val="1"/>
          <w:numId w:val="28"/>
        </w:numPr>
        <w:rPr>
          <w:rFonts w:ascii="Twinkl" w:hAnsi="Twinkl" w:cs="Arial"/>
          <w:sz w:val="22"/>
          <w:szCs w:val="22"/>
          <w:lang w:val="en-GB"/>
        </w:rPr>
      </w:pPr>
      <w:r w:rsidRPr="007A6463">
        <w:rPr>
          <w:rFonts w:ascii="Twinkl" w:hAnsi="Twinkl" w:cs="Arial"/>
          <w:sz w:val="22"/>
          <w:szCs w:val="22"/>
          <w:lang w:val="en-GB"/>
        </w:rPr>
        <w:t>not delete the imagery or ask the child to delete it</w:t>
      </w:r>
      <w:r w:rsidR="003833CE" w:rsidRPr="007A6463">
        <w:rPr>
          <w:rFonts w:ascii="Twinkl" w:hAnsi="Twinkl" w:cs="Arial"/>
          <w:sz w:val="22"/>
          <w:szCs w:val="22"/>
          <w:lang w:val="en-GB"/>
        </w:rPr>
        <w:t>.</w:t>
      </w:r>
    </w:p>
    <w:p w14:paraId="67D31B6E" w14:textId="77777777" w:rsidR="008E6A29" w:rsidRPr="007A6463" w:rsidRDefault="225581D3" w:rsidP="005C28E6">
      <w:pPr>
        <w:numPr>
          <w:ilvl w:val="1"/>
          <w:numId w:val="28"/>
        </w:numPr>
        <w:rPr>
          <w:rFonts w:ascii="Twinkl" w:hAnsi="Twinkl" w:cs="Arial"/>
          <w:sz w:val="22"/>
          <w:szCs w:val="22"/>
          <w:lang w:val="en-GB"/>
        </w:rPr>
      </w:pPr>
      <w:r w:rsidRPr="007A6463">
        <w:rPr>
          <w:rFonts w:ascii="Twinkl" w:hAnsi="Twinkl" w:cs="Arial"/>
          <w:sz w:val="22"/>
          <w:szCs w:val="22"/>
          <w:lang w:val="en-GB"/>
        </w:rPr>
        <w:t xml:space="preserve">not </w:t>
      </w:r>
      <w:r w:rsidR="09D6B911" w:rsidRPr="007A6463">
        <w:rPr>
          <w:rFonts w:ascii="Twinkl" w:hAnsi="Twinkl" w:cs="Arial"/>
          <w:sz w:val="22"/>
          <w:szCs w:val="22"/>
          <w:lang w:val="en-GB"/>
        </w:rPr>
        <w:t xml:space="preserve">investigate images themselves or </w:t>
      </w:r>
      <w:r w:rsidRPr="007A6463">
        <w:rPr>
          <w:rFonts w:ascii="Twinkl" w:hAnsi="Twinkl" w:cs="Arial"/>
          <w:sz w:val="22"/>
          <w:szCs w:val="22"/>
          <w:lang w:val="en-GB"/>
        </w:rPr>
        <w:t>ask children involved to disclose information about the imagery, as this is the responsibility of the DSL</w:t>
      </w:r>
      <w:r w:rsidR="09D6B911" w:rsidRPr="007A6463">
        <w:rPr>
          <w:rFonts w:ascii="Twinkl" w:hAnsi="Twinkl" w:cs="Arial"/>
          <w:sz w:val="22"/>
          <w:szCs w:val="22"/>
          <w:lang w:val="en-GB"/>
        </w:rPr>
        <w:t>.</w:t>
      </w:r>
    </w:p>
    <w:p w14:paraId="28D030CA" w14:textId="77777777" w:rsidR="008E6A29" w:rsidRPr="007A6463" w:rsidRDefault="008E6A29" w:rsidP="005C28E6">
      <w:pPr>
        <w:numPr>
          <w:ilvl w:val="1"/>
          <w:numId w:val="28"/>
        </w:numPr>
        <w:rPr>
          <w:rFonts w:ascii="Twinkl" w:hAnsi="Twinkl" w:cs="Arial"/>
          <w:sz w:val="22"/>
          <w:szCs w:val="22"/>
          <w:lang w:val="en-GB"/>
        </w:rPr>
      </w:pPr>
      <w:r w:rsidRPr="007A6463">
        <w:rPr>
          <w:rFonts w:ascii="Twinkl" w:hAnsi="Twinkl" w:cs="Arial"/>
          <w:sz w:val="22"/>
          <w:szCs w:val="22"/>
          <w:lang w:val="en-GB"/>
        </w:rPr>
        <w:t>avoid saying or doing anything which may blame or shame any child involved</w:t>
      </w:r>
      <w:r w:rsidR="003833CE" w:rsidRPr="007A6463">
        <w:rPr>
          <w:rFonts w:ascii="Twinkl" w:hAnsi="Twinkl" w:cs="Arial"/>
          <w:sz w:val="22"/>
          <w:szCs w:val="22"/>
          <w:lang w:val="en-GB"/>
        </w:rPr>
        <w:t>.</w:t>
      </w:r>
    </w:p>
    <w:p w14:paraId="55EC8974" w14:textId="77777777" w:rsidR="008E6A29" w:rsidRPr="007A6463" w:rsidRDefault="008E6A29" w:rsidP="005C28E6">
      <w:pPr>
        <w:numPr>
          <w:ilvl w:val="1"/>
          <w:numId w:val="28"/>
        </w:numPr>
        <w:rPr>
          <w:rFonts w:ascii="Twinkl" w:hAnsi="Twinkl" w:cs="Arial"/>
          <w:sz w:val="22"/>
          <w:szCs w:val="22"/>
          <w:lang w:val="en-GB"/>
        </w:rPr>
      </w:pPr>
      <w:r w:rsidRPr="007A6463">
        <w:rPr>
          <w:rFonts w:ascii="Twinkl" w:hAnsi="Twinkl" w:cs="Arial"/>
          <w:sz w:val="22"/>
          <w:szCs w:val="22"/>
          <w:lang w:val="en-GB"/>
        </w:rPr>
        <w:t>reassure the child that they will be supported and kept safe</w:t>
      </w:r>
      <w:r w:rsidR="003833CE" w:rsidRPr="007A6463">
        <w:rPr>
          <w:rFonts w:ascii="Twinkl" w:hAnsi="Twinkl" w:cs="Arial"/>
          <w:sz w:val="22"/>
          <w:szCs w:val="22"/>
          <w:lang w:val="en-GB"/>
        </w:rPr>
        <w:t>.</w:t>
      </w:r>
    </w:p>
    <w:p w14:paraId="6E61F956" w14:textId="77777777" w:rsidR="008E6A29" w:rsidRPr="007A6463" w:rsidRDefault="008E6A29" w:rsidP="005C28E6">
      <w:pPr>
        <w:numPr>
          <w:ilvl w:val="1"/>
          <w:numId w:val="28"/>
        </w:numPr>
        <w:rPr>
          <w:rFonts w:ascii="Twinkl" w:hAnsi="Twinkl" w:cs="Arial"/>
          <w:sz w:val="22"/>
          <w:szCs w:val="22"/>
          <w:lang w:val="en-GB"/>
        </w:rPr>
      </w:pPr>
      <w:r w:rsidRPr="007A6463">
        <w:rPr>
          <w:rFonts w:ascii="Twinkl" w:hAnsi="Twinkl" w:cs="Arial"/>
          <w:sz w:val="22"/>
          <w:szCs w:val="22"/>
          <w:lang w:val="en-GB"/>
        </w:rPr>
        <w:t>explain that the concern must be shared with the DSL and that confidentiality cannot be promised</w:t>
      </w:r>
      <w:r w:rsidR="003833CE" w:rsidRPr="007A6463">
        <w:rPr>
          <w:rFonts w:ascii="Twinkl" w:hAnsi="Twinkl" w:cs="Arial"/>
          <w:sz w:val="22"/>
          <w:szCs w:val="22"/>
          <w:lang w:val="en-GB"/>
        </w:rPr>
        <w:t>.</w:t>
      </w:r>
    </w:p>
    <w:p w14:paraId="3FA73C0C" w14:textId="77777777" w:rsidR="009719B5" w:rsidRPr="007A6463" w:rsidRDefault="008E6A29" w:rsidP="005C28E6">
      <w:pPr>
        <w:numPr>
          <w:ilvl w:val="1"/>
          <w:numId w:val="28"/>
        </w:numPr>
        <w:rPr>
          <w:rFonts w:ascii="Twinkl" w:hAnsi="Twinkl" w:cs="Arial"/>
          <w:sz w:val="22"/>
          <w:szCs w:val="22"/>
          <w:lang w:val="en-GB"/>
        </w:rPr>
      </w:pPr>
      <w:r w:rsidRPr="007A6463">
        <w:rPr>
          <w:rFonts w:ascii="Twinkl" w:hAnsi="Twinkl" w:cs="Arial"/>
          <w:sz w:val="22"/>
          <w:szCs w:val="22"/>
          <w:lang w:val="en-GB"/>
        </w:rPr>
        <w:t>not share information about the incident with other staff, children, parents/carers or other families.</w:t>
      </w:r>
    </w:p>
    <w:p w14:paraId="0DB7701B" w14:textId="77777777" w:rsidR="0091670A" w:rsidRPr="007A6463" w:rsidRDefault="0091670A" w:rsidP="005C28E6">
      <w:pPr>
        <w:ind w:left="1440"/>
        <w:rPr>
          <w:rFonts w:ascii="Twinkl" w:hAnsi="Twinkl" w:cs="Arial"/>
          <w:sz w:val="22"/>
          <w:szCs w:val="22"/>
          <w:lang w:val="en-GB"/>
        </w:rPr>
      </w:pPr>
    </w:p>
    <w:p w14:paraId="515463D2" w14:textId="77777777" w:rsidR="0015641C" w:rsidRPr="007A6463" w:rsidRDefault="002033B6" w:rsidP="005C28E6">
      <w:pPr>
        <w:numPr>
          <w:ilvl w:val="0"/>
          <w:numId w:val="28"/>
        </w:numPr>
        <w:rPr>
          <w:rFonts w:ascii="Twinkl" w:hAnsi="Twinkl" w:cs="Arial"/>
          <w:sz w:val="22"/>
          <w:szCs w:val="22"/>
          <w:lang w:val="en-GB"/>
        </w:rPr>
      </w:pPr>
      <w:r w:rsidRPr="007A6463">
        <w:rPr>
          <w:rFonts w:ascii="Twinkl" w:hAnsi="Twinkl" w:cs="Arial"/>
          <w:sz w:val="22"/>
          <w:szCs w:val="22"/>
        </w:rPr>
        <w:lastRenderedPageBreak/>
        <w:t xml:space="preserve">When made aware of a concern involving </w:t>
      </w:r>
      <w:r w:rsidR="000971CB" w:rsidRPr="007A6463">
        <w:rPr>
          <w:rFonts w:ascii="Twinkl" w:hAnsi="Twinkl" w:cs="Arial"/>
          <w:sz w:val="22"/>
          <w:szCs w:val="22"/>
        </w:rPr>
        <w:t>making or</w:t>
      </w:r>
      <w:r w:rsidRPr="007A6463">
        <w:rPr>
          <w:rFonts w:ascii="Twinkl" w:hAnsi="Twinkl" w:cs="Arial"/>
          <w:sz w:val="22"/>
          <w:szCs w:val="22"/>
          <w:lang w:val="en-GB"/>
        </w:rPr>
        <w:t xml:space="preserve"> sharing of nudes and semi-nude</w:t>
      </w:r>
      <w:r w:rsidR="000971CB" w:rsidRPr="007A6463">
        <w:rPr>
          <w:rFonts w:ascii="Twinkl" w:hAnsi="Twinkl" w:cs="Arial"/>
          <w:sz w:val="22"/>
          <w:szCs w:val="22"/>
          <w:lang w:val="en-GB"/>
        </w:rPr>
        <w:t>s</w:t>
      </w:r>
      <w:r w:rsidR="003E2BFB" w:rsidRPr="007A6463">
        <w:rPr>
          <w:rFonts w:ascii="Twinkl" w:hAnsi="Twinkl" w:cs="Arial"/>
          <w:sz w:val="22"/>
          <w:szCs w:val="22"/>
          <w:lang w:val="en-GB"/>
        </w:rPr>
        <w:t>, t</w:t>
      </w:r>
      <w:r w:rsidR="002D18D4" w:rsidRPr="007A6463">
        <w:rPr>
          <w:rFonts w:ascii="Twinkl" w:hAnsi="Twinkl" w:cs="Arial"/>
          <w:sz w:val="22"/>
          <w:szCs w:val="22"/>
        </w:rPr>
        <w:t xml:space="preserve">he DSL will hold an initial review meeting </w:t>
      </w:r>
      <w:r w:rsidR="003E2BFB" w:rsidRPr="007A6463">
        <w:rPr>
          <w:rFonts w:ascii="Twinkl" w:hAnsi="Twinkl" w:cs="Arial"/>
          <w:sz w:val="22"/>
          <w:szCs w:val="22"/>
        </w:rPr>
        <w:t xml:space="preserve">in line with the </w:t>
      </w:r>
      <w:hyperlink r:id="rId64" w:history="1">
        <w:r w:rsidR="003E2BFB" w:rsidRPr="007A6463">
          <w:rPr>
            <w:rStyle w:val="Hyperlink"/>
            <w:rFonts w:ascii="Twinkl" w:hAnsi="Twinkl" w:cs="Arial"/>
            <w:sz w:val="22"/>
            <w:szCs w:val="22"/>
          </w:rPr>
          <w:t xml:space="preserve">UKCIS </w:t>
        </w:r>
        <w:hyperlink r:id="rId65" w:history="1">
          <w:r w:rsidR="003E2BFB" w:rsidRPr="007A6463">
            <w:rPr>
              <w:rStyle w:val="Hyperlink"/>
              <w:rFonts w:ascii="Twinkl" w:hAnsi="Twinkl" w:cs="Arial"/>
              <w:sz w:val="22"/>
              <w:szCs w:val="22"/>
            </w:rPr>
            <w:t>Sharing nudes and semi-nudes: advice for education settings working with children and young people</w:t>
          </w:r>
        </w:hyperlink>
        <w:r w:rsidR="003E2BFB" w:rsidRPr="007A6463">
          <w:rPr>
            <w:rStyle w:val="Hyperlink"/>
            <w:rFonts w:ascii="Twinkl" w:hAnsi="Twinkl" w:cs="Arial"/>
            <w:sz w:val="22"/>
            <w:szCs w:val="22"/>
          </w:rPr>
          <w:t>’ guidance</w:t>
        </w:r>
      </w:hyperlink>
      <w:r w:rsidR="003E2BFB" w:rsidRPr="007A6463">
        <w:rPr>
          <w:rFonts w:ascii="Twinkl" w:hAnsi="Twinkl" w:cs="Arial"/>
          <w:sz w:val="22"/>
          <w:szCs w:val="22"/>
        </w:rPr>
        <w:t xml:space="preserve"> </w:t>
      </w:r>
      <w:r w:rsidR="00DB687E" w:rsidRPr="007A6463">
        <w:rPr>
          <w:rFonts w:ascii="Twinkl" w:hAnsi="Twinkl" w:cs="Arial"/>
          <w:sz w:val="22"/>
          <w:szCs w:val="22"/>
        </w:rPr>
        <w:t>to explore the context and ensure appropriate and proportionate safeguarding action is taken</w:t>
      </w:r>
      <w:r w:rsidR="00FB034C" w:rsidRPr="007A6463">
        <w:rPr>
          <w:rFonts w:ascii="Twinkl" w:hAnsi="Twinkl" w:cs="Arial"/>
          <w:sz w:val="22"/>
          <w:szCs w:val="22"/>
          <w:lang w:val="en-GB"/>
        </w:rPr>
        <w:t xml:space="preserve"> in the best interests of any child involved</w:t>
      </w:r>
      <w:r w:rsidR="002D18D4" w:rsidRPr="007A6463">
        <w:rPr>
          <w:rFonts w:ascii="Twinkl" w:hAnsi="Twinkl" w:cs="Arial"/>
          <w:sz w:val="22"/>
          <w:szCs w:val="22"/>
        </w:rPr>
        <w:t>.</w:t>
      </w:r>
      <w:r w:rsidR="00FC0381" w:rsidRPr="007A6463">
        <w:rPr>
          <w:rFonts w:ascii="Twinkl" w:hAnsi="Twinkl" w:cs="Arial"/>
          <w:sz w:val="22"/>
          <w:szCs w:val="22"/>
        </w:rPr>
        <w:t xml:space="preserve"> </w:t>
      </w:r>
      <w:r w:rsidR="0015641C" w:rsidRPr="007A6463">
        <w:rPr>
          <w:rFonts w:ascii="Twinkl" w:hAnsi="Twinkl" w:cs="Arial"/>
          <w:sz w:val="22"/>
          <w:szCs w:val="22"/>
          <w:lang w:val="en-GB"/>
        </w:rPr>
        <w:t>This may include speaking with relevant staff and children, involving parents/carers where safe and appropriate, seeking advice, making a Request for Support via the Kent Children’s Services Portal, and/or contacting the police where required.</w:t>
      </w:r>
    </w:p>
    <w:p w14:paraId="2D8648FB" w14:textId="77777777" w:rsidR="0015641C" w:rsidRPr="007A6463" w:rsidRDefault="0015641C" w:rsidP="005C28E6">
      <w:pPr>
        <w:ind w:left="720"/>
        <w:rPr>
          <w:rFonts w:ascii="Twinkl" w:hAnsi="Twinkl" w:cs="Arial"/>
          <w:sz w:val="22"/>
          <w:szCs w:val="22"/>
          <w:lang w:val="en-GB"/>
        </w:rPr>
      </w:pPr>
    </w:p>
    <w:p w14:paraId="13AA88EC" w14:textId="77777777" w:rsidR="002D18D4" w:rsidRPr="007A6463" w:rsidRDefault="00850AA5" w:rsidP="005C28E6">
      <w:pPr>
        <w:numPr>
          <w:ilvl w:val="0"/>
          <w:numId w:val="28"/>
        </w:numPr>
        <w:rPr>
          <w:rFonts w:ascii="Twinkl" w:hAnsi="Twinkl" w:cs="Arial"/>
          <w:sz w:val="22"/>
          <w:szCs w:val="22"/>
          <w:lang w:val="en-GB"/>
        </w:rPr>
      </w:pPr>
      <w:r w:rsidRPr="007A6463">
        <w:rPr>
          <w:rFonts w:ascii="Twinkl" w:hAnsi="Twinkl" w:cs="Arial"/>
          <w:sz w:val="22"/>
          <w:szCs w:val="22"/>
        </w:rPr>
        <w:t>P</w:t>
      </w:r>
      <w:r w:rsidR="002D18D4" w:rsidRPr="007A6463">
        <w:rPr>
          <w:rFonts w:ascii="Twinkl" w:hAnsi="Twinkl" w:cs="Arial"/>
          <w:sz w:val="22"/>
          <w:szCs w:val="22"/>
        </w:rPr>
        <w:t>arents</w:t>
      </w:r>
      <w:r w:rsidRPr="007A6463">
        <w:rPr>
          <w:rFonts w:ascii="Twinkl" w:hAnsi="Twinkl" w:cs="Arial"/>
          <w:sz w:val="22"/>
          <w:szCs w:val="22"/>
        </w:rPr>
        <w:t>/</w:t>
      </w:r>
      <w:r w:rsidR="002D18D4" w:rsidRPr="007A6463">
        <w:rPr>
          <w:rFonts w:ascii="Twinkl" w:hAnsi="Twinkl" w:cs="Arial"/>
          <w:sz w:val="22"/>
          <w:szCs w:val="22"/>
        </w:rPr>
        <w:t xml:space="preserve">carers </w:t>
      </w:r>
      <w:r w:rsidR="0015641C" w:rsidRPr="007A6463">
        <w:rPr>
          <w:rFonts w:ascii="Twinkl" w:hAnsi="Twinkl" w:cs="Arial"/>
          <w:sz w:val="22"/>
          <w:szCs w:val="22"/>
        </w:rPr>
        <w:t xml:space="preserve">of children involved </w:t>
      </w:r>
      <w:r w:rsidR="00E863FA" w:rsidRPr="007A6463">
        <w:rPr>
          <w:rFonts w:ascii="Twinkl" w:hAnsi="Twinkl" w:cs="Arial"/>
          <w:sz w:val="22"/>
          <w:szCs w:val="22"/>
        </w:rPr>
        <w:t xml:space="preserve">in </w:t>
      </w:r>
      <w:r w:rsidR="00CD056E" w:rsidRPr="007A6463">
        <w:rPr>
          <w:rFonts w:ascii="Twinkl" w:hAnsi="Twinkl" w:cs="Arial"/>
          <w:sz w:val="22"/>
          <w:szCs w:val="22"/>
        </w:rPr>
        <w:t>making</w:t>
      </w:r>
      <w:r w:rsidR="00B90CCC" w:rsidRPr="007A6463">
        <w:rPr>
          <w:rFonts w:ascii="Twinkl" w:hAnsi="Twinkl" w:cs="Arial"/>
          <w:sz w:val="22"/>
          <w:szCs w:val="22"/>
        </w:rPr>
        <w:t xml:space="preserve"> or sharing nudes or semi-nudes, </w:t>
      </w:r>
      <w:r w:rsidR="002D18D4" w:rsidRPr="007A6463">
        <w:rPr>
          <w:rFonts w:ascii="Twinkl" w:hAnsi="Twinkl" w:cs="Arial"/>
          <w:sz w:val="22"/>
          <w:szCs w:val="22"/>
        </w:rPr>
        <w:t>will be informed at an early stage, unless there is good reason to believe that involving them would put a child at risk of harm.</w:t>
      </w:r>
    </w:p>
    <w:p w14:paraId="10538102" w14:textId="77777777" w:rsidR="0015641C" w:rsidRPr="007A6463" w:rsidRDefault="0015641C" w:rsidP="005C28E6">
      <w:pPr>
        <w:pStyle w:val="ListParagraph"/>
        <w:rPr>
          <w:rFonts w:ascii="Twinkl" w:hAnsi="Twinkl" w:cs="Arial"/>
          <w:sz w:val="22"/>
          <w:szCs w:val="22"/>
        </w:rPr>
      </w:pPr>
    </w:p>
    <w:p w14:paraId="6E88D0D6" w14:textId="77777777" w:rsidR="002D18D4" w:rsidRPr="007A6463" w:rsidRDefault="4E993AE0" w:rsidP="005C28E6">
      <w:pPr>
        <w:numPr>
          <w:ilvl w:val="0"/>
          <w:numId w:val="28"/>
        </w:numPr>
        <w:rPr>
          <w:rFonts w:ascii="Twinkl" w:hAnsi="Twinkl" w:cs="Arial"/>
          <w:sz w:val="22"/>
          <w:szCs w:val="22"/>
          <w:lang w:val="en-GB"/>
        </w:rPr>
      </w:pPr>
      <w:r w:rsidRPr="007A6463">
        <w:rPr>
          <w:rFonts w:ascii="Twinkl" w:hAnsi="Twinkl" w:cs="Arial"/>
          <w:sz w:val="22"/>
          <w:szCs w:val="22"/>
          <w:lang w:val="en-GB"/>
        </w:rPr>
        <w:t>A</w:t>
      </w:r>
      <w:r w:rsidR="135CDB16" w:rsidRPr="007A6463">
        <w:rPr>
          <w:rFonts w:ascii="Twinkl" w:hAnsi="Twinkl" w:cs="Arial"/>
          <w:sz w:val="22"/>
          <w:szCs w:val="22"/>
          <w:lang w:val="en-GB"/>
        </w:rPr>
        <w:t xml:space="preserve"> Request for Support </w:t>
      </w:r>
      <w:r w:rsidR="0D1D5CA0" w:rsidRPr="007A6463">
        <w:rPr>
          <w:rFonts w:ascii="Twinkl" w:hAnsi="Twinkl" w:cs="Arial"/>
          <w:sz w:val="22"/>
          <w:szCs w:val="22"/>
          <w:lang w:val="en-GB"/>
        </w:rPr>
        <w:t xml:space="preserve">will be </w:t>
      </w:r>
      <w:r w:rsidR="135CDB16" w:rsidRPr="007A6463">
        <w:rPr>
          <w:rFonts w:ascii="Twinkl" w:hAnsi="Twinkl" w:cs="Arial"/>
          <w:sz w:val="22"/>
          <w:szCs w:val="22"/>
          <w:lang w:val="en-GB"/>
        </w:rPr>
        <w:t xml:space="preserve">made to the Front Door Service via the </w:t>
      </w:r>
      <w:hyperlink r:id="rId66">
        <w:r w:rsidR="29988F4B" w:rsidRPr="007A6463">
          <w:rPr>
            <w:rStyle w:val="Hyperlink"/>
            <w:rFonts w:ascii="Twinkl" w:hAnsi="Twinkl" w:cs="Arial"/>
            <w:sz w:val="22"/>
            <w:szCs w:val="22"/>
          </w:rPr>
          <w:t>Kent Children’s Services Portal</w:t>
        </w:r>
      </w:hyperlink>
      <w:r w:rsidR="135CDB16" w:rsidRPr="007A6463">
        <w:rPr>
          <w:rFonts w:ascii="Twinkl" w:hAnsi="Twinkl" w:cs="Arial"/>
          <w:sz w:val="22"/>
          <w:szCs w:val="22"/>
          <w:lang w:val="en-GB"/>
        </w:rPr>
        <w:t>,</w:t>
      </w:r>
      <w:r w:rsidR="5FA4D44F" w:rsidRPr="007A6463">
        <w:rPr>
          <w:rFonts w:ascii="Twinkl" w:hAnsi="Twinkl" w:cs="Arial"/>
          <w:sz w:val="22"/>
          <w:szCs w:val="22"/>
          <w:lang w:val="en-GB"/>
        </w:rPr>
        <w:t xml:space="preserve"> and/or the police </w:t>
      </w:r>
      <w:r w:rsidR="5B950DF4" w:rsidRPr="007A6463">
        <w:rPr>
          <w:rFonts w:ascii="Twinkl" w:hAnsi="Twinkl" w:cs="Arial"/>
          <w:sz w:val="22"/>
          <w:szCs w:val="22"/>
          <w:lang w:val="en-GB"/>
        </w:rPr>
        <w:t xml:space="preserve">informed </w:t>
      </w:r>
      <w:r w:rsidR="5FA4D44F" w:rsidRPr="007A6463">
        <w:rPr>
          <w:rFonts w:ascii="Twinkl" w:hAnsi="Twinkl" w:cs="Arial"/>
          <w:sz w:val="22"/>
          <w:szCs w:val="22"/>
          <w:lang w:val="en-GB"/>
        </w:rPr>
        <w:t>immediately if:</w:t>
      </w:r>
      <w:r w:rsidR="29988F4B" w:rsidRPr="007A6463">
        <w:rPr>
          <w:rFonts w:ascii="Twinkl" w:hAnsi="Twinkl" w:cs="Arial"/>
          <w:sz w:val="22"/>
          <w:szCs w:val="22"/>
          <w:lang w:val="en-GB"/>
        </w:rPr>
        <w:t xml:space="preserve"> </w:t>
      </w:r>
    </w:p>
    <w:p w14:paraId="11C09AE8" w14:textId="77777777" w:rsidR="002D18D4" w:rsidRPr="007A6463" w:rsidRDefault="002D18D4" w:rsidP="005C28E6">
      <w:pPr>
        <w:numPr>
          <w:ilvl w:val="1"/>
          <w:numId w:val="28"/>
        </w:numPr>
        <w:rPr>
          <w:rFonts w:ascii="Twinkl" w:hAnsi="Twinkl" w:cs="Arial"/>
          <w:sz w:val="22"/>
          <w:szCs w:val="22"/>
          <w:lang w:val="en-GB"/>
        </w:rPr>
      </w:pPr>
      <w:r w:rsidRPr="007A6463">
        <w:rPr>
          <w:rFonts w:ascii="Twinkl" w:hAnsi="Twinkl" w:cs="Arial"/>
          <w:sz w:val="22"/>
          <w:szCs w:val="22"/>
          <w:lang w:val="en-GB"/>
        </w:rPr>
        <w:t xml:space="preserve">the incident involves an adult (over 18). </w:t>
      </w:r>
    </w:p>
    <w:p w14:paraId="25035ED2" w14:textId="77777777" w:rsidR="009D4C9E" w:rsidRPr="007A6463" w:rsidRDefault="002D18D4" w:rsidP="005C28E6">
      <w:pPr>
        <w:numPr>
          <w:ilvl w:val="1"/>
          <w:numId w:val="28"/>
        </w:numPr>
        <w:rPr>
          <w:rFonts w:ascii="Twinkl" w:hAnsi="Twinkl" w:cs="Arial"/>
          <w:sz w:val="22"/>
          <w:szCs w:val="22"/>
          <w:lang w:val="en-GB"/>
        </w:rPr>
      </w:pPr>
      <w:r w:rsidRPr="007A6463">
        <w:rPr>
          <w:rFonts w:ascii="Twinkl" w:hAnsi="Twinkl" w:cs="Arial"/>
          <w:sz w:val="22"/>
          <w:szCs w:val="22"/>
          <w:lang w:val="en-GB"/>
        </w:rPr>
        <w:t>there is reason to believe that a child has been coerced, blackmailed, groomed</w:t>
      </w:r>
      <w:r w:rsidR="00941100" w:rsidRPr="007A6463">
        <w:rPr>
          <w:rFonts w:ascii="Twinkl" w:hAnsi="Twinkl" w:cs="Arial"/>
          <w:sz w:val="22"/>
          <w:szCs w:val="22"/>
          <w:lang w:val="en-GB"/>
        </w:rPr>
        <w:t xml:space="preserve"> or exploited.</w:t>
      </w:r>
    </w:p>
    <w:p w14:paraId="0D595C09" w14:textId="77777777" w:rsidR="009D4C9E" w:rsidRPr="007A6463" w:rsidRDefault="009D4C9E" w:rsidP="005C28E6">
      <w:pPr>
        <w:numPr>
          <w:ilvl w:val="1"/>
          <w:numId w:val="28"/>
        </w:numPr>
        <w:rPr>
          <w:rFonts w:ascii="Twinkl" w:hAnsi="Twinkl" w:cs="Arial"/>
          <w:sz w:val="22"/>
          <w:szCs w:val="22"/>
          <w:lang w:val="en-GB"/>
        </w:rPr>
      </w:pPr>
      <w:r w:rsidRPr="007A6463">
        <w:rPr>
          <w:rFonts w:ascii="Twinkl" w:hAnsi="Twinkl" w:cs="Arial"/>
          <w:sz w:val="22"/>
          <w:szCs w:val="22"/>
          <w:lang w:val="en-GB"/>
        </w:rPr>
        <w:t>there are concerns about a child’s capacity to consent, including due to age, developmental stage, vulnerability or additional needs</w:t>
      </w:r>
    </w:p>
    <w:p w14:paraId="382C6C28" w14:textId="77777777" w:rsidR="009D4C9E" w:rsidRPr="007A6463" w:rsidRDefault="009D4C9E" w:rsidP="005C28E6">
      <w:pPr>
        <w:numPr>
          <w:ilvl w:val="1"/>
          <w:numId w:val="28"/>
        </w:numPr>
        <w:rPr>
          <w:rFonts w:ascii="Twinkl" w:hAnsi="Twinkl" w:cs="Arial"/>
          <w:sz w:val="22"/>
          <w:szCs w:val="22"/>
          <w:lang w:val="en-GB"/>
        </w:rPr>
      </w:pPr>
      <w:r w:rsidRPr="007A6463">
        <w:rPr>
          <w:rFonts w:ascii="Twinkl" w:hAnsi="Twinkl" w:cs="Arial"/>
          <w:sz w:val="22"/>
          <w:szCs w:val="22"/>
          <w:lang w:val="en-GB"/>
        </w:rPr>
        <w:t>the imagery involves sexual acts, violence, threats, exploitation or other high-risk features (for example, a child under the age of thirteen, or images depict sexual acts which are unusual for the child’s developmental stage)</w:t>
      </w:r>
    </w:p>
    <w:p w14:paraId="1B3E1ECA" w14:textId="77777777" w:rsidR="009D4C9E" w:rsidRPr="007A6463" w:rsidRDefault="009D4C9E" w:rsidP="005C28E6">
      <w:pPr>
        <w:numPr>
          <w:ilvl w:val="1"/>
          <w:numId w:val="28"/>
        </w:numPr>
        <w:rPr>
          <w:rFonts w:ascii="Twinkl" w:hAnsi="Twinkl" w:cs="Arial"/>
          <w:sz w:val="22"/>
          <w:szCs w:val="22"/>
          <w:lang w:val="en-GB"/>
        </w:rPr>
      </w:pPr>
      <w:r w:rsidRPr="007A6463">
        <w:rPr>
          <w:rFonts w:ascii="Twinkl" w:hAnsi="Twinkl" w:cs="Arial"/>
          <w:sz w:val="22"/>
          <w:szCs w:val="22"/>
          <w:lang w:val="en-GB"/>
        </w:rPr>
        <w:t>a child is at immediate risk of harm</w:t>
      </w:r>
    </w:p>
    <w:p w14:paraId="392FE035" w14:textId="77777777" w:rsidR="009D4C9E" w:rsidRPr="007A6463" w:rsidRDefault="009D4C9E" w:rsidP="005C28E6">
      <w:pPr>
        <w:numPr>
          <w:ilvl w:val="1"/>
          <w:numId w:val="28"/>
        </w:numPr>
        <w:rPr>
          <w:rFonts w:ascii="Twinkl" w:hAnsi="Twinkl" w:cs="Arial"/>
          <w:sz w:val="22"/>
          <w:szCs w:val="22"/>
          <w:lang w:val="en-GB"/>
        </w:rPr>
      </w:pPr>
      <w:r w:rsidRPr="007A6463">
        <w:rPr>
          <w:rFonts w:ascii="Twinkl" w:hAnsi="Twinkl" w:cs="Arial"/>
          <w:sz w:val="22"/>
          <w:szCs w:val="22"/>
          <w:lang w:val="en-GB"/>
        </w:rPr>
        <w:t>there are wider safeguarding concerns, including links to child sexual exploitation, child criminal exploitation, harmful sexual behaviour or abuse within intimate personal relationships between children.</w:t>
      </w:r>
    </w:p>
    <w:p w14:paraId="7CB92D43" w14:textId="77777777" w:rsidR="009D4C9E" w:rsidRPr="007A6463" w:rsidRDefault="009D4C9E" w:rsidP="005C28E6">
      <w:pPr>
        <w:ind w:left="1440"/>
        <w:rPr>
          <w:rFonts w:ascii="Twinkl" w:hAnsi="Twinkl" w:cs="Arial"/>
          <w:sz w:val="22"/>
          <w:szCs w:val="22"/>
        </w:rPr>
      </w:pPr>
    </w:p>
    <w:p w14:paraId="670A65A3" w14:textId="77777777" w:rsidR="00CC6669" w:rsidRPr="007A6463" w:rsidRDefault="00CC6669" w:rsidP="005C28E6">
      <w:pPr>
        <w:numPr>
          <w:ilvl w:val="0"/>
          <w:numId w:val="88"/>
        </w:numPr>
        <w:rPr>
          <w:rFonts w:ascii="Twinkl" w:hAnsi="Twinkl" w:cs="Arial"/>
          <w:lang w:val="en-GB"/>
        </w:rPr>
      </w:pPr>
      <w:r w:rsidRPr="007A6463">
        <w:rPr>
          <w:rFonts w:ascii="Twinkl" w:hAnsi="Twinkl" w:cs="Arial"/>
          <w:sz w:val="22"/>
          <w:szCs w:val="22"/>
          <w:lang w:val="en-GB"/>
        </w:rPr>
        <w:t>All decisions and action taken regarding nude or semi-nudes will be responded to and recorded in line with our child protection procedures.</w:t>
      </w:r>
    </w:p>
    <w:p w14:paraId="14EA19A0" w14:textId="77777777" w:rsidR="00CC6669" w:rsidRPr="007A6463" w:rsidRDefault="00CC6669" w:rsidP="005C28E6">
      <w:pPr>
        <w:ind w:left="360"/>
        <w:rPr>
          <w:rFonts w:ascii="Twinkl" w:hAnsi="Twinkl" w:cs="Arial"/>
          <w:lang w:val="en-GB"/>
        </w:rPr>
      </w:pPr>
    </w:p>
    <w:p w14:paraId="73E5C8D1" w14:textId="77777777" w:rsidR="00902652" w:rsidRPr="007A6463" w:rsidRDefault="002D18D4" w:rsidP="005C28E6">
      <w:pPr>
        <w:numPr>
          <w:ilvl w:val="0"/>
          <w:numId w:val="88"/>
        </w:numPr>
        <w:rPr>
          <w:rFonts w:ascii="Twinkl" w:hAnsi="Twinkl" w:cs="Arial"/>
          <w:lang w:val="en-GB"/>
        </w:rPr>
      </w:pPr>
      <w:r w:rsidRPr="007A6463">
        <w:rPr>
          <w:rFonts w:ascii="Twinkl" w:hAnsi="Twinkl" w:cs="Arial"/>
          <w:sz w:val="22"/>
          <w:szCs w:val="22"/>
          <w:lang w:val="en-GB"/>
        </w:rPr>
        <w:t>The DSL may choose to involve other agencies</w:t>
      </w:r>
      <w:r w:rsidR="00902652" w:rsidRPr="007A6463">
        <w:rPr>
          <w:rFonts w:ascii="Twinkl" w:hAnsi="Twinkl" w:cs="Arial"/>
          <w:sz w:val="22"/>
          <w:szCs w:val="22"/>
          <w:lang w:val="en-GB"/>
        </w:rPr>
        <w:t xml:space="preserve"> where there are concerns about nudes or semi-nudes</w:t>
      </w:r>
      <w:r w:rsidRPr="007A6463">
        <w:rPr>
          <w:rFonts w:ascii="Twinkl" w:hAnsi="Twinkl" w:cs="Arial"/>
          <w:sz w:val="22"/>
          <w:szCs w:val="22"/>
          <w:lang w:val="en-GB"/>
        </w:rPr>
        <w:t xml:space="preserve"> at any time</w:t>
      </w:r>
      <w:r w:rsidR="00902652" w:rsidRPr="007A6463">
        <w:rPr>
          <w:rFonts w:ascii="Twinkl" w:hAnsi="Twinkl" w:cs="Arial"/>
          <w:sz w:val="22"/>
          <w:szCs w:val="22"/>
          <w:lang w:val="en-GB"/>
        </w:rPr>
        <w:t xml:space="preserve">, including </w:t>
      </w:r>
      <w:r w:rsidRPr="007A6463">
        <w:rPr>
          <w:rFonts w:ascii="Twinkl" w:hAnsi="Twinkl" w:cs="Arial"/>
          <w:sz w:val="22"/>
          <w:szCs w:val="22"/>
          <w:lang w:val="en-GB"/>
        </w:rPr>
        <w:t>if further information</w:t>
      </w:r>
      <w:r w:rsidR="00902652" w:rsidRPr="007A6463">
        <w:rPr>
          <w:rFonts w:ascii="Twinkl" w:hAnsi="Twinkl" w:cs="Arial"/>
          <w:sz w:val="22"/>
          <w:szCs w:val="22"/>
          <w:lang w:val="en-GB"/>
        </w:rPr>
        <w:t xml:space="preserve"> is</w:t>
      </w:r>
      <w:r w:rsidRPr="007A6463">
        <w:rPr>
          <w:rFonts w:ascii="Twinkl" w:hAnsi="Twinkl" w:cs="Arial"/>
          <w:sz w:val="22"/>
          <w:szCs w:val="22"/>
          <w:lang w:val="en-GB"/>
        </w:rPr>
        <w:t xml:space="preserve"> disclosed </w:t>
      </w:r>
      <w:proofErr w:type="gramStart"/>
      <w:r w:rsidRPr="007A6463">
        <w:rPr>
          <w:rFonts w:ascii="Twinkl" w:hAnsi="Twinkl" w:cs="Arial"/>
          <w:sz w:val="22"/>
          <w:szCs w:val="22"/>
          <w:lang w:val="en-GB"/>
        </w:rPr>
        <w:t>at a later date</w:t>
      </w:r>
      <w:proofErr w:type="gramEnd"/>
      <w:r w:rsidR="00902652" w:rsidRPr="007A6463">
        <w:rPr>
          <w:rFonts w:ascii="Twinkl" w:hAnsi="Twinkl" w:cs="Arial"/>
          <w:sz w:val="22"/>
          <w:szCs w:val="22"/>
          <w:lang w:val="en-GB"/>
        </w:rPr>
        <w:t xml:space="preserve"> or there are additional concerns or incidents</w:t>
      </w:r>
      <w:r w:rsidRPr="007A6463">
        <w:rPr>
          <w:rFonts w:ascii="Twinkl" w:hAnsi="Twinkl" w:cs="Arial"/>
          <w:sz w:val="22"/>
          <w:szCs w:val="22"/>
          <w:lang w:val="en-GB"/>
        </w:rPr>
        <w:t>.</w:t>
      </w:r>
    </w:p>
    <w:p w14:paraId="5155F4E2" w14:textId="77777777" w:rsidR="00902652" w:rsidRPr="007A6463" w:rsidRDefault="00902652" w:rsidP="005C28E6">
      <w:pPr>
        <w:ind w:left="720"/>
        <w:rPr>
          <w:rFonts w:ascii="Twinkl" w:hAnsi="Twinkl" w:cs="Arial"/>
          <w:lang w:val="en-GB"/>
        </w:rPr>
      </w:pPr>
    </w:p>
    <w:p w14:paraId="69A05EC9" w14:textId="77777777" w:rsidR="00902652" w:rsidRPr="007A6463" w:rsidRDefault="002D18D4" w:rsidP="005C28E6">
      <w:pPr>
        <w:numPr>
          <w:ilvl w:val="0"/>
          <w:numId w:val="88"/>
        </w:numPr>
        <w:rPr>
          <w:rFonts w:ascii="Twinkl" w:hAnsi="Twinkl" w:cs="Arial"/>
          <w:lang w:val="en-GB"/>
        </w:rPr>
      </w:pPr>
      <w:r w:rsidRPr="007A6463">
        <w:rPr>
          <w:rFonts w:ascii="Twinkl" w:hAnsi="Twinkl" w:cs="Arial"/>
          <w:sz w:val="22"/>
          <w:szCs w:val="22"/>
          <w:lang w:val="en-GB"/>
        </w:rPr>
        <w:t xml:space="preserve">If </w:t>
      </w:r>
      <w:r w:rsidR="005C1470" w:rsidRPr="007A6463">
        <w:rPr>
          <w:rFonts w:ascii="Twinkl" w:hAnsi="Twinkl" w:cs="Arial"/>
          <w:sz w:val="22"/>
          <w:szCs w:val="22"/>
          <w:lang w:val="en-GB"/>
        </w:rPr>
        <w:t xml:space="preserve">the </w:t>
      </w:r>
      <w:r w:rsidRPr="007A6463">
        <w:rPr>
          <w:rFonts w:ascii="Twinkl" w:hAnsi="Twinkl" w:cs="Arial"/>
          <w:sz w:val="22"/>
          <w:szCs w:val="22"/>
          <w:lang w:val="en-GB"/>
        </w:rPr>
        <w:t>DSL</w:t>
      </w:r>
      <w:r w:rsidR="005C1470" w:rsidRPr="007A6463">
        <w:rPr>
          <w:rFonts w:ascii="Twinkl" w:hAnsi="Twinkl" w:cs="Arial"/>
          <w:sz w:val="22"/>
          <w:szCs w:val="22"/>
          <w:lang w:val="en-GB"/>
        </w:rPr>
        <w:t xml:space="preserve"> i</w:t>
      </w:r>
      <w:r w:rsidRPr="007A6463">
        <w:rPr>
          <w:rFonts w:ascii="Twinkl" w:hAnsi="Twinkl" w:cs="Arial"/>
          <w:sz w:val="22"/>
          <w:szCs w:val="22"/>
          <w:lang w:val="en-GB"/>
        </w:rPr>
        <w:t xml:space="preserve">s </w:t>
      </w:r>
      <w:r w:rsidR="005C1470" w:rsidRPr="007A6463">
        <w:rPr>
          <w:rFonts w:ascii="Twinkl" w:hAnsi="Twinkl" w:cs="Arial"/>
          <w:sz w:val="22"/>
          <w:szCs w:val="22"/>
          <w:lang w:val="en-GB"/>
        </w:rPr>
        <w:t>u</w:t>
      </w:r>
      <w:r w:rsidRPr="007A6463">
        <w:rPr>
          <w:rFonts w:ascii="Twinkl" w:hAnsi="Twinkl" w:cs="Arial"/>
          <w:sz w:val="22"/>
          <w:szCs w:val="22"/>
          <w:lang w:val="en-GB"/>
        </w:rPr>
        <w:t xml:space="preserve">nsure </w:t>
      </w:r>
      <w:r w:rsidR="00297F7B" w:rsidRPr="007A6463">
        <w:rPr>
          <w:rFonts w:ascii="Twinkl" w:hAnsi="Twinkl" w:cs="Arial"/>
          <w:sz w:val="22"/>
          <w:szCs w:val="22"/>
          <w:lang w:val="en-GB"/>
        </w:rPr>
        <w:t xml:space="preserve">if a </w:t>
      </w:r>
      <w:r w:rsidR="00902652" w:rsidRPr="007A6463">
        <w:rPr>
          <w:rFonts w:ascii="Twinkl" w:hAnsi="Twinkl" w:cs="Arial"/>
          <w:sz w:val="22"/>
          <w:szCs w:val="22"/>
          <w:lang w:val="en-GB"/>
        </w:rPr>
        <w:t>R</w:t>
      </w:r>
      <w:r w:rsidR="00297F7B" w:rsidRPr="007A6463">
        <w:rPr>
          <w:rFonts w:ascii="Twinkl" w:hAnsi="Twinkl" w:cs="Arial"/>
          <w:sz w:val="22"/>
          <w:szCs w:val="22"/>
          <w:lang w:val="en-GB"/>
        </w:rPr>
        <w:t xml:space="preserve">equest for </w:t>
      </w:r>
      <w:r w:rsidR="00902652" w:rsidRPr="007A6463">
        <w:rPr>
          <w:rFonts w:ascii="Twinkl" w:hAnsi="Twinkl" w:cs="Arial"/>
          <w:sz w:val="22"/>
          <w:szCs w:val="22"/>
          <w:lang w:val="en-GB"/>
        </w:rPr>
        <w:t>S</w:t>
      </w:r>
      <w:r w:rsidR="00297F7B" w:rsidRPr="007A6463">
        <w:rPr>
          <w:rFonts w:ascii="Twinkl" w:hAnsi="Twinkl" w:cs="Arial"/>
          <w:sz w:val="22"/>
          <w:szCs w:val="22"/>
          <w:lang w:val="en-GB"/>
        </w:rPr>
        <w:t>upport is appropriate</w:t>
      </w:r>
      <w:r w:rsidRPr="007A6463">
        <w:rPr>
          <w:rFonts w:ascii="Twinkl" w:hAnsi="Twinkl" w:cs="Arial"/>
          <w:sz w:val="22"/>
          <w:szCs w:val="22"/>
          <w:lang w:val="en-GB"/>
        </w:rPr>
        <w:t xml:space="preserve">, advice </w:t>
      </w:r>
      <w:r w:rsidR="00902652" w:rsidRPr="007A6463">
        <w:rPr>
          <w:rFonts w:ascii="Twinkl" w:hAnsi="Twinkl" w:cs="Arial"/>
          <w:sz w:val="22"/>
          <w:szCs w:val="22"/>
          <w:lang w:val="en-GB"/>
        </w:rPr>
        <w:t>will</w:t>
      </w:r>
      <w:r w:rsidR="00061308" w:rsidRPr="007A6463">
        <w:rPr>
          <w:rFonts w:ascii="Twinkl" w:hAnsi="Twinkl" w:cs="Arial"/>
          <w:sz w:val="22"/>
          <w:szCs w:val="22"/>
          <w:lang w:val="en-GB"/>
        </w:rPr>
        <w:t xml:space="preserve"> </w:t>
      </w:r>
      <w:r w:rsidRPr="007A6463">
        <w:rPr>
          <w:rFonts w:ascii="Twinkl" w:hAnsi="Twinkl" w:cs="Arial"/>
          <w:sz w:val="22"/>
          <w:szCs w:val="22"/>
          <w:lang w:val="en-GB"/>
        </w:rPr>
        <w:t xml:space="preserve">be sought from the </w:t>
      </w:r>
      <w:r w:rsidR="00E60BB9" w:rsidRPr="007A6463">
        <w:rPr>
          <w:rFonts w:ascii="Twinkl" w:hAnsi="Twinkl" w:cs="Arial"/>
          <w:sz w:val="22"/>
          <w:szCs w:val="22"/>
        </w:rPr>
        <w:t>Front Door Service.</w:t>
      </w:r>
    </w:p>
    <w:p w14:paraId="4861394F" w14:textId="77777777" w:rsidR="002D18D4" w:rsidRPr="007A6463" w:rsidRDefault="002D18D4" w:rsidP="005C28E6">
      <w:pPr>
        <w:rPr>
          <w:rFonts w:ascii="Twinkl" w:hAnsi="Twinkl" w:cs="Arial"/>
          <w:b/>
          <w:bCs/>
          <w:sz w:val="28"/>
          <w:szCs w:val="28"/>
          <w:lang w:val="en-GB"/>
        </w:rPr>
      </w:pPr>
    </w:p>
    <w:p w14:paraId="54E061F1" w14:textId="77777777" w:rsidR="002D18D4" w:rsidRPr="007A6463" w:rsidRDefault="00D805DC" w:rsidP="005C28E6">
      <w:pPr>
        <w:pStyle w:val="Heading2"/>
        <w:numPr>
          <w:ilvl w:val="1"/>
          <w:numId w:val="82"/>
        </w:numPr>
        <w:rPr>
          <w:rFonts w:ascii="Twinkl" w:hAnsi="Twinkl" w:cs="Arial"/>
          <w:b/>
          <w:bCs/>
        </w:rPr>
      </w:pPr>
      <w:r w:rsidRPr="007A6463">
        <w:rPr>
          <w:rFonts w:ascii="Twinkl" w:hAnsi="Twinkl" w:cs="Arial"/>
          <w:b/>
          <w:bCs/>
        </w:rPr>
        <w:t xml:space="preserve"> </w:t>
      </w:r>
      <w:bookmarkStart w:id="51" w:name="_Toc235179535"/>
      <w:r w:rsidR="00FF42C2" w:rsidRPr="007A6463">
        <w:rPr>
          <w:rFonts w:ascii="Twinkl" w:hAnsi="Twinkl" w:cs="Arial"/>
          <w:b/>
          <w:bCs/>
        </w:rPr>
        <w:t>Exploitatio</w:t>
      </w:r>
      <w:r w:rsidR="00E6432D" w:rsidRPr="007A6463">
        <w:rPr>
          <w:rFonts w:ascii="Twinkl" w:hAnsi="Twinkl" w:cs="Arial"/>
          <w:b/>
          <w:bCs/>
        </w:rPr>
        <w:t>n,</w:t>
      </w:r>
      <w:r w:rsidR="00FF42C2" w:rsidRPr="007A6463">
        <w:rPr>
          <w:rFonts w:ascii="Twinkl" w:hAnsi="Twinkl" w:cs="Arial"/>
          <w:b/>
          <w:bCs/>
        </w:rPr>
        <w:t xml:space="preserve"> including child sexual exploitation (CSE), child criminal exploitation (CCE), county lines, serious violence and modern slavery</w:t>
      </w:r>
      <w:bookmarkEnd w:id="51"/>
    </w:p>
    <w:p w14:paraId="3F1A3703" w14:textId="77777777" w:rsidR="00CF17F5" w:rsidRPr="007A6463" w:rsidRDefault="00CF17F5" w:rsidP="005C28E6">
      <w:pPr>
        <w:rPr>
          <w:rFonts w:ascii="Twinkl" w:hAnsi="Twinkl" w:cs="Arial"/>
          <w:lang w:val="en-GB"/>
        </w:rPr>
      </w:pPr>
    </w:p>
    <w:p w14:paraId="6BBD4D79" w14:textId="77777777" w:rsidR="00E855F1" w:rsidRPr="007A6463" w:rsidRDefault="004845ED" w:rsidP="005C28E6">
      <w:pPr>
        <w:numPr>
          <w:ilvl w:val="0"/>
          <w:numId w:val="43"/>
        </w:numPr>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recognises that Child Sexual Exploitation (CSE), Child Criminal Exploitation (CCE), county lines, serious violence and modern slavery are safeguarding issues and may overlap. Children may also experience exploitation alongside other forms of abuse, neglect or harm. The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therefore need to consider the full context of the child’s lived experience, including risks outside the home, peer groups, community locations, transport routes and online environments.</w:t>
      </w:r>
    </w:p>
    <w:p w14:paraId="5851FD90" w14:textId="77777777" w:rsidR="00E855F1" w:rsidRPr="007A6463" w:rsidRDefault="00E855F1" w:rsidP="005C28E6">
      <w:pPr>
        <w:ind w:left="720"/>
        <w:rPr>
          <w:rFonts w:ascii="Twinkl" w:hAnsi="Twinkl" w:cs="Arial"/>
          <w:sz w:val="22"/>
          <w:szCs w:val="22"/>
          <w:lang w:val="en-GB"/>
        </w:rPr>
      </w:pPr>
    </w:p>
    <w:p w14:paraId="5C7958A6" w14:textId="77777777" w:rsidR="00E855F1" w:rsidRPr="007A6463" w:rsidRDefault="00E855F1" w:rsidP="005C28E6">
      <w:pPr>
        <w:keepNext/>
        <w:keepLines/>
        <w:numPr>
          <w:ilvl w:val="0"/>
          <w:numId w:val="43"/>
        </w:numPr>
        <w:ind w:left="714" w:hanging="357"/>
        <w:rPr>
          <w:rFonts w:ascii="Twinkl" w:hAnsi="Twinkl" w:cs="Arial"/>
          <w:sz w:val="22"/>
          <w:szCs w:val="22"/>
          <w:lang w:val="en-GB"/>
        </w:rPr>
      </w:pPr>
      <w:r w:rsidRPr="007A6463">
        <w:rPr>
          <w:rFonts w:ascii="Twinkl" w:hAnsi="Twinkl" w:cs="Arial"/>
          <w:color w:val="0057B9"/>
          <w:sz w:val="22"/>
          <w:szCs w:val="22"/>
          <w:lang w:val="en-GB"/>
        </w:rPr>
        <w:lastRenderedPageBreak/>
        <w:t xml:space="preserve">Rodmersham School </w:t>
      </w:r>
      <w:r w:rsidRPr="007A6463">
        <w:rPr>
          <w:rFonts w:ascii="Twinkl" w:hAnsi="Twinkl" w:cs="Arial"/>
          <w:sz w:val="22"/>
          <w:szCs w:val="22"/>
          <w:lang w:val="en-GB"/>
        </w:rPr>
        <w:t>recognises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364AC241" w14:textId="77777777" w:rsidR="00240399" w:rsidRPr="007A6463" w:rsidRDefault="004845ED" w:rsidP="005C28E6">
      <w:pPr>
        <w:pStyle w:val="NormalWeb"/>
        <w:numPr>
          <w:ilvl w:val="0"/>
          <w:numId w:val="43"/>
        </w:numPr>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recognises that exploitation may be committed or facilitated by individuals, organised networks or gangs, and the child may identify as being part of the group that is exploiting them. Exploitation can affect children of any age and sex, and it is not possible for a child to consent to being exploited, abused or trafficked. </w:t>
      </w:r>
    </w:p>
    <w:p w14:paraId="6D0B0B4E" w14:textId="77777777" w:rsidR="004845ED" w:rsidRPr="007A6463" w:rsidRDefault="004845ED" w:rsidP="005C28E6">
      <w:pPr>
        <w:pStyle w:val="NormalWeb"/>
        <w:numPr>
          <w:ilvl w:val="0"/>
          <w:numId w:val="43"/>
        </w:numPr>
        <w:rPr>
          <w:rFonts w:ascii="Twinkl" w:hAnsi="Twinkl" w:cs="Arial"/>
          <w:sz w:val="22"/>
          <w:szCs w:val="22"/>
        </w:rPr>
      </w:pPr>
      <w:r w:rsidRPr="007A6463">
        <w:rPr>
          <w:rFonts w:ascii="Twinkl" w:hAnsi="Twinkl" w:cs="Arial"/>
          <w:sz w:val="22"/>
          <w:szCs w:val="22"/>
        </w:rPr>
        <w:t xml:space="preserve">Children may not recognise that exploitation is happening to them and may be manipulated, groomed or coerced into situations they do not fully understand. </w:t>
      </w:r>
      <w:r w:rsidR="005F1B56" w:rsidRPr="007A6463">
        <w:rPr>
          <w:rFonts w:ascii="Twinkl" w:hAnsi="Twinkl" w:cs="Arial"/>
          <w:sz w:val="22"/>
          <w:szCs w:val="22"/>
        </w:rPr>
        <w:t>Children who are exploited may</w:t>
      </w:r>
      <w:r w:rsidR="00240399" w:rsidRPr="007A6463">
        <w:rPr>
          <w:rFonts w:ascii="Twinkl" w:hAnsi="Twinkl" w:cs="Arial"/>
          <w:sz w:val="22"/>
          <w:szCs w:val="22"/>
        </w:rPr>
        <w:t xml:space="preserve"> also</w:t>
      </w:r>
      <w:r w:rsidR="005F1B56" w:rsidRPr="007A6463">
        <w:rPr>
          <w:rFonts w:ascii="Twinkl" w:hAnsi="Twinkl" w:cs="Arial"/>
          <w:sz w:val="22"/>
          <w:szCs w:val="22"/>
        </w:rPr>
        <w:t xml:space="preserve"> be coerced, controlled, threatened or manipulated into activity which appears to be offending behaviour, and the </w:t>
      </w:r>
      <w:r w:rsidR="005F1B56" w:rsidRPr="007A6463">
        <w:rPr>
          <w:rFonts w:ascii="Twinkl" w:hAnsi="Twinkl" w:cs="Arial"/>
          <w:color w:val="0057B9"/>
          <w:sz w:val="22"/>
          <w:szCs w:val="22"/>
        </w:rPr>
        <w:t>Rodmersham School</w:t>
      </w:r>
      <w:r w:rsidR="005F1B56" w:rsidRPr="007A6463">
        <w:rPr>
          <w:rFonts w:ascii="Twinkl" w:hAnsi="Twinkl" w:cs="Arial"/>
          <w:sz w:val="22"/>
          <w:szCs w:val="22"/>
        </w:rPr>
        <w:t xml:space="preserve"> will consider whether such behaviour may be linked to exploitation before responding.</w:t>
      </w:r>
    </w:p>
    <w:p w14:paraId="5BBDAB6A" w14:textId="77777777" w:rsidR="0043641E" w:rsidRPr="007A6463" w:rsidRDefault="0043641E" w:rsidP="005C28E6">
      <w:pPr>
        <w:pStyle w:val="NormalWeb"/>
        <w:numPr>
          <w:ilvl w:val="0"/>
          <w:numId w:val="43"/>
        </w:numPr>
        <w:spacing w:before="0" w:beforeAutospacing="0" w:after="0" w:afterAutospacing="0"/>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recognises that:</w:t>
      </w:r>
    </w:p>
    <w:p w14:paraId="1665F9EC" w14:textId="77777777" w:rsidR="0043641E" w:rsidRPr="007A6463" w:rsidRDefault="0043641E"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b/>
          <w:bCs/>
          <w:sz w:val="22"/>
          <w:szCs w:val="22"/>
        </w:rPr>
        <w:t>Child Sexual Exploitation</w:t>
      </w:r>
      <w:r w:rsidRPr="007A6463">
        <w:rPr>
          <w:rFonts w:ascii="Twinkl" w:hAnsi="Twinkl" w:cs="Arial"/>
          <w:sz w:val="22"/>
          <w:szCs w:val="22"/>
        </w:rPr>
        <w:t xml:space="preserve"> (CSE) is a form of child sexual abuse. CSE can </w:t>
      </w:r>
      <w:r w:rsidR="00614F81" w:rsidRPr="007A6463">
        <w:rPr>
          <w:rFonts w:ascii="Twinkl" w:hAnsi="Twinkl" w:cs="Arial"/>
          <w:sz w:val="22"/>
          <w:szCs w:val="22"/>
        </w:rPr>
        <w:t xml:space="preserve">be </w:t>
      </w:r>
      <w:r w:rsidRPr="007A6463">
        <w:rPr>
          <w:rFonts w:ascii="Twinkl" w:hAnsi="Twinkl" w:cs="Arial"/>
          <w:sz w:val="22"/>
          <w:szCs w:val="22"/>
        </w:rPr>
        <w:t>a one-off occurrence or a series of incidents over time and</w:t>
      </w:r>
      <w:r w:rsidR="00201790" w:rsidRPr="007A6463">
        <w:rPr>
          <w:rFonts w:ascii="Twinkl" w:hAnsi="Twinkl" w:cs="Arial"/>
          <w:sz w:val="22"/>
          <w:szCs w:val="22"/>
        </w:rPr>
        <w:t xml:space="preserve"> may</w:t>
      </w:r>
      <w:r w:rsidRPr="007A6463">
        <w:rPr>
          <w:rFonts w:ascii="Twinkl" w:hAnsi="Twinkl" w:cs="Arial"/>
          <w:sz w:val="22"/>
          <w:szCs w:val="22"/>
        </w:rPr>
        <w:t xml:space="preserve">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14:paraId="6131823D" w14:textId="77777777" w:rsidR="0043641E" w:rsidRPr="007A6463" w:rsidRDefault="0043641E"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b/>
          <w:bCs/>
          <w:sz w:val="22"/>
          <w:szCs w:val="22"/>
        </w:rPr>
        <w:t>Child Criminal Exploitation</w:t>
      </w:r>
      <w:r w:rsidRPr="007A6463">
        <w:rPr>
          <w:rFonts w:ascii="Twinkl" w:hAnsi="Twinkl" w:cs="Arial"/>
          <w:sz w:val="22"/>
          <w:szCs w:val="22"/>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435E3E25" w14:textId="77777777" w:rsidR="0043641E" w:rsidRPr="007A6463" w:rsidRDefault="0043641E" w:rsidP="005C28E6">
      <w:pPr>
        <w:numPr>
          <w:ilvl w:val="1"/>
          <w:numId w:val="43"/>
        </w:numPr>
        <w:rPr>
          <w:rFonts w:ascii="Twinkl" w:hAnsi="Twinkl" w:cs="Arial"/>
          <w:sz w:val="22"/>
          <w:szCs w:val="22"/>
          <w:lang w:val="en-GB"/>
        </w:rPr>
      </w:pPr>
      <w:r w:rsidRPr="007A6463">
        <w:rPr>
          <w:rFonts w:ascii="Twinkl" w:hAnsi="Twinkl" w:cs="Arial"/>
          <w:b/>
          <w:bCs/>
          <w:sz w:val="22"/>
          <w:szCs w:val="22"/>
          <w:lang w:val="en-GB"/>
        </w:rPr>
        <w:t>County lines</w:t>
      </w:r>
      <w:r w:rsidRPr="007A6463">
        <w:rPr>
          <w:rFonts w:ascii="Twinkl" w:hAnsi="Twinkl" w:cs="Arial"/>
          <w:sz w:val="22"/>
          <w:szCs w:val="22"/>
          <w:lang w:val="en-GB"/>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1182DF12" w14:textId="77777777" w:rsidR="0043641E" w:rsidRPr="007A6463" w:rsidRDefault="0043641E" w:rsidP="005C28E6">
      <w:pPr>
        <w:numPr>
          <w:ilvl w:val="1"/>
          <w:numId w:val="43"/>
        </w:numPr>
        <w:rPr>
          <w:rFonts w:ascii="Twinkl" w:hAnsi="Twinkl" w:cs="Arial"/>
          <w:sz w:val="22"/>
          <w:szCs w:val="22"/>
          <w:lang w:val="en-GB"/>
        </w:rPr>
      </w:pPr>
      <w:r w:rsidRPr="007A6463">
        <w:rPr>
          <w:rFonts w:ascii="Twinkl" w:hAnsi="Twinkl" w:cs="Arial"/>
          <w:b/>
          <w:bCs/>
          <w:sz w:val="22"/>
          <w:szCs w:val="22"/>
        </w:rPr>
        <w:t>Serious violence</w:t>
      </w:r>
      <w:r w:rsidRPr="007A6463">
        <w:rPr>
          <w:rFonts w:ascii="Twinkl" w:hAnsi="Twinkl" w:cs="Arial"/>
          <w:sz w:val="22"/>
          <w:szCs w:val="22"/>
        </w:rPr>
        <w:t xml:space="preserve"> includes violence and exploitation involving weapons, gangs, criminal networks or serious physical harm. </w:t>
      </w:r>
      <w:r w:rsidR="00B762BD" w:rsidRPr="007A6463">
        <w:rPr>
          <w:rFonts w:ascii="Twinkl" w:hAnsi="Twinkl" w:cs="Arial"/>
          <w:sz w:val="22"/>
          <w:szCs w:val="22"/>
        </w:rPr>
        <w:t xml:space="preserve">It can involve </w:t>
      </w:r>
      <w:r w:rsidR="00B762BD" w:rsidRPr="007A6463">
        <w:rPr>
          <w:rFonts w:ascii="Twinkl" w:hAnsi="Twinkl" w:cs="Arial"/>
          <w:sz w:val="22"/>
          <w:szCs w:val="22"/>
          <w:lang w:val="en-GB"/>
        </w:rPr>
        <w:t>carrying, threatening with, or using knives or other weapons, or concerns that a child may be exposed to weapons through peers, gangs, criminal networks or community-based harm</w:t>
      </w:r>
      <w:r w:rsidR="00201790" w:rsidRPr="007A6463">
        <w:rPr>
          <w:rFonts w:ascii="Twinkl" w:hAnsi="Twinkl" w:cs="Arial"/>
          <w:sz w:val="22"/>
          <w:szCs w:val="22"/>
          <w:lang w:val="en-GB"/>
        </w:rPr>
        <w:t xml:space="preserve">. </w:t>
      </w:r>
      <w:r w:rsidRPr="007A6463">
        <w:rPr>
          <w:rFonts w:ascii="Twinkl" w:hAnsi="Twinkl" w:cs="Arial"/>
          <w:sz w:val="22"/>
          <w:szCs w:val="22"/>
        </w:rPr>
        <w:t>The likelihood of involvement in serious violence 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w:t>
      </w:r>
      <w:r w:rsidR="004F53B3" w:rsidRPr="007A6463">
        <w:rPr>
          <w:rFonts w:ascii="Twinkl" w:hAnsi="Twinkl" w:cs="Arial"/>
          <w:sz w:val="22"/>
          <w:szCs w:val="22"/>
        </w:rPr>
        <w:t xml:space="preserve"> </w:t>
      </w:r>
      <w:r w:rsidR="004F53B3" w:rsidRPr="007A6463">
        <w:rPr>
          <w:rFonts w:ascii="Twinkl" w:hAnsi="Twinkl" w:cs="Arial"/>
          <w:sz w:val="22"/>
          <w:szCs w:val="22"/>
          <w:lang w:val="en-GB"/>
        </w:rPr>
        <w:t xml:space="preserve">Serious violence can often peak in the hours just before or after school, including when children are travelling to and from the setting, and may be concentrated </w:t>
      </w:r>
      <w:proofErr w:type="gramStart"/>
      <w:r w:rsidR="004F53B3" w:rsidRPr="007A6463">
        <w:rPr>
          <w:rFonts w:ascii="Twinkl" w:hAnsi="Twinkl" w:cs="Arial"/>
          <w:sz w:val="22"/>
          <w:szCs w:val="22"/>
          <w:lang w:val="en-GB"/>
        </w:rPr>
        <w:t>in particular places</w:t>
      </w:r>
      <w:proofErr w:type="gramEnd"/>
      <w:r w:rsidR="004F53B3" w:rsidRPr="007A6463">
        <w:rPr>
          <w:rFonts w:ascii="Twinkl" w:hAnsi="Twinkl" w:cs="Arial"/>
          <w:sz w:val="22"/>
          <w:szCs w:val="22"/>
          <w:lang w:val="en-GB"/>
        </w:rPr>
        <w:t xml:space="preserve">. </w:t>
      </w:r>
    </w:p>
    <w:p w14:paraId="64B46FE8" w14:textId="77777777" w:rsidR="0043641E" w:rsidRPr="007A6463" w:rsidRDefault="0043641E" w:rsidP="005C28E6">
      <w:pPr>
        <w:numPr>
          <w:ilvl w:val="1"/>
          <w:numId w:val="43"/>
        </w:numPr>
        <w:rPr>
          <w:rFonts w:ascii="Twinkl" w:hAnsi="Twinkl" w:cs="Arial"/>
          <w:sz w:val="22"/>
          <w:szCs w:val="22"/>
          <w:lang w:val="en-GB"/>
        </w:rPr>
      </w:pPr>
      <w:r w:rsidRPr="007A6463">
        <w:rPr>
          <w:rFonts w:ascii="Twinkl" w:hAnsi="Twinkl" w:cs="Arial"/>
          <w:b/>
          <w:bCs/>
          <w:sz w:val="22"/>
          <w:szCs w:val="22"/>
          <w:lang w:val="en-GB"/>
        </w:rPr>
        <w:t>Modern slavery</w:t>
      </w:r>
      <w:r w:rsidRPr="007A6463">
        <w:rPr>
          <w:rFonts w:ascii="Twinkl" w:hAnsi="Twinkl" w:cs="Arial"/>
          <w:sz w:val="22"/>
          <w:szCs w:val="22"/>
          <w:lang w:val="en-GB"/>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79360439" w14:textId="77777777" w:rsidR="00294F80" w:rsidRPr="007A6463" w:rsidRDefault="00294F80" w:rsidP="005C28E6">
      <w:pPr>
        <w:pStyle w:val="NormalWeb"/>
        <w:spacing w:before="0" w:beforeAutospacing="0" w:after="0" w:afterAutospacing="0"/>
        <w:ind w:left="720"/>
        <w:rPr>
          <w:rFonts w:ascii="Twinkl" w:hAnsi="Twinkl" w:cs="Arial"/>
          <w:sz w:val="22"/>
          <w:szCs w:val="22"/>
        </w:rPr>
      </w:pPr>
    </w:p>
    <w:p w14:paraId="284D02F5" w14:textId="77777777" w:rsidR="001212B8" w:rsidRPr="007A6463" w:rsidRDefault="005C1F95" w:rsidP="005C28E6">
      <w:pPr>
        <w:pStyle w:val="NormalWeb"/>
        <w:numPr>
          <w:ilvl w:val="0"/>
          <w:numId w:val="43"/>
        </w:numPr>
        <w:spacing w:before="0" w:beforeAutospacing="0" w:after="0" w:afterAutospacing="0"/>
        <w:rPr>
          <w:rFonts w:ascii="Twinkl" w:hAnsi="Twinkl" w:cs="Arial"/>
          <w:sz w:val="22"/>
          <w:szCs w:val="22"/>
        </w:rPr>
      </w:pPr>
      <w:r w:rsidRPr="007A6463">
        <w:rPr>
          <w:rFonts w:ascii="Twinkl" w:hAnsi="Twinkl" w:cs="Arial"/>
          <w:sz w:val="22"/>
          <w:szCs w:val="22"/>
        </w:rPr>
        <w:lastRenderedPageBreak/>
        <w:t>Staff will be alert to indicators that a child may be at risk of, or experiencing, exploitation, county lines or serious violence. These may include:</w:t>
      </w:r>
    </w:p>
    <w:p w14:paraId="2D773B69"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unexplained gifts, money or new possessions</w:t>
      </w:r>
    </w:p>
    <w:p w14:paraId="522EECC8"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increased absence from school or regularly missing education</w:t>
      </w:r>
    </w:p>
    <w:p w14:paraId="6D3E92FD"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going missing from home or care, or regularly returning home late</w:t>
      </w:r>
    </w:p>
    <w:p w14:paraId="1499E80D"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changes in friendship groups or relationships with older individuals or group</w:t>
      </w:r>
    </w:p>
    <w:p w14:paraId="6F680307"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 xml:space="preserve">a significant decline in educational </w:t>
      </w:r>
      <w:r w:rsidR="001212B8" w:rsidRPr="007A6463">
        <w:rPr>
          <w:rFonts w:ascii="Twinkl" w:hAnsi="Twinkl" w:cs="Arial"/>
          <w:sz w:val="22"/>
          <w:szCs w:val="22"/>
        </w:rPr>
        <w:t>performance</w:t>
      </w:r>
    </w:p>
    <w:p w14:paraId="04490840"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signs of assault, unexplained injuries, self-harm or changes in wellbeing</w:t>
      </w:r>
    </w:p>
    <w:p w14:paraId="00CE3786"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drug or alcohol misus</w:t>
      </w:r>
      <w:r w:rsidR="001212B8" w:rsidRPr="007A6463">
        <w:rPr>
          <w:rFonts w:ascii="Twinkl" w:hAnsi="Twinkl" w:cs="Arial"/>
          <w:sz w:val="22"/>
          <w:szCs w:val="22"/>
        </w:rPr>
        <w:t>e</w:t>
      </w:r>
    </w:p>
    <w:p w14:paraId="0234D2F8"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association with others involved in exploitation, gangs or criminal networks</w:t>
      </w:r>
    </w:p>
    <w:p w14:paraId="3F8E2BEB"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receiving requests for drugs via a phone line, moving drugs or collecting money</w:t>
      </w:r>
    </w:p>
    <w:p w14:paraId="4C37A1B5" w14:textId="77777777" w:rsidR="001212B8"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being found in accommodation with which they have no connection, sometimes referred to as a trap house, cuckooing address or hotel room linked to drug activity</w:t>
      </w:r>
    </w:p>
    <w:p w14:paraId="0D438B5A" w14:textId="77777777" w:rsidR="00902655"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owing money or a “debt bond” to exploiter</w:t>
      </w:r>
      <w:r w:rsidR="00902655" w:rsidRPr="007A6463">
        <w:rPr>
          <w:rFonts w:ascii="Twinkl" w:hAnsi="Twinkl" w:cs="Arial"/>
          <w:sz w:val="22"/>
          <w:szCs w:val="22"/>
        </w:rPr>
        <w:t>s</w:t>
      </w:r>
    </w:p>
    <w:p w14:paraId="7345B311" w14:textId="77777777" w:rsidR="00902655"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having their bank account used to facilitate criminal activity</w:t>
      </w:r>
    </w:p>
    <w:p w14:paraId="53F375EE" w14:textId="77777777" w:rsidR="005C1F95" w:rsidRPr="007A6463" w:rsidRDefault="005C1F95" w:rsidP="005C28E6">
      <w:pPr>
        <w:pStyle w:val="NormalWeb"/>
        <w:numPr>
          <w:ilvl w:val="1"/>
          <w:numId w:val="43"/>
        </w:numPr>
        <w:spacing w:before="0" w:beforeAutospacing="0" w:after="0" w:afterAutospacing="0"/>
        <w:rPr>
          <w:rFonts w:ascii="Twinkl" w:hAnsi="Twinkl" w:cs="Arial"/>
          <w:sz w:val="22"/>
          <w:szCs w:val="22"/>
        </w:rPr>
      </w:pPr>
      <w:r w:rsidRPr="007A6463">
        <w:rPr>
          <w:rFonts w:ascii="Twinkl" w:hAnsi="Twinkl" w:cs="Arial"/>
          <w:sz w:val="22"/>
          <w:szCs w:val="22"/>
        </w:rPr>
        <w:t>being vulnerable to grooming, coercion, threats, intimidation or online exploitation.</w:t>
      </w:r>
    </w:p>
    <w:p w14:paraId="3E0014BC" w14:textId="77777777" w:rsidR="00464E74" w:rsidRPr="007A6463" w:rsidRDefault="00464E74" w:rsidP="005C28E6">
      <w:pPr>
        <w:rPr>
          <w:rFonts w:ascii="Twinkl" w:hAnsi="Twinkl" w:cs="Arial"/>
          <w:sz w:val="22"/>
          <w:szCs w:val="22"/>
          <w:lang w:val="en-GB"/>
        </w:rPr>
      </w:pPr>
    </w:p>
    <w:p w14:paraId="24285201" w14:textId="77777777" w:rsidR="004F53B3" w:rsidRPr="007A6463" w:rsidRDefault="004F53B3" w:rsidP="005C28E6">
      <w:pPr>
        <w:numPr>
          <w:ilvl w:val="0"/>
          <w:numId w:val="89"/>
        </w:numPr>
        <w:rPr>
          <w:rFonts w:ascii="Twinkl" w:hAnsi="Twinkl" w:cs="Arial"/>
          <w:sz w:val="22"/>
          <w:szCs w:val="22"/>
          <w:lang w:val="en-GB"/>
        </w:rPr>
      </w:pPr>
      <w:r w:rsidRPr="007A6463">
        <w:rPr>
          <w:rFonts w:ascii="Twinkl" w:hAnsi="Twinkl" w:cs="Arial"/>
          <w:sz w:val="22"/>
          <w:szCs w:val="22"/>
          <w:lang w:val="en-GB"/>
        </w:rPr>
        <w:t xml:space="preserve">The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seek to understand when and where children may feel unsafe, including by listening to children, consulting staff and working with partners to understand the local context and support a coordinated safeguarding response.</w:t>
      </w:r>
    </w:p>
    <w:p w14:paraId="39DEC4CF" w14:textId="77777777" w:rsidR="004F53B3" w:rsidRPr="007A6463" w:rsidRDefault="004F53B3" w:rsidP="005C28E6">
      <w:pPr>
        <w:ind w:left="720"/>
        <w:rPr>
          <w:rFonts w:ascii="Twinkl" w:hAnsi="Twinkl" w:cs="Arial"/>
          <w:sz w:val="22"/>
          <w:szCs w:val="22"/>
          <w:lang w:val="en-GB"/>
        </w:rPr>
      </w:pPr>
    </w:p>
    <w:p w14:paraId="323107E0" w14:textId="77777777" w:rsidR="004F53B3" w:rsidRPr="007A6463" w:rsidRDefault="004F53B3" w:rsidP="005C28E6">
      <w:pPr>
        <w:numPr>
          <w:ilvl w:val="0"/>
          <w:numId w:val="89"/>
        </w:numPr>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recognises that children who have been exploited may need additional support to help keep them safe and engaged in education.</w:t>
      </w:r>
    </w:p>
    <w:p w14:paraId="1E07EB94" w14:textId="77777777" w:rsidR="004F53B3" w:rsidRPr="007A6463" w:rsidRDefault="004F53B3" w:rsidP="005C28E6">
      <w:pPr>
        <w:ind w:left="720"/>
        <w:rPr>
          <w:rFonts w:ascii="Twinkl" w:hAnsi="Twinkl" w:cs="Arial"/>
          <w:sz w:val="22"/>
          <w:szCs w:val="22"/>
          <w:lang w:val="en-GB"/>
        </w:rPr>
      </w:pPr>
    </w:p>
    <w:p w14:paraId="30E54005" w14:textId="77777777" w:rsidR="00294F80" w:rsidRPr="007A6463" w:rsidRDefault="008A61CE" w:rsidP="005C28E6">
      <w:pPr>
        <w:numPr>
          <w:ilvl w:val="0"/>
          <w:numId w:val="89"/>
        </w:numPr>
        <w:rPr>
          <w:rFonts w:ascii="Twinkl" w:hAnsi="Twinkl" w:cs="Arial"/>
          <w:sz w:val="22"/>
          <w:szCs w:val="22"/>
          <w:lang w:val="en-GB"/>
        </w:rPr>
      </w:pPr>
      <w:r w:rsidRPr="007A6463">
        <w:rPr>
          <w:rFonts w:ascii="Twinkl" w:hAnsi="Twinkl" w:cs="Arial"/>
          <w:sz w:val="22"/>
          <w:szCs w:val="22"/>
          <w:lang w:val="en-GB"/>
        </w:rPr>
        <w:t xml:space="preserve">If staff are concerned that a child may be at risk of, or experiencing, child sexual exploitation, child criminal exploitation, county lines, serious violence, trafficking or modern slavery, they will report their concerns to </w:t>
      </w:r>
      <w:r w:rsidR="00665D51" w:rsidRPr="007A6463">
        <w:rPr>
          <w:rFonts w:ascii="Twinkl" w:hAnsi="Twinkl" w:cs="Arial"/>
          <w:sz w:val="22"/>
          <w:szCs w:val="22"/>
          <w:lang w:val="en-GB"/>
        </w:rPr>
        <w:t>the</w:t>
      </w:r>
      <w:r w:rsidRPr="007A6463">
        <w:rPr>
          <w:rFonts w:ascii="Twinkl" w:hAnsi="Twinkl" w:cs="Arial"/>
          <w:sz w:val="22"/>
          <w:szCs w:val="22"/>
          <w:lang w:val="en-GB"/>
        </w:rPr>
        <w:t xml:space="preserve"> DSL without delay.</w:t>
      </w:r>
      <w:r w:rsidR="00D90665" w:rsidRPr="007A6463">
        <w:rPr>
          <w:rFonts w:ascii="Twinkl" w:hAnsi="Twinkl" w:cs="Arial"/>
          <w:sz w:val="22"/>
          <w:szCs w:val="22"/>
          <w:lang w:val="en-GB"/>
        </w:rPr>
        <w:br/>
      </w:r>
    </w:p>
    <w:p w14:paraId="65D5BC95" w14:textId="77777777" w:rsidR="008A61CE" w:rsidRPr="007A6463" w:rsidRDefault="008A61CE" w:rsidP="005C28E6">
      <w:pPr>
        <w:numPr>
          <w:ilvl w:val="0"/>
          <w:numId w:val="89"/>
        </w:numPr>
        <w:rPr>
          <w:rFonts w:ascii="Twinkl" w:hAnsi="Twinkl" w:cs="Arial"/>
          <w:sz w:val="22"/>
          <w:szCs w:val="22"/>
          <w:lang w:val="en-GB"/>
        </w:rPr>
      </w:pPr>
      <w:r w:rsidRPr="007A6463">
        <w:rPr>
          <w:rFonts w:ascii="Twinkl" w:hAnsi="Twinkl" w:cs="Arial"/>
          <w:sz w:val="22"/>
          <w:szCs w:val="22"/>
          <w:lang w:val="en-GB"/>
        </w:rPr>
        <w:t>The DSL will consider concerns</w:t>
      </w:r>
      <w:r w:rsidR="000B2677" w:rsidRPr="007A6463">
        <w:rPr>
          <w:rFonts w:ascii="Twinkl" w:hAnsi="Twinkl" w:cs="Arial"/>
          <w:sz w:val="22"/>
          <w:szCs w:val="22"/>
          <w:lang w:val="en-GB"/>
        </w:rPr>
        <w:t xml:space="preserve"> about exploitation</w:t>
      </w:r>
      <w:r w:rsidRPr="007A6463">
        <w:rPr>
          <w:rFonts w:ascii="Twinkl" w:hAnsi="Twinkl" w:cs="Arial"/>
          <w:sz w:val="22"/>
          <w:szCs w:val="22"/>
          <w:lang w:val="en-GB"/>
        </w:rPr>
        <w:t xml:space="preserve"> </w:t>
      </w:r>
      <w:r w:rsidR="000B2677" w:rsidRPr="007A6463">
        <w:rPr>
          <w:rFonts w:ascii="Twinkl" w:hAnsi="Twinkl" w:cs="Arial"/>
          <w:sz w:val="22"/>
          <w:szCs w:val="22"/>
          <w:lang w:val="en-GB"/>
        </w:rPr>
        <w:t xml:space="preserve">in line with this policy </w:t>
      </w:r>
      <w:r w:rsidR="00313097" w:rsidRPr="007A6463">
        <w:rPr>
          <w:rFonts w:ascii="Twinkl" w:hAnsi="Twinkl" w:cs="Arial"/>
          <w:sz w:val="22"/>
          <w:szCs w:val="22"/>
          <w:lang w:val="en-GB"/>
        </w:rPr>
        <w:t xml:space="preserve">and relevant local and national guidance </w:t>
      </w:r>
      <w:r w:rsidR="008872C5" w:rsidRPr="007A6463">
        <w:rPr>
          <w:rFonts w:ascii="Twinkl" w:hAnsi="Twinkl" w:cs="Arial"/>
          <w:sz w:val="22"/>
          <w:szCs w:val="22"/>
          <w:lang w:val="en-GB"/>
        </w:rPr>
        <w:t>and make referrals or report</w:t>
      </w:r>
      <w:r w:rsidR="00313097" w:rsidRPr="007A6463">
        <w:rPr>
          <w:rFonts w:ascii="Twinkl" w:hAnsi="Twinkl" w:cs="Arial"/>
          <w:sz w:val="22"/>
          <w:szCs w:val="22"/>
          <w:lang w:val="en-GB"/>
        </w:rPr>
        <w:t>s</w:t>
      </w:r>
      <w:r w:rsidR="008872C5" w:rsidRPr="007A6463">
        <w:rPr>
          <w:rFonts w:ascii="Twinkl" w:hAnsi="Twinkl" w:cs="Arial"/>
          <w:sz w:val="22"/>
          <w:szCs w:val="22"/>
          <w:lang w:val="en-GB"/>
        </w:rPr>
        <w:t xml:space="preserve"> as</w:t>
      </w:r>
      <w:r w:rsidR="00313097" w:rsidRPr="007A6463">
        <w:rPr>
          <w:rFonts w:ascii="Twinkl" w:hAnsi="Twinkl" w:cs="Arial"/>
          <w:sz w:val="22"/>
          <w:szCs w:val="22"/>
          <w:lang w:val="en-GB"/>
        </w:rPr>
        <w:t xml:space="preserve"> appropriate</w:t>
      </w:r>
      <w:r w:rsidRPr="007A6463">
        <w:rPr>
          <w:rFonts w:ascii="Twinkl" w:hAnsi="Twinkl" w:cs="Arial"/>
          <w:sz w:val="22"/>
          <w:szCs w:val="22"/>
          <w:lang w:val="en-GB"/>
        </w:rPr>
        <w:t xml:space="preserve">. </w:t>
      </w:r>
    </w:p>
    <w:p w14:paraId="53B085E1" w14:textId="77777777" w:rsidR="008A61CE" w:rsidRPr="007A6463" w:rsidRDefault="001222B2" w:rsidP="005C28E6">
      <w:pPr>
        <w:numPr>
          <w:ilvl w:val="1"/>
          <w:numId w:val="89"/>
        </w:numPr>
        <w:rPr>
          <w:rFonts w:ascii="Twinkl" w:hAnsi="Twinkl" w:cs="Arial"/>
          <w:sz w:val="22"/>
          <w:szCs w:val="22"/>
          <w:lang w:val="en-GB"/>
        </w:rPr>
      </w:pPr>
      <w:r w:rsidRPr="007A6463">
        <w:rPr>
          <w:rFonts w:ascii="Twinkl" w:hAnsi="Twinkl" w:cs="Arial"/>
          <w:sz w:val="22"/>
          <w:szCs w:val="22"/>
          <w:lang w:val="en-GB"/>
        </w:rPr>
        <w:t xml:space="preserve">The DSL will consider use of the </w:t>
      </w:r>
      <w:hyperlink r:id="rId67" w:history="1">
        <w:r w:rsidRPr="007A6463">
          <w:rPr>
            <w:rStyle w:val="Hyperlink"/>
            <w:rFonts w:ascii="Twinkl" w:hAnsi="Twinkl" w:cs="Arial"/>
            <w:sz w:val="22"/>
            <w:szCs w:val="22"/>
            <w:lang w:val="en-GB"/>
          </w:rPr>
          <w:t xml:space="preserve">Kent and Medway Child Exploitation Identification Tool </w:t>
        </w:r>
      </w:hyperlink>
      <w:r w:rsidRPr="007A6463">
        <w:rPr>
          <w:rFonts w:ascii="Twinkl" w:hAnsi="Twinkl" w:cs="Arial"/>
          <w:sz w:val="22"/>
          <w:szCs w:val="22"/>
          <w:lang w:val="en-GB"/>
        </w:rPr>
        <w:t>where there are concerns that a child may be experiencing, or be vulnerable to, exploitation.</w:t>
      </w:r>
    </w:p>
    <w:p w14:paraId="360CFC34" w14:textId="77777777" w:rsidR="00D10C44" w:rsidRPr="007A6463" w:rsidRDefault="00D10C44" w:rsidP="005C28E6">
      <w:pPr>
        <w:numPr>
          <w:ilvl w:val="1"/>
          <w:numId w:val="89"/>
        </w:numPr>
        <w:rPr>
          <w:rFonts w:ascii="Twinkl" w:hAnsi="Twinkl" w:cs="Arial"/>
          <w:sz w:val="22"/>
          <w:szCs w:val="22"/>
          <w:lang w:val="en-GB"/>
        </w:rPr>
      </w:pPr>
      <w:r w:rsidRPr="007A6463">
        <w:rPr>
          <w:rFonts w:ascii="Twinkl" w:hAnsi="Twinkl" w:cs="Arial"/>
          <w:sz w:val="22"/>
          <w:szCs w:val="22"/>
          <w:lang w:val="en-GB"/>
        </w:rPr>
        <w:t xml:space="preserve">Where </w:t>
      </w:r>
      <w:r w:rsidR="00BA7A6F" w:rsidRPr="007A6463">
        <w:rPr>
          <w:rFonts w:ascii="Twinkl" w:hAnsi="Twinkl" w:cs="Arial"/>
          <w:sz w:val="22"/>
          <w:szCs w:val="22"/>
          <w:lang w:val="en-GB"/>
        </w:rPr>
        <w:t>broader</w:t>
      </w:r>
      <w:r w:rsidR="00972D0A" w:rsidRPr="007A6463">
        <w:rPr>
          <w:rFonts w:ascii="Twinkl" w:hAnsi="Twinkl" w:cs="Arial"/>
          <w:sz w:val="22"/>
          <w:szCs w:val="22"/>
          <w:lang w:val="en-GB"/>
        </w:rPr>
        <w:t xml:space="preserve"> </w:t>
      </w:r>
      <w:r w:rsidRPr="007A6463">
        <w:rPr>
          <w:rFonts w:ascii="Twinkl" w:hAnsi="Twinkl" w:cs="Arial"/>
          <w:sz w:val="22"/>
          <w:szCs w:val="22"/>
          <w:lang w:val="en-GB"/>
        </w:rPr>
        <w:t>intelligence</w:t>
      </w:r>
      <w:r w:rsidR="00BA7A6F" w:rsidRPr="007A6463">
        <w:rPr>
          <w:rFonts w:ascii="Twinkl" w:hAnsi="Twinkl" w:cs="Arial"/>
          <w:sz w:val="22"/>
          <w:szCs w:val="22"/>
          <w:lang w:val="en-GB"/>
        </w:rPr>
        <w:t xml:space="preserve"> </w:t>
      </w:r>
      <w:r w:rsidRPr="007A6463">
        <w:rPr>
          <w:rFonts w:ascii="Twinkl" w:hAnsi="Twinkl" w:cs="Arial"/>
          <w:sz w:val="22"/>
          <w:szCs w:val="22"/>
          <w:lang w:val="en-GB"/>
        </w:rPr>
        <w:t>is known a</w:t>
      </w:r>
      <w:r w:rsidR="007F1080" w:rsidRPr="007A6463">
        <w:rPr>
          <w:rFonts w:ascii="Twinkl" w:hAnsi="Twinkl" w:cs="Arial"/>
          <w:sz w:val="22"/>
          <w:szCs w:val="22"/>
          <w:lang w:val="en-GB"/>
        </w:rPr>
        <w:t>bout potential exploitation</w:t>
      </w:r>
      <w:r w:rsidR="00EA4E31" w:rsidRPr="007A6463">
        <w:rPr>
          <w:rFonts w:ascii="Twinkl" w:hAnsi="Twinkl" w:cs="Arial"/>
          <w:sz w:val="22"/>
          <w:szCs w:val="22"/>
          <w:lang w:val="en-GB"/>
        </w:rPr>
        <w:t xml:space="preserve"> or other community safety concerns</w:t>
      </w:r>
      <w:r w:rsidRPr="007A6463">
        <w:rPr>
          <w:rFonts w:ascii="Twinkl" w:hAnsi="Twinkl" w:cs="Arial"/>
          <w:sz w:val="22"/>
          <w:szCs w:val="22"/>
          <w:lang w:val="en-GB"/>
        </w:rPr>
        <w:t xml:space="preserve">, the DSL will consider whether information should be shared with Kent Police through </w:t>
      </w:r>
      <w:r w:rsidR="00B742A7" w:rsidRPr="007A6463">
        <w:rPr>
          <w:rFonts w:ascii="Twinkl" w:hAnsi="Twinkl" w:cs="Arial"/>
          <w:sz w:val="22"/>
          <w:szCs w:val="22"/>
          <w:lang w:val="en-GB"/>
        </w:rPr>
        <w:t>t</w:t>
      </w:r>
      <w:r w:rsidRPr="007A6463">
        <w:rPr>
          <w:rFonts w:ascii="Twinkl" w:hAnsi="Twinkl" w:cs="Arial"/>
          <w:sz w:val="22"/>
          <w:szCs w:val="22"/>
          <w:lang w:val="en-GB"/>
        </w:rPr>
        <w:t xml:space="preserve">he </w:t>
      </w:r>
      <w:hyperlink r:id="rId68" w:history="1">
        <w:r w:rsidRPr="007A6463">
          <w:rPr>
            <w:rStyle w:val="Hyperlink"/>
            <w:rFonts w:ascii="Twinkl" w:hAnsi="Twinkl" w:cs="Arial"/>
            <w:sz w:val="22"/>
            <w:szCs w:val="22"/>
            <w:lang w:val="en-GB"/>
          </w:rPr>
          <w:t>Community Partnership Intelligence Portal</w:t>
        </w:r>
      </w:hyperlink>
      <w:r w:rsidR="00B742A7" w:rsidRPr="007A6463">
        <w:rPr>
          <w:rFonts w:ascii="Twinkl" w:hAnsi="Twinkl" w:cs="Arial"/>
          <w:sz w:val="22"/>
          <w:szCs w:val="22"/>
          <w:lang w:val="en-GB"/>
        </w:rPr>
        <w:t>.</w:t>
      </w:r>
      <w:r w:rsidRPr="007A6463">
        <w:rPr>
          <w:rFonts w:ascii="Twinkl" w:hAnsi="Twinkl" w:cs="Arial"/>
          <w:sz w:val="22"/>
          <w:szCs w:val="22"/>
          <w:lang w:val="en-GB"/>
        </w:rPr>
        <w:t xml:space="preserve"> </w:t>
      </w:r>
    </w:p>
    <w:p w14:paraId="2B342D36" w14:textId="77777777" w:rsidR="008A61CE" w:rsidRPr="007A6463" w:rsidRDefault="008A61CE" w:rsidP="005C28E6">
      <w:pPr>
        <w:numPr>
          <w:ilvl w:val="1"/>
          <w:numId w:val="89"/>
        </w:numPr>
        <w:rPr>
          <w:rFonts w:ascii="Twinkl" w:hAnsi="Twinkl" w:cs="Arial"/>
          <w:sz w:val="22"/>
          <w:szCs w:val="22"/>
          <w:lang w:val="en-GB"/>
        </w:rPr>
      </w:pPr>
      <w:r w:rsidRPr="007A6463">
        <w:rPr>
          <w:rFonts w:ascii="Twinkl" w:hAnsi="Twinkl" w:cs="Arial"/>
          <w:sz w:val="22"/>
          <w:szCs w:val="22"/>
          <w:lang w:val="en-GB"/>
        </w:rPr>
        <w:t>Where modern slavery or trafficking is suspected, relevant safeguarding</w:t>
      </w:r>
      <w:r w:rsidR="00FC1BF8" w:rsidRPr="007A6463">
        <w:rPr>
          <w:rFonts w:ascii="Twinkl" w:hAnsi="Twinkl" w:cs="Arial"/>
          <w:sz w:val="22"/>
          <w:szCs w:val="22"/>
          <w:lang w:val="en-GB"/>
        </w:rPr>
        <w:t xml:space="preserve"> and/or</w:t>
      </w:r>
      <w:r w:rsidRPr="007A6463">
        <w:rPr>
          <w:rFonts w:ascii="Twinkl" w:hAnsi="Twinkl" w:cs="Arial"/>
          <w:sz w:val="22"/>
          <w:szCs w:val="22"/>
          <w:lang w:val="en-GB"/>
        </w:rPr>
        <w:t xml:space="preserve"> child protection procedures will be followed, and </w:t>
      </w:r>
      <w:r w:rsidR="00665D51" w:rsidRPr="007A6463">
        <w:rPr>
          <w:rFonts w:ascii="Twinkl" w:hAnsi="Twinkl" w:cs="Arial"/>
          <w:sz w:val="22"/>
          <w:szCs w:val="22"/>
          <w:lang w:val="en-GB"/>
        </w:rPr>
        <w:t>the</w:t>
      </w:r>
      <w:r w:rsidRPr="007A6463">
        <w:rPr>
          <w:rFonts w:ascii="Twinkl" w:hAnsi="Twinkl" w:cs="Arial"/>
          <w:sz w:val="22"/>
          <w:szCs w:val="22"/>
          <w:lang w:val="en-GB"/>
        </w:rPr>
        <w:t xml:space="preserve"> DSL will consider whether a referral through the </w:t>
      </w:r>
      <w:hyperlink r:id="rId69" w:history="1">
        <w:r w:rsidRPr="007A6463">
          <w:rPr>
            <w:rStyle w:val="Hyperlink"/>
            <w:rFonts w:ascii="Twinkl" w:hAnsi="Twinkl" w:cs="Arial"/>
            <w:sz w:val="22"/>
            <w:szCs w:val="22"/>
            <w:lang w:val="en-GB"/>
          </w:rPr>
          <w:t>National Referral Mechanism</w:t>
        </w:r>
      </w:hyperlink>
      <w:r w:rsidRPr="007A6463">
        <w:rPr>
          <w:rFonts w:ascii="Twinkl" w:hAnsi="Twinkl" w:cs="Arial"/>
          <w:sz w:val="22"/>
          <w:szCs w:val="22"/>
          <w:lang w:val="en-GB"/>
        </w:rPr>
        <w:t xml:space="preserve"> is required.</w:t>
      </w:r>
    </w:p>
    <w:p w14:paraId="0BB72DB0" w14:textId="77777777" w:rsidR="00C86920" w:rsidRPr="007A6463" w:rsidRDefault="00B742A7" w:rsidP="005C28E6">
      <w:pPr>
        <w:numPr>
          <w:ilvl w:val="1"/>
          <w:numId w:val="89"/>
        </w:numPr>
        <w:rPr>
          <w:rFonts w:ascii="Twinkl" w:hAnsi="Twinkl" w:cs="Arial"/>
          <w:sz w:val="22"/>
          <w:szCs w:val="22"/>
          <w:lang w:val="en-GB"/>
        </w:rPr>
      </w:pPr>
      <w:r w:rsidRPr="007A6463">
        <w:rPr>
          <w:rFonts w:ascii="Twinkl" w:hAnsi="Twinkl" w:cs="Arial"/>
          <w:sz w:val="22"/>
          <w:szCs w:val="22"/>
          <w:lang w:val="en-GB"/>
        </w:rPr>
        <w:t xml:space="preserve">Any safeguarding concerns </w:t>
      </w:r>
      <w:r w:rsidR="00127EC7" w:rsidRPr="007A6463">
        <w:rPr>
          <w:rFonts w:ascii="Twinkl" w:hAnsi="Twinkl" w:cs="Arial"/>
          <w:sz w:val="22"/>
          <w:szCs w:val="22"/>
          <w:lang w:val="en-GB"/>
        </w:rPr>
        <w:t xml:space="preserve">for children </w:t>
      </w:r>
      <w:r w:rsidRPr="007A6463">
        <w:rPr>
          <w:rFonts w:ascii="Twinkl" w:hAnsi="Twinkl" w:cs="Arial"/>
          <w:sz w:val="22"/>
          <w:szCs w:val="22"/>
          <w:lang w:val="en-GB"/>
        </w:rPr>
        <w:t>will be</w:t>
      </w:r>
      <w:r w:rsidR="00127EC7" w:rsidRPr="007A6463">
        <w:rPr>
          <w:rFonts w:ascii="Twinkl" w:hAnsi="Twinkl" w:cs="Arial"/>
          <w:sz w:val="22"/>
          <w:szCs w:val="22"/>
          <w:lang w:val="en-GB"/>
        </w:rPr>
        <w:t xml:space="preserve"> referred to the Front Door Service and/or police as appropriate. </w:t>
      </w:r>
      <w:r w:rsidR="00412DB3" w:rsidRPr="007A6463">
        <w:rPr>
          <w:rFonts w:ascii="Twinkl" w:hAnsi="Twinkl" w:cs="Arial"/>
          <w:sz w:val="22"/>
          <w:szCs w:val="22"/>
          <w:lang w:val="en-GB"/>
        </w:rPr>
        <w:t xml:space="preserve">If there is a crime in progress or immediate risk, emergency services </w:t>
      </w:r>
      <w:r w:rsidRPr="007A6463">
        <w:rPr>
          <w:rFonts w:ascii="Twinkl" w:hAnsi="Twinkl" w:cs="Arial"/>
          <w:sz w:val="22"/>
          <w:szCs w:val="22"/>
          <w:lang w:val="en-GB"/>
        </w:rPr>
        <w:t>will</w:t>
      </w:r>
      <w:r w:rsidR="00412DB3" w:rsidRPr="007A6463">
        <w:rPr>
          <w:rFonts w:ascii="Twinkl" w:hAnsi="Twinkl" w:cs="Arial"/>
          <w:sz w:val="22"/>
          <w:szCs w:val="22"/>
          <w:lang w:val="en-GB"/>
        </w:rPr>
        <w:t xml:space="preserve"> be contacted using 999.</w:t>
      </w:r>
    </w:p>
    <w:p w14:paraId="0D606DD7" w14:textId="77777777" w:rsidR="008A61CE" w:rsidRPr="007A6463" w:rsidRDefault="008A61CE" w:rsidP="005C28E6">
      <w:pPr>
        <w:rPr>
          <w:rFonts w:ascii="Twinkl" w:hAnsi="Twinkl" w:cs="Arial"/>
          <w:sz w:val="22"/>
          <w:szCs w:val="22"/>
          <w:lang w:val="en-GB"/>
        </w:rPr>
      </w:pPr>
    </w:p>
    <w:p w14:paraId="47628DB9" w14:textId="77777777" w:rsidR="00E6432D" w:rsidRPr="007A6463" w:rsidRDefault="008A61CE" w:rsidP="005C28E6">
      <w:pPr>
        <w:numPr>
          <w:ilvl w:val="0"/>
          <w:numId w:val="89"/>
        </w:numPr>
        <w:rPr>
          <w:rFonts w:ascii="Twinkl" w:hAnsi="Twinkl" w:cs="Arial"/>
          <w:sz w:val="22"/>
          <w:szCs w:val="22"/>
          <w:lang w:val="en-GB"/>
        </w:rPr>
      </w:pPr>
      <w:r w:rsidRPr="007A6463">
        <w:rPr>
          <w:rFonts w:ascii="Twinkl" w:hAnsi="Twinkl" w:cs="Arial"/>
          <w:sz w:val="22"/>
          <w:szCs w:val="22"/>
          <w:lang w:val="en-GB"/>
        </w:rPr>
        <w:t>When sharing information or making a Request for Support</w:t>
      </w:r>
      <w:r w:rsidR="00FC1BF8" w:rsidRPr="007A6463">
        <w:rPr>
          <w:rFonts w:ascii="Twinkl" w:hAnsi="Twinkl" w:cs="Arial"/>
          <w:sz w:val="22"/>
          <w:szCs w:val="22"/>
          <w:lang w:val="en-GB"/>
        </w:rPr>
        <w:t xml:space="preserve"> to the</w:t>
      </w:r>
      <w:r w:rsidR="0063376D" w:rsidRPr="007A6463">
        <w:rPr>
          <w:rFonts w:ascii="Twinkl" w:hAnsi="Twinkl" w:cs="Arial"/>
          <w:sz w:val="22"/>
          <w:szCs w:val="22"/>
          <w:lang w:val="en-GB"/>
        </w:rPr>
        <w:t xml:space="preserve"> Front Door </w:t>
      </w:r>
      <w:r w:rsidR="00882DF1" w:rsidRPr="007A6463">
        <w:rPr>
          <w:rFonts w:ascii="Twinkl" w:hAnsi="Twinkl" w:cs="Arial"/>
          <w:sz w:val="22"/>
          <w:szCs w:val="22"/>
          <w:lang w:val="en-GB"/>
        </w:rPr>
        <w:t>Service</w:t>
      </w:r>
      <w:r w:rsidR="00F03BB3" w:rsidRPr="007A6463">
        <w:rPr>
          <w:rFonts w:ascii="Twinkl" w:hAnsi="Twinkl" w:cs="Arial"/>
          <w:sz w:val="22"/>
          <w:szCs w:val="22"/>
          <w:lang w:val="en-GB"/>
        </w:rPr>
        <w:t xml:space="preserve"> or other appropriate agencies</w:t>
      </w:r>
      <w:r w:rsidRPr="007A6463">
        <w:rPr>
          <w:rFonts w:ascii="Twinkl" w:hAnsi="Twinkl" w:cs="Arial"/>
          <w:sz w:val="22"/>
          <w:szCs w:val="22"/>
          <w:lang w:val="en-GB"/>
        </w:rPr>
        <w:t xml:space="preserv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p>
    <w:p w14:paraId="2AE3CA06" w14:textId="77777777" w:rsidR="00E6432D" w:rsidRPr="007A6463" w:rsidRDefault="00124ACD" w:rsidP="005C28E6">
      <w:pPr>
        <w:pStyle w:val="Heading2"/>
        <w:numPr>
          <w:ilvl w:val="1"/>
          <w:numId w:val="82"/>
        </w:numPr>
        <w:rPr>
          <w:rFonts w:ascii="Twinkl" w:hAnsi="Twinkl" w:cs="Arial"/>
          <w:b/>
          <w:bCs/>
        </w:rPr>
      </w:pPr>
      <w:r w:rsidRPr="007A6463">
        <w:rPr>
          <w:rFonts w:ascii="Twinkl" w:hAnsi="Twinkl" w:cs="Arial"/>
          <w:b/>
          <w:bCs/>
        </w:rPr>
        <w:t xml:space="preserve"> </w:t>
      </w:r>
      <w:bookmarkStart w:id="52" w:name="_Toc235179536"/>
      <w:r w:rsidR="00E6432D" w:rsidRPr="007A6463">
        <w:rPr>
          <w:rFonts w:ascii="Twinkl" w:hAnsi="Twinkl" w:cs="Arial"/>
          <w:b/>
          <w:bCs/>
        </w:rPr>
        <w:t>Domestic abuse</w:t>
      </w:r>
      <w:bookmarkEnd w:id="52"/>
    </w:p>
    <w:p w14:paraId="7FCA1D85" w14:textId="77777777" w:rsidR="00E6432D" w:rsidRPr="007A6463" w:rsidRDefault="00E6432D" w:rsidP="005C28E6">
      <w:pPr>
        <w:rPr>
          <w:rFonts w:ascii="Twinkl" w:hAnsi="Twinkl" w:cs="Arial"/>
          <w:sz w:val="22"/>
          <w:szCs w:val="22"/>
        </w:rPr>
      </w:pPr>
    </w:p>
    <w:p w14:paraId="07DB7340" w14:textId="77777777" w:rsidR="0063376D" w:rsidRPr="007A6463" w:rsidRDefault="008D3439" w:rsidP="005C28E6">
      <w:pPr>
        <w:numPr>
          <w:ilvl w:val="0"/>
          <w:numId w:val="55"/>
        </w:numPr>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 xml:space="preserve">recognises that domestic abuse can encompass a wide range of behaviours and may be a single incident or a pattern of incidents. Domestic abuse can include, but is not limited to, </w:t>
      </w:r>
      <w:r w:rsidRPr="007A6463">
        <w:rPr>
          <w:rFonts w:ascii="Twinkl" w:hAnsi="Twinkl" w:cs="Arial"/>
          <w:sz w:val="22"/>
          <w:szCs w:val="22"/>
          <w:lang w:val="en-GB"/>
        </w:rPr>
        <w:lastRenderedPageBreak/>
        <w:t>psychological, physical, sexual, financial/economic or emotional abuse, including coercive and controlling behaviour.</w:t>
      </w:r>
      <w:r w:rsidR="002F12F3" w:rsidRPr="007A6463">
        <w:rPr>
          <w:rFonts w:ascii="Twinkl" w:hAnsi="Twinkl" w:cs="Arial"/>
          <w:sz w:val="22"/>
          <w:szCs w:val="22"/>
          <w:lang w:val="en-GB"/>
        </w:rPr>
        <w:t xml:space="preserve">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08E1225D" w14:textId="77777777" w:rsidR="002F12F3" w:rsidRPr="007A6463" w:rsidRDefault="002F12F3" w:rsidP="005C28E6">
      <w:pPr>
        <w:numPr>
          <w:ilvl w:val="0"/>
          <w:numId w:val="55"/>
        </w:numPr>
        <w:spacing w:before="240"/>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recognises that anyone can be a victim of domestic abuse, regardless of sex, age, ethnicity, socio-economic status, sexuality, background or identity.</w:t>
      </w:r>
    </w:p>
    <w:p w14:paraId="3FF00188" w14:textId="77777777" w:rsidR="002F12F3" w:rsidRPr="007A6463" w:rsidRDefault="302365ED" w:rsidP="005C28E6">
      <w:pPr>
        <w:pStyle w:val="NormalWeb"/>
        <w:numPr>
          <w:ilvl w:val="0"/>
          <w:numId w:val="55"/>
        </w:numPr>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 xml:space="preserve">recognises </w:t>
      </w:r>
      <w:r w:rsidR="314F7D2B" w:rsidRPr="007A6463">
        <w:rPr>
          <w:rFonts w:ascii="Twinkl" w:hAnsi="Twinkl" w:cs="Arial"/>
          <w:sz w:val="22"/>
          <w:szCs w:val="22"/>
        </w:rPr>
        <w:t>c</w:t>
      </w:r>
      <w:r w:rsidRPr="007A6463">
        <w:rPr>
          <w:rFonts w:ascii="Twinkl" w:hAnsi="Twinkl" w:cs="Arial"/>
          <w:sz w:val="22"/>
          <w:szCs w:val="22"/>
        </w:rPr>
        <w:t xml:space="preserve">hildren can be victims of domestic abuse </w:t>
      </w:r>
      <w:proofErr w:type="gramStart"/>
      <w:r w:rsidRPr="007A6463">
        <w:rPr>
          <w:rFonts w:ascii="Twinkl" w:hAnsi="Twinkl" w:cs="Arial"/>
          <w:sz w:val="22"/>
          <w:szCs w:val="22"/>
        </w:rPr>
        <w:t>in their own right if</w:t>
      </w:r>
      <w:proofErr w:type="gramEnd"/>
      <w:r w:rsidRPr="007A6463">
        <w:rPr>
          <w:rFonts w:ascii="Twinkl" w:hAnsi="Twinkl" w:cs="Arial"/>
          <w:sz w:val="22"/>
          <w:szCs w:val="22"/>
        </w:rPr>
        <w:t xml:space="preserve">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p>
    <w:p w14:paraId="75779DA3" w14:textId="77777777" w:rsidR="002F12F3" w:rsidRPr="007A6463" w:rsidRDefault="002F12F3" w:rsidP="005C28E6">
      <w:pPr>
        <w:pStyle w:val="NormalWeb"/>
        <w:numPr>
          <w:ilvl w:val="0"/>
          <w:numId w:val="55"/>
        </w:numPr>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 xml:space="preserve">recognises that domestic abuse can have a detrimental and long-term impact on children’s health, wellbeing, development and ability to learn. </w:t>
      </w:r>
    </w:p>
    <w:p w14:paraId="08E77140" w14:textId="77777777" w:rsidR="00E73D35" w:rsidRPr="007A6463" w:rsidRDefault="00E73D35" w:rsidP="005C28E6">
      <w:pPr>
        <w:pStyle w:val="NormalWeb"/>
        <w:numPr>
          <w:ilvl w:val="0"/>
          <w:numId w:val="55"/>
        </w:numPr>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 xml:space="preserve">recognises that domestic abuse may occur, continue or escalate following separation. Concerns will not be viewed in isolation, and the </w:t>
      </w:r>
      <w:r w:rsidRPr="007A6463">
        <w:rPr>
          <w:rFonts w:ascii="Twinkl" w:hAnsi="Twinkl" w:cs="Arial"/>
          <w:color w:val="0057B9"/>
          <w:sz w:val="22"/>
          <w:szCs w:val="22"/>
        </w:rPr>
        <w:t xml:space="preserve">Rodmersham School </w:t>
      </w:r>
      <w:r w:rsidRPr="007A6463">
        <w:rPr>
          <w:rFonts w:ascii="Twinkl" w:hAnsi="Twinkl" w:cs="Arial"/>
          <w:sz w:val="22"/>
          <w:szCs w:val="22"/>
        </w:rPr>
        <w:t>will consider the child’s lived experience, family circumstances and any wider safeguarding risks.</w:t>
      </w:r>
    </w:p>
    <w:p w14:paraId="31F06178" w14:textId="77777777" w:rsidR="00E73D35" w:rsidRPr="007A6463" w:rsidRDefault="00E73D35" w:rsidP="005C28E6">
      <w:pPr>
        <w:pStyle w:val="NormalWeb"/>
        <w:numPr>
          <w:ilvl w:val="0"/>
          <w:numId w:val="55"/>
        </w:numPr>
        <w:rPr>
          <w:rFonts w:ascii="Twinkl" w:hAnsi="Twinkl" w:cs="Arial"/>
          <w:sz w:val="22"/>
          <w:szCs w:val="22"/>
        </w:rPr>
      </w:pPr>
      <w:r w:rsidRPr="007A6463">
        <w:rPr>
          <w:rFonts w:ascii="Twinkl" w:hAnsi="Twinkl" w:cs="Arial"/>
          <w:sz w:val="22"/>
          <w:szCs w:val="22"/>
        </w:rPr>
        <w:t>Staff will respond to domestic abuse concerns in a trauma-informed way and will avoid victim-blaming language or assumptions.</w:t>
      </w:r>
    </w:p>
    <w:p w14:paraId="6DD7FB6D" w14:textId="77777777" w:rsidR="00E73D35" w:rsidRPr="007A6463" w:rsidRDefault="00E73D35" w:rsidP="005C28E6">
      <w:pPr>
        <w:pStyle w:val="NormalWeb"/>
        <w:numPr>
          <w:ilvl w:val="0"/>
          <w:numId w:val="55"/>
        </w:numPr>
        <w:rPr>
          <w:rFonts w:ascii="Twinkl" w:hAnsi="Twinkl" w:cs="Arial"/>
          <w:sz w:val="22"/>
          <w:szCs w:val="22"/>
        </w:rPr>
      </w:pPr>
      <w:r w:rsidRPr="007A6463">
        <w:rPr>
          <w:rFonts w:ascii="Twinkl" w:hAnsi="Twinkl" w:cs="Arial"/>
          <w:sz w:val="22"/>
          <w:szCs w:val="22"/>
        </w:rPr>
        <w:t>If staff are concerned that a child may be seeing, hearing or experiencing the effects of domestic abuse, or experiencing abuse within their own intimate relationship, they will report their concerns to the DSL.</w:t>
      </w:r>
    </w:p>
    <w:p w14:paraId="11D585B4" w14:textId="77777777" w:rsidR="00E73D35" w:rsidRPr="007A6463" w:rsidRDefault="00E73D35" w:rsidP="005C28E6">
      <w:pPr>
        <w:pStyle w:val="NormalWeb"/>
        <w:numPr>
          <w:ilvl w:val="0"/>
          <w:numId w:val="55"/>
        </w:numPr>
        <w:rPr>
          <w:rFonts w:ascii="Twinkl" w:hAnsi="Twinkl" w:cs="Arial"/>
          <w:sz w:val="22"/>
          <w:szCs w:val="22"/>
        </w:rPr>
      </w:pPr>
      <w:r w:rsidRPr="007A6463">
        <w:rPr>
          <w:rFonts w:ascii="Twinkl" w:hAnsi="Twinkl" w:cs="Arial"/>
          <w:sz w:val="22"/>
          <w:szCs w:val="22"/>
        </w:rPr>
        <w:t xml:space="preserve">The DSL will consider concerns </w:t>
      </w:r>
      <w:r w:rsidR="000B2677" w:rsidRPr="007A6463">
        <w:rPr>
          <w:rFonts w:ascii="Twinkl" w:hAnsi="Twinkl" w:cs="Arial"/>
          <w:sz w:val="22"/>
          <w:szCs w:val="22"/>
        </w:rPr>
        <w:t xml:space="preserve">about domestic abuse </w:t>
      </w:r>
      <w:r w:rsidRPr="007A6463">
        <w:rPr>
          <w:rFonts w:ascii="Twinkl" w:hAnsi="Twinkl" w:cs="Arial"/>
          <w:sz w:val="22"/>
          <w:szCs w:val="22"/>
        </w:rPr>
        <w:t xml:space="preserve">in line with this policy, KSCMP procedures, the </w:t>
      </w:r>
      <w:hyperlink r:id="rId70" w:history="1">
        <w:r w:rsidR="00882DF1" w:rsidRPr="007A6463">
          <w:rPr>
            <w:rStyle w:val="Hyperlink"/>
            <w:rFonts w:ascii="Twinkl" w:hAnsi="Twinkl" w:cs="Arial"/>
            <w:sz w:val="22"/>
            <w:szCs w:val="22"/>
          </w:rPr>
          <w:t>Kent Support Levels Guidance</w:t>
        </w:r>
      </w:hyperlink>
      <w:r w:rsidRPr="007A6463">
        <w:rPr>
          <w:rFonts w:ascii="Twinkl" w:hAnsi="Twinkl" w:cs="Arial"/>
          <w:sz w:val="22"/>
          <w:szCs w:val="22"/>
        </w:rPr>
        <w:t xml:space="preserve"> and any relevant local or national guidance. Where the concern indicates </w:t>
      </w:r>
      <w:r w:rsidR="00F47E11" w:rsidRPr="007A6463">
        <w:rPr>
          <w:rFonts w:ascii="Twinkl" w:hAnsi="Twinkl" w:cs="Arial"/>
          <w:sz w:val="22"/>
          <w:szCs w:val="22"/>
        </w:rPr>
        <w:t>a need for</w:t>
      </w:r>
      <w:r w:rsidRPr="007A6463">
        <w:rPr>
          <w:rFonts w:ascii="Twinkl" w:hAnsi="Twinkl" w:cs="Arial"/>
          <w:sz w:val="22"/>
          <w:szCs w:val="22"/>
        </w:rPr>
        <w:t xml:space="preserve"> Family Help, statutory support or protection, the DSL will consider whether a Request for Support should be made via the Kent Children’s Services Portal. If a child</w:t>
      </w:r>
      <w:r w:rsidR="00E17EFC" w:rsidRPr="007A6463">
        <w:rPr>
          <w:rFonts w:ascii="Twinkl" w:hAnsi="Twinkl" w:cs="Arial"/>
          <w:sz w:val="22"/>
          <w:szCs w:val="22"/>
        </w:rPr>
        <w:t xml:space="preserve"> or adult</w:t>
      </w:r>
      <w:r w:rsidRPr="007A6463">
        <w:rPr>
          <w:rFonts w:ascii="Twinkl" w:hAnsi="Twinkl" w:cs="Arial"/>
          <w:sz w:val="22"/>
          <w:szCs w:val="22"/>
        </w:rPr>
        <w:t xml:space="preserve"> is in immediate danger, emergency services will be contacted using 999.</w:t>
      </w:r>
    </w:p>
    <w:p w14:paraId="4776FCAB" w14:textId="77777777" w:rsidR="00E73D35" w:rsidRPr="007A6463" w:rsidRDefault="00E73D35" w:rsidP="005C28E6">
      <w:pPr>
        <w:pStyle w:val="NormalWeb"/>
        <w:numPr>
          <w:ilvl w:val="0"/>
          <w:numId w:val="55"/>
        </w:numPr>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 xml:space="preserve">participates in </w:t>
      </w:r>
      <w:hyperlink r:id="rId71" w:history="1">
        <w:r w:rsidRPr="007A6463">
          <w:rPr>
            <w:rStyle w:val="Hyperlink"/>
            <w:rFonts w:ascii="Twinkl" w:hAnsi="Twinkl" w:cs="Arial"/>
            <w:sz w:val="22"/>
            <w:szCs w:val="22"/>
          </w:rPr>
          <w:t>Operation Encompass</w:t>
        </w:r>
      </w:hyperlink>
      <w:r w:rsidRPr="007A6463">
        <w:rPr>
          <w:rFonts w:ascii="Twinkl" w:hAnsi="Twinkl" w:cs="Arial"/>
          <w:sz w:val="22"/>
          <w:szCs w:val="22"/>
        </w:rPr>
        <w:t xml:space="preserve">. Operation Encompass is an information-sharing scheme between the police and education settings which supports schools to provide timely, informed support to children affected by domestic abuse. Police forces in England have a duty to notify a child’s </w:t>
      </w:r>
      <w:r w:rsidR="009A4F26" w:rsidRPr="007A6463">
        <w:rPr>
          <w:rFonts w:ascii="Twinkl" w:hAnsi="Twinkl" w:cs="Arial"/>
          <w:sz w:val="22"/>
          <w:szCs w:val="22"/>
        </w:rPr>
        <w:t>school</w:t>
      </w:r>
      <w:r w:rsidRPr="007A6463">
        <w:rPr>
          <w:rFonts w:ascii="Twinkl" w:hAnsi="Twinkl" w:cs="Arial"/>
          <w:sz w:val="22"/>
          <w:szCs w:val="22"/>
        </w:rPr>
        <w:t xml:space="preserve"> where they have attended a domestic abuse incident and have reasonable grounds to believe a child may be a victim of domestic abuse. This includes children connected to the household regardless of whether they were present at the incident. </w:t>
      </w:r>
    </w:p>
    <w:p w14:paraId="3AC80164" w14:textId="77777777" w:rsidR="00E73D35" w:rsidRPr="007A6463" w:rsidRDefault="00E73D35" w:rsidP="005C28E6">
      <w:pPr>
        <w:pStyle w:val="NormalWeb"/>
        <w:numPr>
          <w:ilvl w:val="0"/>
          <w:numId w:val="55"/>
        </w:numPr>
        <w:rPr>
          <w:rFonts w:ascii="Twinkl" w:hAnsi="Twinkl" w:cs="Arial"/>
          <w:sz w:val="22"/>
          <w:szCs w:val="22"/>
        </w:rPr>
      </w:pPr>
      <w:r w:rsidRPr="007A6463">
        <w:rPr>
          <w:rFonts w:ascii="Twinkl" w:hAnsi="Twinkl" w:cs="Arial"/>
          <w:sz w:val="22"/>
          <w:szCs w:val="22"/>
        </w:rPr>
        <w:t xml:space="preserve">Operation Encompass notifications </w:t>
      </w:r>
      <w:r w:rsidR="00E17EFC" w:rsidRPr="007A6463">
        <w:rPr>
          <w:rFonts w:ascii="Twinkl" w:hAnsi="Twinkl" w:cs="Arial"/>
          <w:sz w:val="22"/>
          <w:szCs w:val="22"/>
        </w:rPr>
        <w:t xml:space="preserve">will </w:t>
      </w:r>
      <w:r w:rsidRPr="007A6463">
        <w:rPr>
          <w:rFonts w:ascii="Twinkl" w:hAnsi="Twinkl" w:cs="Arial"/>
          <w:sz w:val="22"/>
          <w:szCs w:val="22"/>
        </w:rPr>
        <w:t xml:space="preserve">help the </w:t>
      </w:r>
      <w:r w:rsidRPr="007A6463">
        <w:rPr>
          <w:rFonts w:ascii="Twinkl" w:hAnsi="Twinkl" w:cs="Arial"/>
          <w:color w:val="0057B9"/>
          <w:sz w:val="22"/>
          <w:szCs w:val="22"/>
        </w:rPr>
        <w:t>Rodmersham School</w:t>
      </w:r>
      <w:r w:rsidRPr="007A6463">
        <w:rPr>
          <w:rFonts w:ascii="Twinkl" w:hAnsi="Twinkl" w:cs="Arial"/>
          <w:sz w:val="22"/>
          <w:szCs w:val="22"/>
        </w:rPr>
        <w:t xml:space="preserve"> 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72" w:history="1">
        <w:r w:rsidR="00C9785C" w:rsidRPr="007A6463">
          <w:rPr>
            <w:rStyle w:val="Hyperlink"/>
            <w:rFonts w:ascii="Twinkl" w:hAnsi="Twinkl" w:cs="Arial"/>
            <w:sz w:val="22"/>
            <w:szCs w:val="22"/>
          </w:rPr>
          <w:t>Kent Support Levels Guidance</w:t>
        </w:r>
      </w:hyperlink>
      <w:r w:rsidRPr="007A6463">
        <w:rPr>
          <w:rFonts w:ascii="Twinkl" w:hAnsi="Twinkl" w:cs="Arial"/>
          <w:sz w:val="22"/>
          <w:szCs w:val="22"/>
        </w:rPr>
        <w:t xml:space="preserve">. </w:t>
      </w:r>
    </w:p>
    <w:p w14:paraId="25EA27EE" w14:textId="77777777" w:rsidR="00E73D35" w:rsidRPr="007A6463" w:rsidRDefault="00E73D35" w:rsidP="005C28E6">
      <w:pPr>
        <w:pStyle w:val="NormalWeb"/>
        <w:numPr>
          <w:ilvl w:val="0"/>
          <w:numId w:val="55"/>
        </w:numPr>
        <w:rPr>
          <w:rFonts w:ascii="Twinkl" w:hAnsi="Twinkl" w:cs="Arial"/>
          <w:sz w:val="22"/>
          <w:szCs w:val="22"/>
        </w:rPr>
      </w:pPr>
      <w:r w:rsidRPr="007A6463">
        <w:rPr>
          <w:rFonts w:ascii="Twinkl" w:hAnsi="Twinkl" w:cs="Arial"/>
          <w:sz w:val="22"/>
          <w:szCs w:val="22"/>
        </w:rPr>
        <w:t>Operation Encompass notifications will be handled confidentially, stored securely and managed in line with data protection requirements and</w:t>
      </w:r>
      <w:r w:rsidRPr="007A6463">
        <w:rPr>
          <w:rFonts w:ascii="Twinkl" w:hAnsi="Twinkl" w:cs="Arial"/>
          <w:color w:val="0057B9"/>
          <w:sz w:val="22"/>
          <w:szCs w:val="22"/>
        </w:rPr>
        <w:t xml:space="preserve"> Rodmersham School</w:t>
      </w:r>
      <w:r w:rsidRPr="007A6463">
        <w:rPr>
          <w:rFonts w:ascii="Twinkl" w:hAnsi="Twinkl" w:cs="Arial"/>
          <w:sz w:val="22"/>
          <w:szCs w:val="22"/>
        </w:rPr>
        <w:t xml:space="preserve"> child protection recording procedures. The DSL will have oversight of notifications and will ensure that relevant information is shared with staff on a need-to-know basis to safeguard and support the child.</w:t>
      </w:r>
    </w:p>
    <w:p w14:paraId="230A9DB2" w14:textId="77777777" w:rsidR="008D3439" w:rsidRPr="007A6463" w:rsidRDefault="00E73D35" w:rsidP="005C28E6">
      <w:pPr>
        <w:pStyle w:val="NormalWeb"/>
        <w:numPr>
          <w:ilvl w:val="0"/>
          <w:numId w:val="55"/>
        </w:numPr>
        <w:rPr>
          <w:rFonts w:ascii="Twinkl" w:hAnsi="Twinkl" w:cs="Arial"/>
          <w:sz w:val="22"/>
          <w:szCs w:val="22"/>
        </w:rPr>
      </w:pPr>
      <w:r w:rsidRPr="007A6463">
        <w:rPr>
          <w:rFonts w:ascii="Twinkl" w:hAnsi="Twinkl" w:cs="Arial"/>
          <w:sz w:val="22"/>
          <w:szCs w:val="22"/>
        </w:rPr>
        <w:lastRenderedPageBreak/>
        <w:t xml:space="preserve">Where the </w:t>
      </w:r>
      <w:r w:rsidRPr="007A6463">
        <w:rPr>
          <w:rFonts w:ascii="Twinkl" w:hAnsi="Twinkl" w:cs="Arial"/>
          <w:color w:val="0057B9"/>
          <w:sz w:val="22"/>
          <w:szCs w:val="22"/>
        </w:rPr>
        <w:t xml:space="preserve">Rodmersham School </w:t>
      </w:r>
      <w:r w:rsidRPr="007A6463">
        <w:rPr>
          <w:rFonts w:ascii="Twinkl" w:hAnsi="Twinkl" w:cs="Arial"/>
          <w:sz w:val="22"/>
          <w:szCs w:val="22"/>
        </w:rPr>
        <w:t>is unsure how to respond to an Operation Encompass notification, advice may be sought from</w:t>
      </w:r>
      <w:r w:rsidR="00A265B3" w:rsidRPr="007A6463">
        <w:rPr>
          <w:rFonts w:ascii="Twinkl" w:hAnsi="Twinkl" w:cs="Arial"/>
          <w:sz w:val="22"/>
          <w:szCs w:val="22"/>
        </w:rPr>
        <w:t xml:space="preserve"> the </w:t>
      </w:r>
      <w:r w:rsidRPr="007A6463">
        <w:rPr>
          <w:rFonts w:ascii="Twinkl" w:hAnsi="Twinkl" w:cs="Arial"/>
          <w:sz w:val="22"/>
          <w:szCs w:val="22"/>
        </w:rPr>
        <w:t xml:space="preserve">Front Door </w:t>
      </w:r>
      <w:r w:rsidR="00A265B3" w:rsidRPr="007A6463">
        <w:rPr>
          <w:rFonts w:ascii="Twinkl" w:hAnsi="Twinkl" w:cs="Arial"/>
          <w:sz w:val="22"/>
          <w:szCs w:val="22"/>
        </w:rPr>
        <w:t xml:space="preserve">Service </w:t>
      </w:r>
      <w:r w:rsidRPr="007A6463">
        <w:rPr>
          <w:rFonts w:ascii="Twinkl" w:hAnsi="Twinkl" w:cs="Arial"/>
          <w:sz w:val="22"/>
          <w:szCs w:val="22"/>
        </w:rPr>
        <w:t>or from the Operation Encompass advice and helpline service</w:t>
      </w:r>
      <w:r w:rsidR="00BA6E8E" w:rsidRPr="007A6463">
        <w:rPr>
          <w:rFonts w:ascii="Twinkl" w:hAnsi="Twinkl" w:cs="Arial"/>
          <w:sz w:val="22"/>
          <w:szCs w:val="22"/>
        </w:rPr>
        <w:t>:</w:t>
      </w:r>
      <w:r w:rsidR="00BA6E8E" w:rsidRPr="007A6463">
        <w:rPr>
          <w:rFonts w:ascii="Twinkl" w:hAnsi="Twinkl"/>
          <w:sz w:val="20"/>
          <w:szCs w:val="20"/>
          <w:lang w:val="en-US"/>
        </w:rPr>
        <w:t xml:space="preserve"> </w:t>
      </w:r>
      <w:r w:rsidR="00BA6E8E" w:rsidRPr="007A6463">
        <w:rPr>
          <w:rFonts w:ascii="Twinkl" w:hAnsi="Twinkl" w:cs="Arial"/>
          <w:sz w:val="22"/>
          <w:szCs w:val="22"/>
          <w:lang w:val="en-US"/>
        </w:rPr>
        <w:t>0204 513 9990</w:t>
      </w:r>
      <w:r w:rsidRPr="007A6463">
        <w:rPr>
          <w:rFonts w:ascii="Twinkl" w:hAnsi="Twinkl" w:cs="Arial"/>
          <w:sz w:val="22"/>
          <w:szCs w:val="22"/>
        </w:rPr>
        <w:t xml:space="preserve">. </w:t>
      </w:r>
    </w:p>
    <w:p w14:paraId="69506D09" w14:textId="77777777" w:rsidR="005405C4" w:rsidRPr="007A6463" w:rsidRDefault="005405C4" w:rsidP="005C28E6">
      <w:pPr>
        <w:rPr>
          <w:rFonts w:ascii="Twinkl" w:hAnsi="Twinkl" w:cs="Arial"/>
          <w:sz w:val="22"/>
          <w:szCs w:val="22"/>
          <w:lang w:val="en-GB"/>
        </w:rPr>
      </w:pPr>
    </w:p>
    <w:p w14:paraId="4D73D506" w14:textId="77777777" w:rsidR="002D18D4" w:rsidRPr="007A6463" w:rsidRDefault="00124ACD" w:rsidP="005C28E6">
      <w:pPr>
        <w:pStyle w:val="Heading2"/>
        <w:numPr>
          <w:ilvl w:val="1"/>
          <w:numId w:val="82"/>
        </w:numPr>
        <w:rPr>
          <w:rFonts w:ascii="Twinkl" w:hAnsi="Twinkl" w:cs="Arial"/>
          <w:b/>
          <w:bCs/>
        </w:rPr>
      </w:pPr>
      <w:r w:rsidRPr="007A6463">
        <w:rPr>
          <w:rFonts w:ascii="Twinkl" w:hAnsi="Twinkl" w:cs="Arial"/>
          <w:b/>
          <w:bCs/>
        </w:rPr>
        <w:t xml:space="preserve"> </w:t>
      </w:r>
      <w:bookmarkStart w:id="53" w:name="_Toc235179537"/>
      <w:r w:rsidR="007C750C" w:rsidRPr="007A6463">
        <w:rPr>
          <w:rFonts w:ascii="Twinkl" w:hAnsi="Twinkl" w:cs="Arial"/>
          <w:b/>
          <w:bCs/>
        </w:rPr>
        <w:t xml:space="preserve">Honour </w:t>
      </w:r>
      <w:r w:rsidR="000552CB" w:rsidRPr="007A6463">
        <w:rPr>
          <w:rFonts w:ascii="Twinkl" w:hAnsi="Twinkl" w:cs="Arial"/>
          <w:b/>
          <w:bCs/>
        </w:rPr>
        <w:t>or Faith-</w:t>
      </w:r>
      <w:r w:rsidR="007C750C" w:rsidRPr="007A6463">
        <w:rPr>
          <w:rFonts w:ascii="Twinkl" w:hAnsi="Twinkl" w:cs="Arial"/>
          <w:b/>
          <w:bCs/>
        </w:rPr>
        <w:t>Based Abuse</w:t>
      </w:r>
      <w:r w:rsidR="00B32497" w:rsidRPr="007A6463">
        <w:rPr>
          <w:rFonts w:ascii="Twinkl" w:hAnsi="Twinkl" w:cs="Arial"/>
          <w:b/>
          <w:bCs/>
        </w:rPr>
        <w:t xml:space="preserve"> (HBA)</w:t>
      </w:r>
      <w:bookmarkEnd w:id="53"/>
    </w:p>
    <w:p w14:paraId="6FC03074" w14:textId="77777777" w:rsidR="002D18D4" w:rsidRPr="007A6463" w:rsidRDefault="002D18D4" w:rsidP="005C28E6">
      <w:pPr>
        <w:ind w:left="720"/>
        <w:rPr>
          <w:rFonts w:ascii="Twinkl" w:hAnsi="Twinkl" w:cs="Arial"/>
          <w:b/>
          <w:sz w:val="24"/>
          <w:szCs w:val="24"/>
          <w:lang w:val="en-GB"/>
        </w:rPr>
      </w:pPr>
    </w:p>
    <w:p w14:paraId="3B0FB3D9" w14:textId="77777777" w:rsidR="00895B72" w:rsidRPr="007A6463" w:rsidRDefault="00156366" w:rsidP="005C28E6">
      <w:pPr>
        <w:numPr>
          <w:ilvl w:val="0"/>
          <w:numId w:val="38"/>
        </w:numPr>
        <w:ind w:left="709"/>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64736046" w14:textId="77777777" w:rsidR="00895B72" w:rsidRPr="007A6463" w:rsidRDefault="00895B72" w:rsidP="005C28E6">
      <w:pPr>
        <w:ind w:left="709"/>
        <w:rPr>
          <w:rFonts w:ascii="Twinkl" w:hAnsi="Twinkl" w:cs="Arial"/>
          <w:sz w:val="22"/>
          <w:szCs w:val="22"/>
          <w:lang w:val="en-GB"/>
        </w:rPr>
      </w:pPr>
    </w:p>
    <w:p w14:paraId="39415278" w14:textId="77777777" w:rsidR="00895B72" w:rsidRPr="007A6463" w:rsidRDefault="00156366" w:rsidP="005C28E6">
      <w:pPr>
        <w:numPr>
          <w:ilvl w:val="0"/>
          <w:numId w:val="38"/>
        </w:numPr>
        <w:ind w:left="709"/>
        <w:rPr>
          <w:rFonts w:ascii="Twinkl" w:hAnsi="Twinkl" w:cs="Arial"/>
          <w:sz w:val="22"/>
          <w:szCs w:val="22"/>
          <w:lang w:val="en-GB"/>
        </w:rPr>
      </w:pPr>
      <w:r w:rsidRPr="007A6463">
        <w:rPr>
          <w:rFonts w:ascii="Twinkl" w:hAnsi="Twinkl" w:cs="Arial"/>
          <w:sz w:val="22"/>
          <w:szCs w:val="22"/>
        </w:rPr>
        <w:t xml:space="preserve">All forms of </w:t>
      </w:r>
      <w:r w:rsidR="00B557C3" w:rsidRPr="007A6463">
        <w:rPr>
          <w:rFonts w:ascii="Twinkl" w:hAnsi="Twinkl" w:cs="Arial"/>
          <w:sz w:val="22"/>
          <w:szCs w:val="22"/>
        </w:rPr>
        <w:t>HBA</w:t>
      </w:r>
      <w:r w:rsidRPr="007A6463">
        <w:rPr>
          <w:rFonts w:ascii="Twinkl" w:hAnsi="Twinkl" w:cs="Arial"/>
          <w:sz w:val="22"/>
          <w:szCs w:val="22"/>
        </w:rPr>
        <w:t xml:space="preserve"> are abuse, regardless of the motivation, and will be handled and escalated as such. If staff have any concerns that a child may be at risk of, or has experienced, </w:t>
      </w:r>
      <w:proofErr w:type="spellStart"/>
      <w:r w:rsidRPr="007A6463">
        <w:rPr>
          <w:rFonts w:ascii="Twinkl" w:hAnsi="Twinkl" w:cs="Arial"/>
          <w:sz w:val="22"/>
          <w:szCs w:val="22"/>
        </w:rPr>
        <w:t>honour</w:t>
      </w:r>
      <w:proofErr w:type="spellEnd"/>
      <w:r w:rsidRPr="007A6463">
        <w:rPr>
          <w:rFonts w:ascii="Twinkl" w:hAnsi="Twinkl" w:cs="Arial"/>
          <w:sz w:val="22"/>
          <w:szCs w:val="22"/>
        </w:rPr>
        <w:t xml:space="preserve">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1A0594CC" w14:textId="77777777" w:rsidR="00895B72" w:rsidRPr="007A6463" w:rsidRDefault="00895B72" w:rsidP="005C28E6">
      <w:pPr>
        <w:pStyle w:val="ListParagraph"/>
        <w:rPr>
          <w:rFonts w:ascii="Twinkl" w:hAnsi="Twinkl"/>
        </w:rPr>
      </w:pPr>
    </w:p>
    <w:p w14:paraId="632A095C" w14:textId="77777777" w:rsidR="00F756B3" w:rsidRPr="007A6463" w:rsidRDefault="00156366" w:rsidP="005C28E6">
      <w:pPr>
        <w:numPr>
          <w:ilvl w:val="0"/>
          <w:numId w:val="38"/>
        </w:numPr>
        <w:ind w:left="709"/>
        <w:rPr>
          <w:rFonts w:ascii="Twinkl" w:hAnsi="Twinkl" w:cs="Arial"/>
          <w:sz w:val="22"/>
          <w:szCs w:val="22"/>
          <w:lang w:val="en-GB"/>
        </w:rPr>
      </w:pPr>
      <w:hyperlink r:id="rId73" w:history="1">
        <w:r w:rsidRPr="007A6463">
          <w:rPr>
            <w:rStyle w:val="Hyperlink"/>
            <w:rFonts w:ascii="Twinkl" w:hAnsi="Twinkl" w:cs="Arial"/>
            <w:sz w:val="22"/>
            <w:szCs w:val="22"/>
          </w:rPr>
          <w:t>Female Genital Mutilation</w:t>
        </w:r>
      </w:hyperlink>
      <w:r w:rsidRPr="007A6463">
        <w:rPr>
          <w:rFonts w:ascii="Twinkl" w:hAnsi="Twink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5EB5F18D" w14:textId="77777777" w:rsidR="00884660" w:rsidRPr="007A6463" w:rsidRDefault="00156366" w:rsidP="005C28E6">
      <w:pPr>
        <w:pStyle w:val="NormalWeb"/>
        <w:numPr>
          <w:ilvl w:val="1"/>
          <w:numId w:val="38"/>
        </w:numPr>
        <w:spacing w:before="0" w:beforeAutospacing="0" w:after="0" w:afterAutospacing="0"/>
        <w:rPr>
          <w:rFonts w:ascii="Twinkl" w:hAnsi="Twinkl" w:cs="Arial"/>
          <w:sz w:val="22"/>
          <w:szCs w:val="22"/>
        </w:rPr>
      </w:pPr>
      <w:r w:rsidRPr="007A6463">
        <w:rPr>
          <w:rFonts w:ascii="Twinkl" w:hAnsi="Twinkl" w:cs="Arial"/>
          <w:sz w:val="22"/>
          <w:szCs w:val="22"/>
        </w:rPr>
        <w:t xml:space="preserve">All staff will speak to the DSL if they have any concerns that a child may be at risk of FGM or may have experienced FGM. </w:t>
      </w:r>
    </w:p>
    <w:p w14:paraId="050093FB" w14:textId="77777777" w:rsidR="00156366" w:rsidRPr="007A6463" w:rsidRDefault="00156366" w:rsidP="005C28E6">
      <w:pPr>
        <w:pStyle w:val="NormalWeb"/>
        <w:numPr>
          <w:ilvl w:val="1"/>
          <w:numId w:val="38"/>
        </w:numPr>
        <w:spacing w:before="0" w:beforeAutospacing="0" w:after="0" w:afterAutospacing="0"/>
        <w:rPr>
          <w:rFonts w:ascii="Twinkl" w:hAnsi="Twinkl" w:cs="Arial"/>
          <w:sz w:val="22"/>
          <w:szCs w:val="22"/>
        </w:rPr>
      </w:pPr>
      <w:r w:rsidRPr="007A6463">
        <w:rPr>
          <w:rFonts w:ascii="Twinkl" w:hAnsi="Twinkl" w:cs="Arial"/>
          <w:sz w:val="22"/>
          <w:szCs w:val="22"/>
        </w:rPr>
        <w:t>It will be rare to see visual evidence</w:t>
      </w:r>
      <w:r w:rsidR="00A64DFB" w:rsidRPr="007A6463">
        <w:rPr>
          <w:rFonts w:ascii="Twinkl" w:hAnsi="Twinkl" w:cs="Arial"/>
          <w:sz w:val="22"/>
          <w:szCs w:val="22"/>
        </w:rPr>
        <w:t xml:space="preserve"> of FGM</w:t>
      </w:r>
      <w:r w:rsidRPr="007A6463">
        <w:rPr>
          <w:rFonts w:ascii="Twinkl" w:hAnsi="Twinkl" w:cs="Arial"/>
          <w:sz w:val="22"/>
          <w:szCs w:val="22"/>
        </w:rPr>
        <w:t xml:space="preserve">, and </w:t>
      </w:r>
      <w:r w:rsidR="00A64DFB" w:rsidRPr="007A6463">
        <w:rPr>
          <w:rFonts w:ascii="Twinkl" w:hAnsi="Twinkl" w:cs="Arial"/>
          <w:sz w:val="22"/>
          <w:szCs w:val="22"/>
        </w:rPr>
        <w:t>staff</w:t>
      </w:r>
      <w:r w:rsidRPr="007A6463">
        <w:rPr>
          <w:rFonts w:ascii="Twinkl" w:hAnsi="Twinkl" w:cs="Arial"/>
          <w:sz w:val="22"/>
          <w:szCs w:val="22"/>
        </w:rPr>
        <w:t xml:space="preserve"> must not examine </w:t>
      </w:r>
      <w:r w:rsidR="00A64DFB" w:rsidRPr="007A6463">
        <w:rPr>
          <w:rFonts w:ascii="Twinkl" w:hAnsi="Twinkl" w:cs="Arial"/>
          <w:sz w:val="22"/>
          <w:szCs w:val="22"/>
        </w:rPr>
        <w:t>pupils</w:t>
      </w:r>
      <w:r w:rsidRPr="007A6463">
        <w:rPr>
          <w:rFonts w:ascii="Twinkl" w:hAnsi="Twinkl" w:cs="Arial"/>
          <w:sz w:val="22"/>
          <w:szCs w:val="22"/>
        </w:rPr>
        <w:t>. Unless the teacher has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0239AAED" w14:textId="77777777" w:rsidR="00382A15" w:rsidRPr="007A6463" w:rsidRDefault="00156366" w:rsidP="005C28E6">
      <w:pPr>
        <w:pStyle w:val="NormalWeb"/>
        <w:numPr>
          <w:ilvl w:val="0"/>
          <w:numId w:val="38"/>
        </w:numPr>
        <w:spacing w:after="0" w:afterAutospacing="0"/>
        <w:ind w:left="709"/>
        <w:rPr>
          <w:rFonts w:ascii="Twinkl" w:hAnsi="Twinkl" w:cs="Arial"/>
          <w:sz w:val="22"/>
          <w:szCs w:val="22"/>
        </w:rPr>
      </w:pPr>
      <w:r w:rsidRPr="007A6463">
        <w:rPr>
          <w:rFonts w:ascii="Twinkl" w:hAnsi="Twinkl" w:cs="Arial"/>
          <w:sz w:val="22"/>
          <w:szCs w:val="22"/>
        </w:rPr>
        <w:t xml:space="preserve">Forced marriage is a crime. </w:t>
      </w:r>
    </w:p>
    <w:p w14:paraId="795EF60C" w14:textId="77777777" w:rsidR="00DF2E84" w:rsidRPr="007A6463" w:rsidRDefault="00156366" w:rsidP="005C28E6">
      <w:pPr>
        <w:pStyle w:val="NormalWeb"/>
        <w:numPr>
          <w:ilvl w:val="1"/>
          <w:numId w:val="38"/>
        </w:numPr>
        <w:spacing w:before="0" w:beforeAutospacing="0" w:after="0" w:afterAutospacing="0"/>
        <w:rPr>
          <w:rFonts w:ascii="Twinkl" w:hAnsi="Twinkl" w:cs="Arial"/>
          <w:sz w:val="22"/>
          <w:szCs w:val="22"/>
        </w:rPr>
      </w:pPr>
      <w:r w:rsidRPr="007A6463">
        <w:rPr>
          <w:rFonts w:ascii="Twinkl" w:hAnsi="Twinkl" w:cs="Arial"/>
          <w:sz w:val="22"/>
          <w:szCs w:val="22"/>
        </w:rPr>
        <w:t xml:space="preserve">A forced marriage is one </w:t>
      </w:r>
      <w:proofErr w:type="gramStart"/>
      <w:r w:rsidRPr="007A6463">
        <w:rPr>
          <w:rFonts w:ascii="Twinkl" w:hAnsi="Twinkl" w:cs="Arial"/>
          <w:sz w:val="22"/>
          <w:szCs w:val="22"/>
        </w:rPr>
        <w:t>entered into</w:t>
      </w:r>
      <w:proofErr w:type="gramEnd"/>
      <w:r w:rsidRPr="007A6463">
        <w:rPr>
          <w:rFonts w:ascii="Twinkl" w:hAnsi="Twinkl" w:cs="Arial"/>
          <w:sz w:val="22"/>
          <w:szCs w:val="22"/>
        </w:rPr>
        <w:t xml:space="preserve">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4B123428" w14:textId="77777777" w:rsidR="001C7149" w:rsidRPr="007A6463" w:rsidRDefault="00DF2E84" w:rsidP="005C28E6">
      <w:pPr>
        <w:pStyle w:val="NormalWeb"/>
        <w:numPr>
          <w:ilvl w:val="1"/>
          <w:numId w:val="38"/>
        </w:numPr>
        <w:spacing w:before="0" w:beforeAutospacing="0" w:after="0" w:afterAutospacing="0"/>
        <w:rPr>
          <w:rFonts w:ascii="Twinkl" w:hAnsi="Twinkl" w:cs="Arial"/>
          <w:sz w:val="22"/>
          <w:szCs w:val="22"/>
        </w:rPr>
      </w:pPr>
      <w:r w:rsidRPr="007A6463">
        <w:rPr>
          <w:rFonts w:ascii="Twinkl" w:hAnsi="Twinkl" w:cs="Arial"/>
          <w:sz w:val="22"/>
          <w:szCs w:val="22"/>
        </w:rPr>
        <w:t xml:space="preserve">It is also </w:t>
      </w:r>
      <w:r w:rsidR="00156366" w:rsidRPr="007A6463">
        <w:rPr>
          <w:rFonts w:ascii="Twinkl" w:hAnsi="Twinkl" w:cs="Arial"/>
          <w:sz w:val="22"/>
          <w:szCs w:val="22"/>
        </w:rPr>
        <w:t>a crime to carry out any conduct whose purpose is to cause a child to marry before their eighteenth birthday, even where violence, threats or another form of coercion are not used. This applies to non-binding, unofficial “marriages” as well as legal marriages.</w:t>
      </w:r>
    </w:p>
    <w:p w14:paraId="1467AE70" w14:textId="77777777" w:rsidR="001C7149" w:rsidRPr="007A6463" w:rsidRDefault="4518E365" w:rsidP="005C28E6">
      <w:pPr>
        <w:numPr>
          <w:ilvl w:val="1"/>
          <w:numId w:val="38"/>
        </w:numPr>
        <w:rPr>
          <w:rFonts w:ascii="Twinkl" w:hAnsi="Twinkl" w:cs="Arial"/>
          <w:sz w:val="22"/>
          <w:szCs w:val="22"/>
          <w:lang w:val="en-GB"/>
        </w:rPr>
      </w:pPr>
      <w:r w:rsidRPr="007A6463">
        <w:rPr>
          <w:rFonts w:ascii="Twinkl" w:hAnsi="Twinkl" w:cs="Arial"/>
          <w:sz w:val="22"/>
          <w:szCs w:val="22"/>
        </w:rPr>
        <w:t xml:space="preserve">Staff will </w:t>
      </w:r>
      <w:r w:rsidR="3C9283C1" w:rsidRPr="007A6463">
        <w:rPr>
          <w:rFonts w:ascii="Twinkl" w:hAnsi="Twinkl" w:cs="Arial"/>
          <w:sz w:val="22"/>
          <w:szCs w:val="22"/>
        </w:rPr>
        <w:t>report any concerns about forced marriage to the</w:t>
      </w:r>
      <w:r w:rsidRPr="007A6463">
        <w:rPr>
          <w:rFonts w:ascii="Twinkl" w:hAnsi="Twinkl" w:cs="Arial"/>
          <w:sz w:val="22"/>
          <w:szCs w:val="22"/>
        </w:rPr>
        <w:t xml:space="preserve"> DSL.</w:t>
      </w:r>
      <w:r w:rsidR="6C97FF67" w:rsidRPr="007A6463">
        <w:rPr>
          <w:rFonts w:ascii="Twinkl" w:hAnsi="Twinkl"/>
        </w:rPr>
        <w:t xml:space="preserve"> </w:t>
      </w:r>
      <w:r w:rsidR="6C97FF67" w:rsidRPr="007A6463">
        <w:rPr>
          <w:rFonts w:ascii="Twinkl" w:hAnsi="Twinkl" w:cs="Arial"/>
          <w:sz w:val="22"/>
          <w:szCs w:val="22"/>
          <w:lang w:val="en-GB"/>
        </w:rPr>
        <w:t xml:space="preserve">Advice can also be </w:t>
      </w:r>
      <w:r w:rsidR="3801D6DF" w:rsidRPr="007A6463">
        <w:rPr>
          <w:rFonts w:ascii="Twinkl" w:hAnsi="Twinkl" w:cs="Arial"/>
          <w:sz w:val="22"/>
          <w:szCs w:val="22"/>
          <w:lang w:val="en-GB"/>
        </w:rPr>
        <w:t>s</w:t>
      </w:r>
      <w:r w:rsidR="6C97FF67" w:rsidRPr="007A6463">
        <w:rPr>
          <w:rFonts w:ascii="Twinkl" w:hAnsi="Twinkl" w:cs="Arial"/>
          <w:sz w:val="22"/>
          <w:szCs w:val="22"/>
          <w:lang w:val="en-GB"/>
        </w:rPr>
        <w:t xml:space="preserve">ought from the Forced Marriage Unit: 020 7008 0151 or </w:t>
      </w:r>
      <w:hyperlink r:id="rId74">
        <w:r w:rsidR="6C97FF67" w:rsidRPr="007A6463">
          <w:rPr>
            <w:rStyle w:val="Hyperlink"/>
            <w:rFonts w:ascii="Twinkl" w:hAnsi="Twinkl" w:cs="Arial"/>
            <w:sz w:val="22"/>
            <w:szCs w:val="22"/>
            <w:lang w:val="en-GB"/>
          </w:rPr>
          <w:t>fmu@fcdo.gov.uk</w:t>
        </w:r>
      </w:hyperlink>
      <w:r w:rsidR="6C97FF67" w:rsidRPr="007A6463">
        <w:rPr>
          <w:rFonts w:ascii="Twinkl" w:hAnsi="Twinkl" w:cs="Arial"/>
          <w:sz w:val="22"/>
          <w:szCs w:val="22"/>
          <w:lang w:val="en-GB"/>
        </w:rPr>
        <w:t xml:space="preserve">  </w:t>
      </w:r>
    </w:p>
    <w:p w14:paraId="689BB23C" w14:textId="77777777" w:rsidR="00905833" w:rsidRPr="007A6463" w:rsidRDefault="00022055" w:rsidP="005C28E6">
      <w:pPr>
        <w:pStyle w:val="Heading2"/>
        <w:numPr>
          <w:ilvl w:val="1"/>
          <w:numId w:val="82"/>
        </w:numPr>
        <w:rPr>
          <w:rFonts w:ascii="Twinkl" w:hAnsi="Twinkl" w:cs="Arial"/>
          <w:b/>
          <w:bCs/>
        </w:rPr>
      </w:pPr>
      <w:r w:rsidRPr="007A6463">
        <w:rPr>
          <w:rFonts w:ascii="Twinkl" w:hAnsi="Twinkl" w:cs="Arial"/>
          <w:b/>
          <w:bCs/>
        </w:rPr>
        <w:t xml:space="preserve"> </w:t>
      </w:r>
      <w:bookmarkStart w:id="54" w:name="_Toc235179538"/>
      <w:r w:rsidR="00905833" w:rsidRPr="007A6463">
        <w:rPr>
          <w:rFonts w:ascii="Twinkl" w:hAnsi="Twinkl" w:cs="Arial"/>
          <w:b/>
          <w:bCs/>
        </w:rPr>
        <w:t xml:space="preserve">Preventing </w:t>
      </w:r>
      <w:r w:rsidR="00B32497" w:rsidRPr="007A6463">
        <w:rPr>
          <w:rFonts w:ascii="Twinkl" w:hAnsi="Twinkl" w:cs="Arial"/>
          <w:b/>
          <w:bCs/>
        </w:rPr>
        <w:t>r</w:t>
      </w:r>
      <w:r w:rsidR="00905833" w:rsidRPr="007A6463">
        <w:rPr>
          <w:rFonts w:ascii="Twinkl" w:hAnsi="Twinkl" w:cs="Arial"/>
          <w:b/>
          <w:bCs/>
        </w:rPr>
        <w:t>adicalisation</w:t>
      </w:r>
      <w:bookmarkEnd w:id="54"/>
      <w:r w:rsidR="00905833" w:rsidRPr="007A6463">
        <w:rPr>
          <w:rFonts w:ascii="Twinkl" w:hAnsi="Twinkl" w:cs="Arial"/>
          <w:b/>
          <w:bCs/>
        </w:rPr>
        <w:t xml:space="preserve"> </w:t>
      </w:r>
    </w:p>
    <w:p w14:paraId="3811A6CD" w14:textId="77777777" w:rsidR="004F131A" w:rsidRPr="007A6463" w:rsidRDefault="004F131A" w:rsidP="005C28E6">
      <w:pPr>
        <w:pStyle w:val="NormalWeb"/>
        <w:numPr>
          <w:ilvl w:val="0"/>
          <w:numId w:val="51"/>
        </w:numPr>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recognises that children may be susceptible to radicalisation into terrorism. Protecting children from this risk forms part of the Rodmersham School’s wider safeguarding approach.</w:t>
      </w:r>
    </w:p>
    <w:p w14:paraId="1838DBBE" w14:textId="77777777" w:rsidR="004F131A" w:rsidRPr="007A6463" w:rsidRDefault="004F131A" w:rsidP="005C28E6">
      <w:pPr>
        <w:pStyle w:val="NormalWeb"/>
        <w:numPr>
          <w:ilvl w:val="0"/>
          <w:numId w:val="51"/>
        </w:numPr>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is aware of its duty under section 26 of the </w:t>
      </w:r>
      <w:proofErr w:type="gramStart"/>
      <w:r w:rsidRPr="007A6463">
        <w:rPr>
          <w:rFonts w:ascii="Twinkl" w:hAnsi="Twinkl" w:cs="Arial"/>
          <w:sz w:val="22"/>
          <w:szCs w:val="22"/>
        </w:rPr>
        <w:t>Counter-Terrorism</w:t>
      </w:r>
      <w:proofErr w:type="gramEnd"/>
      <w:r w:rsidRPr="007A6463">
        <w:rPr>
          <w:rFonts w:ascii="Twinkl" w:hAnsi="Twinkl" w:cs="Arial"/>
          <w:sz w:val="22"/>
          <w:szCs w:val="22"/>
        </w:rPr>
        <w:t xml:space="preserve"> and Security Act 2015 to have “due regard to the need to prevent people from becoming terrorists or supporting terrorism”. This is known as the Prevent duty.</w:t>
      </w:r>
    </w:p>
    <w:p w14:paraId="5852D69F" w14:textId="77777777" w:rsidR="004F131A" w:rsidRPr="007A6463" w:rsidRDefault="004F131A" w:rsidP="005C28E6">
      <w:pPr>
        <w:pStyle w:val="NormalWeb"/>
        <w:numPr>
          <w:ilvl w:val="0"/>
          <w:numId w:val="51"/>
        </w:numPr>
        <w:spacing w:before="0" w:beforeAutospacing="0" w:after="0" w:afterAutospacing="0"/>
        <w:rPr>
          <w:rFonts w:ascii="Twinkl" w:hAnsi="Twinkl" w:cs="Arial"/>
          <w:sz w:val="22"/>
          <w:szCs w:val="22"/>
        </w:rPr>
      </w:pPr>
      <w:r w:rsidRPr="007A6463">
        <w:rPr>
          <w:rFonts w:ascii="Twinkl" w:hAnsi="Twinkl" w:cs="Arial"/>
          <w:sz w:val="22"/>
          <w:szCs w:val="22"/>
        </w:rPr>
        <w:t>For the purposes of this policy:</w:t>
      </w:r>
    </w:p>
    <w:p w14:paraId="7D00805A" w14:textId="77777777" w:rsidR="004F131A" w:rsidRPr="007A6463" w:rsidRDefault="004F131A" w:rsidP="005C28E6">
      <w:pPr>
        <w:pStyle w:val="NormalWeb"/>
        <w:numPr>
          <w:ilvl w:val="1"/>
          <w:numId w:val="51"/>
        </w:numPr>
        <w:spacing w:before="0" w:beforeAutospacing="0" w:after="0" w:afterAutospacing="0"/>
        <w:rPr>
          <w:rFonts w:ascii="Twinkl" w:hAnsi="Twinkl" w:cs="Arial"/>
          <w:sz w:val="22"/>
          <w:szCs w:val="22"/>
        </w:rPr>
      </w:pPr>
      <w:r w:rsidRPr="007A6463">
        <w:rPr>
          <w:rFonts w:ascii="Twinkl" w:hAnsi="Twinkl" w:cs="Arial"/>
          <w:b/>
          <w:bCs/>
          <w:sz w:val="22"/>
          <w:szCs w:val="22"/>
        </w:rPr>
        <w:t>extremism</w:t>
      </w:r>
      <w:r w:rsidRPr="007A6463">
        <w:rPr>
          <w:rFonts w:ascii="Twinkl" w:hAnsi="Twinkl" w:cs="Arial"/>
          <w:sz w:val="22"/>
          <w:szCs w:val="22"/>
        </w:rPr>
        <w:t xml:space="preserve"> is the vocal or active opposition to fundamental British values, including democracy, the rule of law, individual liberty, and mutual respect and tolerance of those with different faiths and beliefs</w:t>
      </w:r>
    </w:p>
    <w:p w14:paraId="174900CC" w14:textId="77777777" w:rsidR="004F131A" w:rsidRPr="007A6463" w:rsidRDefault="004F131A" w:rsidP="005C28E6">
      <w:pPr>
        <w:pStyle w:val="NormalWeb"/>
        <w:numPr>
          <w:ilvl w:val="1"/>
          <w:numId w:val="51"/>
        </w:numPr>
        <w:spacing w:before="0" w:beforeAutospacing="0" w:after="0" w:afterAutospacing="0"/>
        <w:rPr>
          <w:rFonts w:ascii="Twinkl" w:hAnsi="Twinkl" w:cs="Arial"/>
          <w:sz w:val="22"/>
          <w:szCs w:val="22"/>
        </w:rPr>
      </w:pPr>
      <w:r w:rsidRPr="007A6463">
        <w:rPr>
          <w:rFonts w:ascii="Twinkl" w:hAnsi="Twinkl" w:cs="Arial"/>
          <w:b/>
          <w:bCs/>
          <w:sz w:val="22"/>
          <w:szCs w:val="22"/>
        </w:rPr>
        <w:lastRenderedPageBreak/>
        <w:t>radicalisation</w:t>
      </w:r>
      <w:r w:rsidRPr="007A6463">
        <w:rPr>
          <w:rFonts w:ascii="Twinkl" w:hAnsi="Twinkl" w:cs="Arial"/>
          <w:sz w:val="22"/>
          <w:szCs w:val="22"/>
        </w:rPr>
        <w:t xml:space="preserve"> is the process of a person legitimising support for, or use of, terrorist violence</w:t>
      </w:r>
    </w:p>
    <w:p w14:paraId="66B04E93" w14:textId="77777777" w:rsidR="004F131A" w:rsidRPr="007A6463" w:rsidRDefault="004F131A" w:rsidP="005C28E6">
      <w:pPr>
        <w:pStyle w:val="NormalWeb"/>
        <w:numPr>
          <w:ilvl w:val="1"/>
          <w:numId w:val="51"/>
        </w:numPr>
        <w:spacing w:before="0" w:beforeAutospacing="0" w:after="0" w:afterAutospacing="0"/>
        <w:rPr>
          <w:rFonts w:ascii="Twinkl" w:hAnsi="Twinkl" w:cs="Arial"/>
          <w:sz w:val="22"/>
          <w:szCs w:val="22"/>
        </w:rPr>
      </w:pPr>
      <w:r w:rsidRPr="007A6463">
        <w:rPr>
          <w:rFonts w:ascii="Twinkl" w:hAnsi="Twinkl" w:cs="Arial"/>
          <w:b/>
          <w:bCs/>
          <w:sz w:val="22"/>
          <w:szCs w:val="22"/>
        </w:rPr>
        <w:t>terrorism</w:t>
      </w:r>
      <w:r w:rsidRPr="007A6463">
        <w:rPr>
          <w:rFonts w:ascii="Twinkl" w:hAnsi="Twinkl" w:cs="Arial"/>
          <w:sz w:val="22"/>
          <w:szCs w:val="22"/>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14C34DA6" w14:textId="77777777" w:rsidR="004F131A" w:rsidRPr="007A6463" w:rsidRDefault="004F131A" w:rsidP="005C28E6">
      <w:pPr>
        <w:pStyle w:val="NormalWeb"/>
        <w:numPr>
          <w:ilvl w:val="0"/>
          <w:numId w:val="51"/>
        </w:numPr>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recognises that there is no single way of identifying whether a child is likely to be susceptible to radicalisation into terrorism. As with other safeguarding risks, staff will be </w:t>
      </w:r>
      <w:proofErr w:type="gramStart"/>
      <w:r w:rsidRPr="007A6463">
        <w:rPr>
          <w:rFonts w:ascii="Twinkl" w:hAnsi="Twinkl" w:cs="Arial"/>
          <w:sz w:val="22"/>
          <w:szCs w:val="22"/>
        </w:rPr>
        <w:t>alert</w:t>
      </w:r>
      <w:proofErr w:type="gramEnd"/>
      <w:r w:rsidRPr="007A6463">
        <w:rPr>
          <w:rFonts w:ascii="Twinkl" w:hAnsi="Twinkl" w:cs="Arial"/>
          <w:sz w:val="22"/>
          <w:szCs w:val="22"/>
        </w:rPr>
        <w:t xml:space="preserve"> to changes in behaviour, presentation, language, relationships or online activity which may indicate that they </w:t>
      </w:r>
      <w:proofErr w:type="gramStart"/>
      <w:r w:rsidRPr="007A6463">
        <w:rPr>
          <w:rFonts w:ascii="Twinkl" w:hAnsi="Twinkl" w:cs="Arial"/>
          <w:sz w:val="22"/>
          <w:szCs w:val="22"/>
        </w:rPr>
        <w:t>are in need of</w:t>
      </w:r>
      <w:proofErr w:type="gramEnd"/>
      <w:r w:rsidRPr="007A6463">
        <w:rPr>
          <w:rFonts w:ascii="Twinkl" w:hAnsi="Twinkl" w:cs="Arial"/>
          <w:sz w:val="22"/>
          <w:szCs w:val="22"/>
        </w:rPr>
        <w:t xml:space="preserve"> help or protection.</w:t>
      </w:r>
    </w:p>
    <w:p w14:paraId="23869087" w14:textId="77777777" w:rsidR="004F131A" w:rsidRPr="007A6463" w:rsidRDefault="004F131A" w:rsidP="005C28E6">
      <w:pPr>
        <w:pStyle w:val="NormalWeb"/>
        <w:numPr>
          <w:ilvl w:val="0"/>
          <w:numId w:val="51"/>
        </w:numPr>
        <w:rPr>
          <w:rFonts w:ascii="Twinkl" w:hAnsi="Twinkl" w:cs="Arial"/>
          <w:sz w:val="22"/>
          <w:szCs w:val="22"/>
        </w:rPr>
      </w:pPr>
      <w:r w:rsidRPr="007A6463">
        <w:rPr>
          <w:rFonts w:ascii="Twinkl" w:hAnsi="Twinkl" w:cs="Arial"/>
          <w:sz w:val="22"/>
          <w:szCs w:val="22"/>
        </w:rPr>
        <w:t>Staff will use their professional judgement and act proportionately where they have concerns that a child may be susceptible to radicalisation. Any concerns will be reported to the DSL in line with this policy.</w:t>
      </w:r>
    </w:p>
    <w:p w14:paraId="7C635FDC" w14:textId="77777777" w:rsidR="00C376B7" w:rsidRPr="007A6463" w:rsidRDefault="004F131A" w:rsidP="005C28E6">
      <w:pPr>
        <w:pStyle w:val="NormalWeb"/>
        <w:numPr>
          <w:ilvl w:val="0"/>
          <w:numId w:val="51"/>
        </w:numPr>
        <w:spacing w:before="0" w:beforeAutospacing="0" w:after="0" w:afterAutospacing="0"/>
        <w:rPr>
          <w:rFonts w:ascii="Twinkl" w:hAnsi="Twinkl" w:cs="Arial"/>
          <w:sz w:val="22"/>
          <w:szCs w:val="22"/>
        </w:rPr>
      </w:pPr>
      <w:r w:rsidRPr="007A6463">
        <w:rPr>
          <w:rFonts w:ascii="Twinkl" w:hAnsi="Twinkl" w:cs="Arial"/>
          <w:sz w:val="22"/>
          <w:szCs w:val="22"/>
        </w:rPr>
        <w:t xml:space="preserve">The DSL and senior leaders will be familiar with the Prevent duty guidance and local procedures for making a Prevent referral. The </w:t>
      </w:r>
      <w:r w:rsidRPr="007A6463">
        <w:rPr>
          <w:rFonts w:ascii="Twinkl" w:hAnsi="Twinkl" w:cs="Arial"/>
          <w:color w:val="0057B9"/>
          <w:sz w:val="22"/>
          <w:szCs w:val="22"/>
        </w:rPr>
        <w:t>Rodmersham School</w:t>
      </w:r>
      <w:r w:rsidRPr="007A6463">
        <w:rPr>
          <w:rFonts w:ascii="Twinkl" w:hAnsi="Twinkl" w:cs="Arial"/>
          <w:sz w:val="22"/>
          <w:szCs w:val="22"/>
        </w:rPr>
        <w:t>’s approach to Prevent will be considered as part of wider safeguarding arrangements and will include appropriate attention to:</w:t>
      </w:r>
    </w:p>
    <w:p w14:paraId="0B616C71" w14:textId="77777777" w:rsidR="00C376B7" w:rsidRPr="007A6463" w:rsidRDefault="004F131A" w:rsidP="005C28E6">
      <w:pPr>
        <w:pStyle w:val="NormalWeb"/>
        <w:numPr>
          <w:ilvl w:val="1"/>
          <w:numId w:val="51"/>
        </w:numPr>
        <w:spacing w:before="0" w:beforeAutospacing="0" w:after="0" w:afterAutospacing="0"/>
        <w:rPr>
          <w:rFonts w:ascii="Twinkl" w:hAnsi="Twinkl" w:cs="Arial"/>
          <w:sz w:val="22"/>
          <w:szCs w:val="22"/>
        </w:rPr>
      </w:pPr>
      <w:r w:rsidRPr="007A6463">
        <w:rPr>
          <w:rFonts w:ascii="Twinkl" w:hAnsi="Twinkl" w:cs="Arial"/>
          <w:sz w:val="22"/>
          <w:szCs w:val="22"/>
        </w:rPr>
        <w:t>leadership and partnership</w:t>
      </w:r>
    </w:p>
    <w:p w14:paraId="3389E5B9" w14:textId="77777777" w:rsidR="00C376B7" w:rsidRPr="007A6463" w:rsidRDefault="004F131A" w:rsidP="005C28E6">
      <w:pPr>
        <w:pStyle w:val="NormalWeb"/>
        <w:numPr>
          <w:ilvl w:val="1"/>
          <w:numId w:val="51"/>
        </w:numPr>
        <w:spacing w:before="0" w:beforeAutospacing="0" w:after="0" w:afterAutospacing="0"/>
        <w:rPr>
          <w:rFonts w:ascii="Twinkl" w:hAnsi="Twinkl" w:cs="Arial"/>
          <w:sz w:val="22"/>
          <w:szCs w:val="22"/>
        </w:rPr>
      </w:pPr>
      <w:r w:rsidRPr="007A6463">
        <w:rPr>
          <w:rFonts w:ascii="Twinkl" w:hAnsi="Twinkl" w:cs="Arial"/>
          <w:sz w:val="22"/>
          <w:szCs w:val="22"/>
        </w:rPr>
        <w:t>staff capability, training and awareness</w:t>
      </w:r>
    </w:p>
    <w:p w14:paraId="4C3EA64D" w14:textId="77777777" w:rsidR="004F131A" w:rsidRPr="007A6463" w:rsidRDefault="004F131A" w:rsidP="005C28E6">
      <w:pPr>
        <w:pStyle w:val="NormalWeb"/>
        <w:numPr>
          <w:ilvl w:val="1"/>
          <w:numId w:val="51"/>
        </w:numPr>
        <w:spacing w:before="0" w:beforeAutospacing="0" w:after="0" w:afterAutospacing="0"/>
        <w:rPr>
          <w:rFonts w:ascii="Twinkl" w:hAnsi="Twinkl" w:cs="Arial"/>
          <w:sz w:val="22"/>
          <w:szCs w:val="22"/>
        </w:rPr>
      </w:pPr>
      <w:r w:rsidRPr="007A6463">
        <w:rPr>
          <w:rFonts w:ascii="Twinkl" w:hAnsi="Twinkl" w:cs="Arial"/>
          <w:sz w:val="22"/>
          <w:szCs w:val="22"/>
        </w:rPr>
        <w:t>reducing permissive environments, including online environments, external speakers, visitors, use of premises and access to extremist or terrorist content.</w:t>
      </w:r>
    </w:p>
    <w:p w14:paraId="1A7EA560" w14:textId="77777777" w:rsidR="0095718A" w:rsidRPr="007A6463" w:rsidRDefault="0095718A" w:rsidP="005C28E6">
      <w:pPr>
        <w:pStyle w:val="NormalWeb"/>
        <w:spacing w:before="0" w:beforeAutospacing="0" w:after="0" w:afterAutospacing="0"/>
        <w:ind w:left="1440"/>
        <w:rPr>
          <w:rFonts w:ascii="Twinkl" w:hAnsi="Twinkl" w:cs="Arial"/>
          <w:sz w:val="22"/>
          <w:szCs w:val="22"/>
        </w:rPr>
      </w:pPr>
    </w:p>
    <w:p w14:paraId="079B1FB5" w14:textId="77777777" w:rsidR="00002CC6" w:rsidRPr="007A6463" w:rsidRDefault="004F131A" w:rsidP="005C28E6">
      <w:pPr>
        <w:pStyle w:val="NormalWeb"/>
        <w:numPr>
          <w:ilvl w:val="0"/>
          <w:numId w:val="51"/>
        </w:numPr>
        <w:spacing w:before="0" w:beforeAutospacing="0" w:after="0" w:afterAutospacing="0"/>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will ensure that staff receive appropriate Prevent training so they understand the Prevent duty, can recognise concerns, know how to report them internally, and understand the local Prevent referral process.</w:t>
      </w:r>
    </w:p>
    <w:p w14:paraId="651C0F56" w14:textId="77777777" w:rsidR="004F131A" w:rsidRPr="007A6463" w:rsidRDefault="00002CC6" w:rsidP="005C28E6">
      <w:pPr>
        <w:pStyle w:val="NormalWeb"/>
        <w:numPr>
          <w:ilvl w:val="1"/>
          <w:numId w:val="51"/>
        </w:numPr>
        <w:spacing w:before="0" w:beforeAutospacing="0" w:after="0" w:afterAutospacing="0"/>
        <w:rPr>
          <w:rFonts w:ascii="Twinkl" w:hAnsi="Twinkl" w:cs="Arial"/>
          <w:sz w:val="22"/>
          <w:szCs w:val="22"/>
        </w:rPr>
      </w:pPr>
      <w:r w:rsidRPr="007A6463">
        <w:rPr>
          <w:rFonts w:ascii="Twinkl" w:hAnsi="Twinkl" w:cs="Arial"/>
          <w:color w:val="0057B9"/>
          <w:sz w:val="22"/>
          <w:szCs w:val="22"/>
        </w:rPr>
        <w:t>.</w:t>
      </w:r>
    </w:p>
    <w:p w14:paraId="00853302" w14:textId="77777777" w:rsidR="00401422" w:rsidRPr="007A6463" w:rsidRDefault="00401422" w:rsidP="005C28E6">
      <w:pPr>
        <w:pStyle w:val="NormalWeb"/>
        <w:numPr>
          <w:ilvl w:val="1"/>
          <w:numId w:val="51"/>
        </w:numPr>
        <w:spacing w:before="0" w:beforeAutospacing="0" w:after="0" w:afterAutospacing="0"/>
        <w:rPr>
          <w:rFonts w:ascii="Twinkl" w:hAnsi="Twinkl" w:cs="Arial"/>
          <w:sz w:val="22"/>
          <w:szCs w:val="22"/>
        </w:rPr>
      </w:pPr>
      <w:r w:rsidRPr="007A6463">
        <w:rPr>
          <w:rFonts w:ascii="Twinkl" w:hAnsi="Twinkl" w:cs="Arial"/>
          <w:sz w:val="22"/>
          <w:szCs w:val="22"/>
          <w:lang w:val="en-US"/>
        </w:rPr>
        <w:t>The DSL will receive more in-depth training to enable them to support staff on Prevent matters and provide updates on relevant issues.</w:t>
      </w:r>
    </w:p>
    <w:p w14:paraId="11028243" w14:textId="77777777" w:rsidR="00981D88" w:rsidRPr="007A6463" w:rsidRDefault="004F131A" w:rsidP="005C28E6">
      <w:pPr>
        <w:pStyle w:val="NormalWeb"/>
        <w:numPr>
          <w:ilvl w:val="0"/>
          <w:numId w:val="51"/>
        </w:numPr>
        <w:rPr>
          <w:rFonts w:ascii="Twinkl" w:hAnsi="Twinkl" w:cs="Arial"/>
          <w:sz w:val="22"/>
          <w:szCs w:val="22"/>
        </w:rPr>
      </w:pPr>
      <w:r w:rsidRPr="007A6463">
        <w:rPr>
          <w:rFonts w:ascii="Twinkl" w:hAnsi="Twinkl" w:cs="Arial"/>
          <w:sz w:val="22"/>
          <w:szCs w:val="22"/>
        </w:rPr>
        <w:t xml:space="preserve">Where the DSL considers that a Prevent referral may be appropriate, this will be managed in line with local </w:t>
      </w:r>
      <w:hyperlink r:id="rId75" w:history="1">
        <w:r w:rsidRPr="007A6463">
          <w:rPr>
            <w:rStyle w:val="Hyperlink"/>
            <w:rFonts w:ascii="Twinkl" w:hAnsi="Twinkl" w:cs="Arial"/>
            <w:sz w:val="22"/>
            <w:szCs w:val="22"/>
          </w:rPr>
          <w:t>Kent Prevent procedures</w:t>
        </w:r>
      </w:hyperlink>
      <w:r w:rsidRPr="007A6463">
        <w:rPr>
          <w:rFonts w:ascii="Twinkl" w:hAnsi="Twinkl" w:cs="Arial"/>
          <w:sz w:val="22"/>
          <w:szCs w:val="22"/>
        </w:rPr>
        <w:t xml:space="preserve">, the Kent Support Levels Guidance and relevant national guidance. The DSL may seek advice from the </w:t>
      </w:r>
      <w:hyperlink r:id="rId76" w:history="1">
        <w:r w:rsidRPr="007A6463">
          <w:rPr>
            <w:rStyle w:val="Hyperlink"/>
            <w:rFonts w:ascii="Twinkl" w:hAnsi="Twinkl" w:cs="Arial"/>
            <w:sz w:val="22"/>
            <w:szCs w:val="22"/>
          </w:rPr>
          <w:t>Kent and Medway Prevent Team</w:t>
        </w:r>
      </w:hyperlink>
      <w:r w:rsidRPr="007A6463">
        <w:rPr>
          <w:rFonts w:ascii="Twinkl" w:hAnsi="Twinkl" w:cs="Arial"/>
          <w:sz w:val="22"/>
          <w:szCs w:val="22"/>
        </w:rPr>
        <w:t xml:space="preserve"> where appropriate.</w:t>
      </w:r>
      <w:r w:rsidR="00002CC6" w:rsidRPr="007A6463">
        <w:rPr>
          <w:rFonts w:ascii="Twinkl" w:hAnsi="Twinkl" w:cs="Arial"/>
          <w:sz w:val="22"/>
          <w:szCs w:val="22"/>
        </w:rPr>
        <w:t xml:space="preserve"> </w:t>
      </w:r>
      <w:r w:rsidRPr="007A6463">
        <w:rPr>
          <w:rFonts w:ascii="Twinkl" w:hAnsi="Twinkl" w:cs="Arial"/>
          <w:sz w:val="22"/>
          <w:szCs w:val="22"/>
        </w:rPr>
        <w:t>If there is an immediate threat to safety, emergency services will be contacted using 999.</w:t>
      </w:r>
    </w:p>
    <w:p w14:paraId="284BF01A" w14:textId="77777777" w:rsidR="0032776A" w:rsidRPr="007A6463" w:rsidRDefault="004F131A" w:rsidP="005C28E6">
      <w:pPr>
        <w:numPr>
          <w:ilvl w:val="0"/>
          <w:numId w:val="51"/>
        </w:numPr>
        <w:rPr>
          <w:rFonts w:ascii="Twinkl" w:hAnsi="Twinkl" w:cs="Arial"/>
          <w:i/>
          <w:iCs/>
          <w:sz w:val="22"/>
          <w:szCs w:val="22"/>
          <w:lang w:val="en-GB"/>
        </w:rPr>
      </w:pPr>
      <w:r w:rsidRPr="007A6463">
        <w:rPr>
          <w:rFonts w:ascii="Twinkl" w:hAnsi="Twinkl" w:cs="Arial"/>
          <w:sz w:val="22"/>
          <w:szCs w:val="22"/>
        </w:rPr>
        <w:t xml:space="preserve">Prevent referrals are assessed by police and may be </w:t>
      </w:r>
      <w:r w:rsidR="00C34A2E" w:rsidRPr="007A6463">
        <w:rPr>
          <w:rFonts w:ascii="Twinkl" w:hAnsi="Twinkl" w:cs="Arial"/>
          <w:sz w:val="22"/>
          <w:szCs w:val="22"/>
        </w:rPr>
        <w:t>passed on</w:t>
      </w:r>
      <w:r w:rsidRPr="007A6463">
        <w:rPr>
          <w:rFonts w:ascii="Twinkl" w:hAnsi="Twinkl" w:cs="Arial"/>
          <w:sz w:val="22"/>
          <w:szCs w:val="22"/>
        </w:rPr>
        <w:t xml:space="preserve"> to a multi-agency Channel panel to consider whether support is required.</w:t>
      </w:r>
      <w:r w:rsidR="0032776A" w:rsidRPr="007A6463">
        <w:rPr>
          <w:rFonts w:ascii="Twinkl" w:hAnsi="Twinkl" w:cs="Arial"/>
          <w:sz w:val="22"/>
          <w:szCs w:val="22"/>
        </w:rPr>
        <w:t xml:space="preserve"> </w:t>
      </w:r>
      <w:r w:rsidR="00553F66" w:rsidRPr="007A6463">
        <w:rPr>
          <w:rFonts w:ascii="Twinkl" w:hAnsi="Twinkl" w:cs="Arial"/>
          <w:sz w:val="22"/>
          <w:szCs w:val="22"/>
        </w:rPr>
        <w:t xml:space="preserve">Channel is a voluntary, confidential support </w:t>
      </w:r>
      <w:proofErr w:type="spellStart"/>
      <w:r w:rsidR="00553F66" w:rsidRPr="007A6463">
        <w:rPr>
          <w:rFonts w:ascii="Twinkl" w:hAnsi="Twinkl" w:cs="Arial"/>
          <w:sz w:val="22"/>
          <w:szCs w:val="22"/>
        </w:rPr>
        <w:t>programme</w:t>
      </w:r>
      <w:proofErr w:type="spellEnd"/>
      <w:r w:rsidR="00553F66" w:rsidRPr="007A6463">
        <w:rPr>
          <w:rFonts w:ascii="Twinkl" w:hAnsi="Twinkl" w:cs="Arial"/>
          <w:sz w:val="22"/>
          <w:szCs w:val="22"/>
        </w:rPr>
        <w:t xml:space="preserve"> which focuses on providing support at an early stage to people who are identified as being susceptible to being drawn into terrorism. </w:t>
      </w:r>
      <w:r w:rsidR="0032776A" w:rsidRPr="007A6463">
        <w:rPr>
          <w:rFonts w:ascii="Twinkl" w:hAnsi="Twinkl" w:cs="Arial"/>
          <w:sz w:val="22"/>
          <w:szCs w:val="22"/>
          <w:lang w:val="en-GB"/>
        </w:rPr>
        <w:t xml:space="preserve">A representative from </w:t>
      </w:r>
      <w:r w:rsidR="0032776A" w:rsidRPr="007A6463">
        <w:rPr>
          <w:rFonts w:ascii="Twinkl" w:hAnsi="Twinkl" w:cs="Arial"/>
          <w:color w:val="0057B9"/>
          <w:sz w:val="22"/>
          <w:szCs w:val="22"/>
          <w:lang w:val="en-GB"/>
        </w:rPr>
        <w:t>Rodmersham School</w:t>
      </w:r>
      <w:r w:rsidR="0032776A" w:rsidRPr="007A6463">
        <w:rPr>
          <w:rFonts w:ascii="Twinkl" w:hAnsi="Twinkl" w:cs="Arial"/>
          <w:sz w:val="22"/>
          <w:szCs w:val="22"/>
          <w:lang w:val="en-GB"/>
        </w:rPr>
        <w:t xml:space="preserve"> may be asked to attend a Channel panel to support assessment and planning. </w:t>
      </w:r>
      <w:r w:rsidR="00B56E9D" w:rsidRPr="007A6463">
        <w:rPr>
          <w:rFonts w:ascii="Twinkl" w:hAnsi="Twinkl" w:cs="Arial"/>
          <w:sz w:val="22"/>
          <w:szCs w:val="22"/>
        </w:rPr>
        <w:t xml:space="preserve"> </w:t>
      </w:r>
      <w:hyperlink r:id="rId77" w:history="1">
        <w:r w:rsidR="00B56E9D" w:rsidRPr="007A6463">
          <w:rPr>
            <w:rStyle w:val="Hyperlink"/>
            <w:rFonts w:ascii="Twinkl" w:hAnsi="Twinkl" w:cs="Arial"/>
            <w:b/>
            <w:bCs/>
            <w:i/>
            <w:iCs/>
            <w:sz w:val="22"/>
            <w:szCs w:val="22"/>
          </w:rPr>
          <w:t>Channel guidance</w:t>
        </w:r>
      </w:hyperlink>
      <w:hyperlink r:id="rId78" w:anchor="channel-or-prevent-multi-agency-panel-pmap-course" w:history="1">
        <w:r w:rsidR="00B56E9D" w:rsidRPr="007A6463">
          <w:rPr>
            <w:rStyle w:val="Hyperlink"/>
            <w:rFonts w:ascii="Twinkl" w:hAnsi="Twinkl" w:cs="Arial"/>
            <w:b/>
            <w:bCs/>
            <w:i/>
            <w:iCs/>
            <w:sz w:val="22"/>
            <w:szCs w:val="22"/>
          </w:rPr>
          <w:t>Channel training from the Home Office</w:t>
        </w:r>
      </w:hyperlink>
    </w:p>
    <w:p w14:paraId="0446D76C" w14:textId="77777777" w:rsidR="004F131A" w:rsidRPr="007A6463" w:rsidRDefault="004F131A" w:rsidP="005C28E6">
      <w:pPr>
        <w:pStyle w:val="NormalWeb"/>
        <w:numPr>
          <w:ilvl w:val="0"/>
          <w:numId w:val="51"/>
        </w:numPr>
        <w:rPr>
          <w:rFonts w:ascii="Twinkl" w:hAnsi="Twinkl" w:cs="Arial"/>
          <w:sz w:val="22"/>
          <w:szCs w:val="22"/>
        </w:rPr>
      </w:pPr>
      <w:r w:rsidRPr="007A6463">
        <w:rPr>
          <w:rFonts w:ascii="Twinkl" w:hAnsi="Twinkl" w:cs="Arial"/>
          <w:sz w:val="22"/>
          <w:szCs w:val="22"/>
        </w:rPr>
        <w:t>Where a child is receiving support through Prevent or Channel</w:t>
      </w:r>
      <w:r w:rsidR="007E659F" w:rsidRPr="007A6463">
        <w:rPr>
          <w:rFonts w:ascii="Twinkl" w:hAnsi="Twinkl" w:cs="Arial"/>
          <w:sz w:val="22"/>
          <w:szCs w:val="22"/>
        </w:rPr>
        <w:t xml:space="preserve"> and moves to a new setting</w:t>
      </w:r>
      <w:r w:rsidRPr="007A6463">
        <w:rPr>
          <w:rFonts w:ascii="Twinkl" w:hAnsi="Twinkl" w:cs="Arial"/>
          <w:sz w:val="22"/>
          <w:szCs w:val="22"/>
        </w:rPr>
        <w:t xml:space="preserve">, the DSL will share relevant information with the DSL at </w:t>
      </w:r>
      <w:r w:rsidR="007E659F" w:rsidRPr="007A6463">
        <w:rPr>
          <w:rFonts w:ascii="Twinkl" w:hAnsi="Twinkl" w:cs="Arial"/>
          <w:sz w:val="22"/>
          <w:szCs w:val="22"/>
        </w:rPr>
        <w:t>the</w:t>
      </w:r>
      <w:r w:rsidRPr="007A6463">
        <w:rPr>
          <w:rFonts w:ascii="Twinkl" w:hAnsi="Twinkl" w:cs="Arial"/>
          <w:sz w:val="22"/>
          <w:szCs w:val="22"/>
        </w:rPr>
        <w:t xml:space="preserve"> new </w:t>
      </w:r>
      <w:r w:rsidR="007E659F" w:rsidRPr="007A6463">
        <w:rPr>
          <w:rFonts w:ascii="Twinkl" w:hAnsi="Twinkl" w:cs="Arial"/>
          <w:sz w:val="22"/>
          <w:szCs w:val="22"/>
        </w:rPr>
        <w:t>setting</w:t>
      </w:r>
      <w:r w:rsidRPr="007A6463">
        <w:rPr>
          <w:rFonts w:ascii="Twinkl" w:hAnsi="Twinkl" w:cs="Arial"/>
          <w:sz w:val="22"/>
          <w:szCs w:val="22"/>
        </w:rPr>
        <w:t xml:space="preserve"> in advance of the child </w:t>
      </w:r>
      <w:r w:rsidR="007E659F" w:rsidRPr="007A6463">
        <w:rPr>
          <w:rFonts w:ascii="Twinkl" w:hAnsi="Twinkl" w:cs="Arial"/>
          <w:sz w:val="22"/>
          <w:szCs w:val="22"/>
        </w:rPr>
        <w:t>leaving</w:t>
      </w:r>
      <w:r w:rsidRPr="007A6463">
        <w:rPr>
          <w:rFonts w:ascii="Twinkl" w:hAnsi="Twinkl" w:cs="Arial"/>
          <w:sz w:val="22"/>
          <w:szCs w:val="22"/>
        </w:rPr>
        <w:t>, so that support can continue when the child arrives.</w:t>
      </w:r>
    </w:p>
    <w:p w14:paraId="2CC30E62" w14:textId="77777777" w:rsidR="000B0E1F" w:rsidRPr="007A6463" w:rsidRDefault="00124ACD" w:rsidP="00530377">
      <w:pPr>
        <w:pStyle w:val="Heading2"/>
        <w:numPr>
          <w:ilvl w:val="1"/>
          <w:numId w:val="82"/>
        </w:numPr>
        <w:spacing w:before="240"/>
        <w:rPr>
          <w:rFonts w:ascii="Twinkl" w:hAnsi="Twinkl" w:cs="Arial"/>
          <w:b/>
          <w:bCs/>
        </w:rPr>
      </w:pPr>
      <w:r w:rsidRPr="007A6463">
        <w:rPr>
          <w:rFonts w:ascii="Twinkl" w:hAnsi="Twinkl" w:cs="Arial"/>
          <w:b/>
          <w:bCs/>
        </w:rPr>
        <w:t xml:space="preserve"> </w:t>
      </w:r>
      <w:bookmarkStart w:id="55" w:name="_Toc235179539"/>
      <w:r w:rsidR="0024480D" w:rsidRPr="007A6463">
        <w:rPr>
          <w:rFonts w:ascii="Twinkl" w:hAnsi="Twinkl" w:cs="Arial"/>
          <w:b/>
          <w:bCs/>
        </w:rPr>
        <w:t>Cybercrime</w:t>
      </w:r>
      <w:bookmarkEnd w:id="55"/>
    </w:p>
    <w:p w14:paraId="520B9403" w14:textId="77777777" w:rsidR="0024480D" w:rsidRPr="007A6463" w:rsidRDefault="0024480D" w:rsidP="005C28E6">
      <w:pPr>
        <w:ind w:left="720"/>
        <w:rPr>
          <w:rFonts w:ascii="Twinkl" w:hAnsi="Twinkl" w:cs="Arial"/>
          <w:b/>
          <w:sz w:val="24"/>
          <w:szCs w:val="24"/>
          <w:lang w:val="en-GB"/>
        </w:rPr>
      </w:pPr>
    </w:p>
    <w:p w14:paraId="213A2772" w14:textId="77777777" w:rsidR="00045E86" w:rsidRPr="007A6463" w:rsidRDefault="00045E86" w:rsidP="005C28E6">
      <w:pPr>
        <w:pStyle w:val="NormalWeb"/>
        <w:numPr>
          <w:ilvl w:val="0"/>
          <w:numId w:val="55"/>
        </w:numPr>
        <w:spacing w:before="0" w:beforeAutospacing="0" w:after="0" w:afterAutospacing="0"/>
        <w:rPr>
          <w:rFonts w:ascii="Twinkl" w:hAnsi="Twinkl" w:cs="Arial"/>
          <w:sz w:val="22"/>
          <w:szCs w:val="22"/>
          <w:lang w:val="en-US"/>
        </w:rPr>
      </w:pPr>
      <w:r w:rsidRPr="007A6463">
        <w:rPr>
          <w:rFonts w:ascii="Twinkl" w:hAnsi="Twinkl" w:cs="Arial"/>
          <w:color w:val="0057B9"/>
          <w:sz w:val="22"/>
          <w:szCs w:val="22"/>
        </w:rPr>
        <w:t xml:space="preserve">Rodmersham School </w:t>
      </w:r>
      <w:proofErr w:type="spellStart"/>
      <w:r w:rsidRPr="007A6463">
        <w:rPr>
          <w:rFonts w:ascii="Twinkl" w:hAnsi="Twinkl" w:cs="Arial"/>
          <w:sz w:val="22"/>
          <w:szCs w:val="22"/>
          <w:lang w:val="en-US"/>
        </w:rPr>
        <w:t>recognises</w:t>
      </w:r>
      <w:proofErr w:type="spellEnd"/>
      <w:r w:rsidRPr="007A6463">
        <w:rPr>
          <w:rFonts w:ascii="Twinkl" w:hAnsi="Twinkl" w:cs="Arial"/>
          <w:sz w:val="22"/>
          <w:szCs w:val="22"/>
          <w:lang w:val="en-US"/>
        </w:rPr>
        <w:t xml:space="preserve"> that </w:t>
      </w:r>
      <w:hyperlink r:id="rId79" w:history="1">
        <w:r w:rsidRPr="007A6463">
          <w:rPr>
            <w:rStyle w:val="Hyperlink"/>
            <w:rFonts w:ascii="Twinkl" w:hAnsi="Twinkl" w:cs="Arial"/>
            <w:sz w:val="22"/>
            <w:szCs w:val="22"/>
            <w:lang w:val="en-US"/>
          </w:rPr>
          <w:t>cybercrime</w:t>
        </w:r>
      </w:hyperlink>
      <w:r w:rsidRPr="007A6463">
        <w:rPr>
          <w:rFonts w:ascii="Twinkl" w:hAnsi="Twinkl" w:cs="Arial"/>
          <w:sz w:val="22"/>
          <w:szCs w:val="22"/>
          <w:lang w:val="en-US"/>
        </w:rPr>
        <w:t xml:space="preserve"> is criminal activity committed using computers and/or the internet. Cybercrime is broadly </w:t>
      </w:r>
      <w:proofErr w:type="spellStart"/>
      <w:r w:rsidRPr="007A6463">
        <w:rPr>
          <w:rFonts w:ascii="Twinkl" w:hAnsi="Twinkl" w:cs="Arial"/>
          <w:sz w:val="22"/>
          <w:szCs w:val="22"/>
          <w:lang w:val="en-US"/>
        </w:rPr>
        <w:t>categorised</w:t>
      </w:r>
      <w:proofErr w:type="spellEnd"/>
      <w:r w:rsidRPr="007A6463">
        <w:rPr>
          <w:rFonts w:ascii="Twinkl" w:hAnsi="Twinkl" w:cs="Arial"/>
          <w:sz w:val="22"/>
          <w:szCs w:val="22"/>
          <w:lang w:val="en-US"/>
        </w:rPr>
        <w:t xml:space="preserve"> as either </w:t>
      </w:r>
      <w:r w:rsidRPr="007A6463">
        <w:rPr>
          <w:rFonts w:ascii="Twinkl" w:hAnsi="Twinkl" w:cs="Arial"/>
          <w:b/>
          <w:bCs/>
          <w:sz w:val="22"/>
          <w:szCs w:val="22"/>
          <w:lang w:val="en-US"/>
        </w:rPr>
        <w:t>cyber-enabled</w:t>
      </w:r>
      <w:r w:rsidRPr="007A6463">
        <w:rPr>
          <w:rFonts w:ascii="Twinkl" w:hAnsi="Twinkl" w:cs="Arial"/>
          <w:sz w:val="22"/>
          <w:szCs w:val="22"/>
          <w:lang w:val="en-US"/>
        </w:rPr>
        <w:t xml:space="preserve"> or </w:t>
      </w:r>
      <w:r w:rsidRPr="007A6463">
        <w:rPr>
          <w:rFonts w:ascii="Twinkl" w:hAnsi="Twinkl" w:cs="Arial"/>
          <w:b/>
          <w:bCs/>
          <w:sz w:val="22"/>
          <w:szCs w:val="22"/>
          <w:lang w:val="en-US"/>
        </w:rPr>
        <w:t>cyber-dependent</w:t>
      </w:r>
      <w:r w:rsidRPr="007A6463">
        <w:rPr>
          <w:rFonts w:ascii="Twinkl" w:hAnsi="Twinkl" w:cs="Arial"/>
          <w:sz w:val="22"/>
          <w:szCs w:val="22"/>
          <w:lang w:val="en-US"/>
        </w:rPr>
        <w:t>.</w:t>
      </w:r>
    </w:p>
    <w:p w14:paraId="4F08154F" w14:textId="77777777" w:rsidR="00045E86" w:rsidRPr="007A6463" w:rsidRDefault="00045E86" w:rsidP="005C28E6">
      <w:pPr>
        <w:pStyle w:val="NormalWeb"/>
        <w:numPr>
          <w:ilvl w:val="1"/>
          <w:numId w:val="55"/>
        </w:numPr>
        <w:spacing w:before="0" w:beforeAutospacing="0" w:after="0" w:afterAutospacing="0"/>
        <w:rPr>
          <w:rFonts w:ascii="Twinkl" w:hAnsi="Twinkl" w:cs="Arial"/>
          <w:sz w:val="22"/>
          <w:szCs w:val="22"/>
          <w:lang w:val="en-US"/>
        </w:rPr>
      </w:pPr>
      <w:r w:rsidRPr="007A6463">
        <w:rPr>
          <w:rFonts w:ascii="Twinkl" w:hAnsi="Twinkl" w:cs="Arial"/>
          <w:b/>
          <w:bCs/>
          <w:sz w:val="22"/>
          <w:szCs w:val="22"/>
          <w:lang w:val="en-US"/>
        </w:rPr>
        <w:t>Cyber-enabled crime</w:t>
      </w:r>
      <w:r w:rsidRPr="007A6463">
        <w:rPr>
          <w:rFonts w:ascii="Twinkl" w:hAnsi="Twinkl" w:cs="Arial"/>
          <w:sz w:val="22"/>
          <w:szCs w:val="22"/>
          <w:lang w:val="en-US"/>
        </w:rPr>
        <w:t xml:space="preserve"> refers to crimes that can happen offline but are enabled at scale and speed online, such as fraud, purchasing illegal drugs online, child sexual abuse and exploitation, online harassment or other technology-assisted harm.</w:t>
      </w:r>
    </w:p>
    <w:p w14:paraId="042649D3" w14:textId="77777777" w:rsidR="00045E86" w:rsidRPr="007A6463" w:rsidRDefault="00045E86" w:rsidP="005C28E6">
      <w:pPr>
        <w:pStyle w:val="NormalWeb"/>
        <w:numPr>
          <w:ilvl w:val="1"/>
          <w:numId w:val="55"/>
        </w:numPr>
        <w:spacing w:before="0" w:beforeAutospacing="0" w:after="0" w:afterAutospacing="0"/>
        <w:rPr>
          <w:rFonts w:ascii="Twinkl" w:hAnsi="Twinkl" w:cs="Arial"/>
          <w:sz w:val="22"/>
          <w:szCs w:val="22"/>
          <w:lang w:val="en-US"/>
        </w:rPr>
      </w:pPr>
      <w:r w:rsidRPr="007A6463">
        <w:rPr>
          <w:rFonts w:ascii="Twinkl" w:hAnsi="Twinkl" w:cs="Arial"/>
          <w:b/>
          <w:bCs/>
          <w:sz w:val="22"/>
          <w:szCs w:val="22"/>
          <w:lang w:val="en-US"/>
        </w:rPr>
        <w:t>Cyber-dependent crime</w:t>
      </w:r>
      <w:r w:rsidRPr="007A6463">
        <w:rPr>
          <w:rFonts w:ascii="Twinkl" w:hAnsi="Twinkl" w:cs="Arial"/>
          <w:sz w:val="22"/>
          <w:szCs w:val="22"/>
          <w:lang w:val="en-US"/>
        </w:rPr>
        <w:t xml:space="preserve"> refers to crimes that can only be committed using a computer, computer network or internet-enabled device. This may include </w:t>
      </w:r>
      <w:proofErr w:type="spellStart"/>
      <w:r w:rsidRPr="007A6463">
        <w:rPr>
          <w:rFonts w:ascii="Twinkl" w:hAnsi="Twinkl" w:cs="Arial"/>
          <w:sz w:val="22"/>
          <w:szCs w:val="22"/>
          <w:lang w:val="en-US"/>
        </w:rPr>
        <w:t>unauthorised</w:t>
      </w:r>
      <w:proofErr w:type="spellEnd"/>
      <w:r w:rsidRPr="007A6463">
        <w:rPr>
          <w:rFonts w:ascii="Twinkl" w:hAnsi="Twinkl" w:cs="Arial"/>
          <w:sz w:val="22"/>
          <w:szCs w:val="22"/>
          <w:lang w:val="en-US"/>
        </w:rPr>
        <w:t xml:space="preserve"> access to </w:t>
      </w:r>
      <w:r w:rsidRPr="007A6463">
        <w:rPr>
          <w:rFonts w:ascii="Twinkl" w:hAnsi="Twinkl" w:cs="Arial"/>
          <w:sz w:val="22"/>
          <w:szCs w:val="22"/>
          <w:lang w:val="en-US"/>
        </w:rPr>
        <w:lastRenderedPageBreak/>
        <w:t>computers, sometimes referred to as hacking, denial of service attacks or “booting”, and making, supplying or obtaining malware such as viruses, spyware, ransomware, botnets or Remote Access Trojans.</w:t>
      </w:r>
    </w:p>
    <w:p w14:paraId="4BEADA20" w14:textId="77777777" w:rsidR="00045E86" w:rsidRPr="007A6463" w:rsidRDefault="00045E86" w:rsidP="005C28E6">
      <w:pPr>
        <w:pStyle w:val="NormalWeb"/>
        <w:numPr>
          <w:ilvl w:val="0"/>
          <w:numId w:val="55"/>
        </w:numPr>
        <w:rPr>
          <w:rFonts w:ascii="Twinkl" w:hAnsi="Twinkl" w:cs="Arial"/>
          <w:sz w:val="22"/>
          <w:szCs w:val="22"/>
          <w:lang w:val="en-US"/>
        </w:rPr>
      </w:pPr>
      <w:r w:rsidRPr="007A6463">
        <w:rPr>
          <w:rFonts w:ascii="Twinkl" w:hAnsi="Twinkl" w:cs="Arial"/>
          <w:color w:val="0057B9"/>
          <w:sz w:val="22"/>
          <w:szCs w:val="22"/>
        </w:rPr>
        <w:t xml:space="preserve">Rodmersham School </w:t>
      </w:r>
      <w:proofErr w:type="spellStart"/>
      <w:r w:rsidRPr="007A6463">
        <w:rPr>
          <w:rFonts w:ascii="Twinkl" w:hAnsi="Twinkl" w:cs="Arial"/>
          <w:sz w:val="22"/>
          <w:szCs w:val="22"/>
          <w:lang w:val="en-US"/>
        </w:rPr>
        <w:t>recognises</w:t>
      </w:r>
      <w:proofErr w:type="spellEnd"/>
      <w:r w:rsidRPr="007A6463">
        <w:rPr>
          <w:rFonts w:ascii="Twinkl" w:hAnsi="Twinkl" w:cs="Arial"/>
          <w:sz w:val="22"/>
          <w:szCs w:val="22"/>
          <w:lang w:val="en-US"/>
        </w:rPr>
        <w:t xml:space="preserve"> that children with </w:t>
      </w:r>
      <w:proofErr w:type="gramStart"/>
      <w:r w:rsidRPr="007A6463">
        <w:rPr>
          <w:rFonts w:ascii="Twinkl" w:hAnsi="Twinkl" w:cs="Arial"/>
          <w:sz w:val="22"/>
          <w:szCs w:val="22"/>
          <w:lang w:val="en-US"/>
        </w:rPr>
        <w:t>particular skills</w:t>
      </w:r>
      <w:proofErr w:type="gramEnd"/>
      <w:r w:rsidRPr="007A6463">
        <w:rPr>
          <w:rFonts w:ascii="Twinkl" w:hAnsi="Twinkl" w:cs="Arial"/>
          <w:sz w:val="22"/>
          <w:szCs w:val="22"/>
          <w:lang w:val="en-US"/>
        </w:rPr>
        <w:t xml:space="preserve"> and interests in computing and technology may inadvertently or deliberately become involved in cyber-dependent crime, sometimes without understanding the legal, ethical or safeguarding implications.</w:t>
      </w:r>
    </w:p>
    <w:p w14:paraId="0BBED97E" w14:textId="77777777" w:rsidR="00045E86" w:rsidRPr="007A6463" w:rsidRDefault="00045E86" w:rsidP="005C28E6">
      <w:pPr>
        <w:pStyle w:val="NormalWeb"/>
        <w:numPr>
          <w:ilvl w:val="0"/>
          <w:numId w:val="55"/>
        </w:numPr>
        <w:rPr>
          <w:rFonts w:ascii="Twinkl" w:hAnsi="Twinkl" w:cs="Arial"/>
          <w:sz w:val="22"/>
          <w:szCs w:val="22"/>
          <w:lang w:val="en-US"/>
        </w:rPr>
      </w:pPr>
      <w:r w:rsidRPr="007A6463">
        <w:rPr>
          <w:rFonts w:ascii="Twinkl" w:hAnsi="Twinkl" w:cs="Arial"/>
          <w:sz w:val="22"/>
          <w:szCs w:val="22"/>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33AA5E69" w14:textId="77777777" w:rsidR="00045E86" w:rsidRPr="007A6463" w:rsidRDefault="00045E86" w:rsidP="005C28E6">
      <w:pPr>
        <w:pStyle w:val="NormalWeb"/>
        <w:numPr>
          <w:ilvl w:val="0"/>
          <w:numId w:val="55"/>
        </w:numPr>
        <w:rPr>
          <w:rFonts w:ascii="Twinkl" w:hAnsi="Twinkl" w:cs="Arial"/>
          <w:sz w:val="22"/>
          <w:szCs w:val="22"/>
          <w:lang w:val="en-US"/>
        </w:rPr>
      </w:pPr>
      <w:r w:rsidRPr="007A6463">
        <w:rPr>
          <w:rFonts w:ascii="Twinkl" w:hAnsi="Twinkl" w:cs="Arial"/>
          <w:sz w:val="22"/>
          <w:szCs w:val="22"/>
          <w:lang w:val="en-US"/>
        </w:rPr>
        <w:t>Where appropriate, the DSL may consider accessing local support and/or referring to the</w:t>
      </w:r>
      <w:hyperlink r:id="rId80" w:history="1">
        <w:r w:rsidRPr="007A6463">
          <w:rPr>
            <w:rStyle w:val="Hyperlink"/>
            <w:rFonts w:ascii="Twinkl" w:hAnsi="Twinkl" w:cs="Arial"/>
            <w:sz w:val="22"/>
            <w:szCs w:val="22"/>
            <w:lang w:val="en-US"/>
          </w:rPr>
          <w:t xml:space="preserve"> Cyber Choices</w:t>
        </w:r>
      </w:hyperlink>
      <w:r w:rsidRPr="007A6463">
        <w:rPr>
          <w:rFonts w:ascii="Twinkl" w:hAnsi="Twinkl" w:cs="Arial"/>
          <w:sz w:val="22"/>
          <w:szCs w:val="22"/>
          <w:lang w:val="en-US"/>
        </w:rPr>
        <w:t xml:space="preserve"> </w:t>
      </w:r>
      <w:proofErr w:type="spellStart"/>
      <w:r w:rsidRPr="007A6463">
        <w:rPr>
          <w:rFonts w:ascii="Twinkl" w:hAnsi="Twinkl" w:cs="Arial"/>
          <w:sz w:val="22"/>
          <w:szCs w:val="22"/>
          <w:lang w:val="en-US"/>
        </w:rPr>
        <w:t>programme</w:t>
      </w:r>
      <w:proofErr w:type="spellEnd"/>
      <w:r w:rsidRPr="007A6463">
        <w:rPr>
          <w:rFonts w:ascii="Twinkl" w:hAnsi="Twinkl" w:cs="Arial"/>
          <w:sz w:val="22"/>
          <w:szCs w:val="22"/>
          <w:lang w:val="en-US"/>
        </w:rPr>
        <w:t xml:space="preserve">. </w:t>
      </w:r>
    </w:p>
    <w:p w14:paraId="29F4BF5B" w14:textId="77777777" w:rsidR="00045E86" w:rsidRPr="007A6463" w:rsidRDefault="00045E86" w:rsidP="005C28E6">
      <w:pPr>
        <w:pStyle w:val="NormalWeb"/>
        <w:numPr>
          <w:ilvl w:val="0"/>
          <w:numId w:val="55"/>
        </w:numPr>
        <w:rPr>
          <w:rFonts w:ascii="Twinkl" w:hAnsi="Twinkl" w:cs="Arial"/>
          <w:sz w:val="22"/>
          <w:szCs w:val="22"/>
          <w:lang w:val="en-US"/>
        </w:rPr>
      </w:pPr>
      <w:r w:rsidRPr="007A6463">
        <w:rPr>
          <w:rFonts w:ascii="Twinkl" w:hAnsi="Twinkl" w:cs="Arial"/>
          <w:sz w:val="22"/>
          <w:szCs w:val="22"/>
          <w:lang w:val="en-US"/>
        </w:rPr>
        <w:t xml:space="preserve">Cyber Choices is focused on cyber-dependent crime. Concerns about cyber-enabled crime, such as fraud, purchasing illegal drugs online, child sexual abuse and exploitation, online bullying or other online safety concerns, will be responded to in line with this policy and relevant </w:t>
      </w:r>
      <w:r w:rsidRPr="007A6463">
        <w:rPr>
          <w:rFonts w:ascii="Twinkl" w:hAnsi="Twinkl" w:cs="Arial"/>
          <w:color w:val="0057B9"/>
          <w:sz w:val="22"/>
          <w:szCs w:val="22"/>
        </w:rPr>
        <w:t xml:space="preserve">Rodmersham School </w:t>
      </w:r>
      <w:r w:rsidRPr="007A6463">
        <w:rPr>
          <w:rFonts w:ascii="Twinkl" w:hAnsi="Twinkl" w:cs="Arial"/>
          <w:sz w:val="22"/>
          <w:szCs w:val="22"/>
          <w:lang w:val="en-US"/>
        </w:rPr>
        <w:t>safeguarding, behaviour, acceptable use and online safety arrangements.</w:t>
      </w:r>
    </w:p>
    <w:p w14:paraId="2D5DDE67" w14:textId="77777777" w:rsidR="00045E86" w:rsidRPr="007A6463" w:rsidRDefault="00045E86" w:rsidP="005C28E6">
      <w:pPr>
        <w:pStyle w:val="NormalWeb"/>
        <w:numPr>
          <w:ilvl w:val="0"/>
          <w:numId w:val="55"/>
        </w:numPr>
        <w:rPr>
          <w:rFonts w:ascii="Twinkl" w:hAnsi="Twinkl" w:cs="Arial"/>
          <w:sz w:val="22"/>
          <w:szCs w:val="22"/>
          <w:lang w:val="en-US"/>
        </w:rPr>
      </w:pPr>
      <w:r w:rsidRPr="007A6463">
        <w:rPr>
          <w:rFonts w:ascii="Twinkl" w:hAnsi="Twinkl" w:cs="Arial"/>
          <w:sz w:val="22"/>
          <w:szCs w:val="22"/>
          <w:lang w:val="en-US"/>
        </w:rPr>
        <w:t>If the concern indicates that a child may require Family Help, statutory support or protection, the DSL will consider whether a Request for Support should be made via the Kent Children’s Services Portal, in line with the Kent Support Levels Guidance and KSCMP procedures. If a child is in immediate danger, emergency services will be contacted using 999.</w:t>
      </w:r>
    </w:p>
    <w:p w14:paraId="0529CED1" w14:textId="77777777" w:rsidR="0045247F" w:rsidRPr="007A6463" w:rsidRDefault="00124ACD" w:rsidP="005C28E6">
      <w:pPr>
        <w:pStyle w:val="Heading2"/>
        <w:numPr>
          <w:ilvl w:val="1"/>
          <w:numId w:val="82"/>
        </w:numPr>
        <w:rPr>
          <w:rFonts w:ascii="Twinkl" w:hAnsi="Twinkl" w:cs="Arial"/>
          <w:b/>
          <w:bCs/>
        </w:rPr>
      </w:pPr>
      <w:bookmarkStart w:id="56" w:name="_Toc163485727"/>
      <w:r w:rsidRPr="007A6463">
        <w:rPr>
          <w:rFonts w:ascii="Twinkl" w:hAnsi="Twinkl" w:cs="Arial"/>
          <w:b/>
          <w:bCs/>
        </w:rPr>
        <w:t xml:space="preserve"> </w:t>
      </w:r>
      <w:bookmarkStart w:id="57" w:name="_Toc235179540"/>
      <w:r w:rsidR="002E626D" w:rsidRPr="007A6463">
        <w:rPr>
          <w:rFonts w:ascii="Twinkl" w:hAnsi="Twinkl" w:cs="Arial"/>
          <w:b/>
          <w:bCs/>
        </w:rPr>
        <w:t>Bruising in non-mobile children</w:t>
      </w:r>
      <w:bookmarkEnd w:id="56"/>
      <w:bookmarkEnd w:id="57"/>
      <w:r w:rsidR="00743FA8" w:rsidRPr="007A6463">
        <w:rPr>
          <w:rFonts w:ascii="Twinkl" w:hAnsi="Twinkl" w:cs="Arial"/>
          <w:b/>
          <w:bCs/>
        </w:rPr>
        <w:t xml:space="preserve"> </w:t>
      </w:r>
    </w:p>
    <w:p w14:paraId="2FEFE0A6" w14:textId="77777777" w:rsidR="0045247F" w:rsidRPr="007A6463" w:rsidRDefault="0045247F" w:rsidP="005C28E6">
      <w:pPr>
        <w:rPr>
          <w:rFonts w:ascii="Twinkl" w:hAnsi="Twinkl"/>
        </w:rPr>
      </w:pPr>
    </w:p>
    <w:p w14:paraId="208A070A" w14:textId="77777777" w:rsidR="002E626D" w:rsidRPr="007A6463" w:rsidRDefault="002E626D" w:rsidP="005C28E6">
      <w:pPr>
        <w:numPr>
          <w:ilvl w:val="0"/>
          <w:numId w:val="37"/>
        </w:numPr>
        <w:rPr>
          <w:rFonts w:ascii="Twinkl" w:hAnsi="Twinkl" w:cs="Arial"/>
          <w:sz w:val="22"/>
          <w:szCs w:val="22"/>
        </w:rPr>
      </w:pPr>
      <w:r w:rsidRPr="007A6463">
        <w:rPr>
          <w:rFonts w:ascii="Twinkl" w:hAnsi="Twinkl" w:cs="Arial"/>
          <w:sz w:val="22"/>
          <w:szCs w:val="22"/>
        </w:rPr>
        <w:t xml:space="preserve">Bruising in babies, infants or children with complex needs that are not mobile (meaning a child who is unable to move independently through rolling, crawling, cruising, or bottom shuffling) is unusual and should always be explored.   </w:t>
      </w:r>
    </w:p>
    <w:p w14:paraId="6A3CD017" w14:textId="77777777" w:rsidR="002E626D" w:rsidRPr="007A6463" w:rsidRDefault="002E626D" w:rsidP="005C28E6">
      <w:pPr>
        <w:ind w:left="720"/>
        <w:rPr>
          <w:rFonts w:ascii="Twinkl" w:hAnsi="Twinkl" w:cs="Arial"/>
          <w:sz w:val="22"/>
          <w:szCs w:val="22"/>
        </w:rPr>
      </w:pPr>
    </w:p>
    <w:p w14:paraId="3A07EACE" w14:textId="77777777" w:rsidR="002E626D" w:rsidRPr="007A6463" w:rsidRDefault="002E626D" w:rsidP="005C28E6">
      <w:pPr>
        <w:numPr>
          <w:ilvl w:val="0"/>
          <w:numId w:val="37"/>
        </w:numPr>
        <w:rPr>
          <w:rFonts w:ascii="Twinkl" w:hAnsi="Twinkl"/>
          <w:lang w:val="en-GB"/>
        </w:rPr>
      </w:pPr>
      <w:r w:rsidRPr="007A6463">
        <w:rPr>
          <w:rFonts w:ascii="Twinkl" w:hAnsi="Twinkl" w:cs="Arial"/>
          <w:sz w:val="22"/>
          <w:szCs w:val="22"/>
        </w:rPr>
        <w:t xml:space="preserve">If our </w:t>
      </w:r>
      <w:r w:rsidR="00106F94" w:rsidRPr="007A6463">
        <w:rPr>
          <w:rFonts w:ascii="Twinkl" w:hAnsi="Twinkl" w:cs="Arial"/>
          <w:color w:val="0057B9"/>
          <w:sz w:val="22"/>
          <w:szCs w:val="22"/>
          <w:lang w:val="en-GB"/>
        </w:rPr>
        <w:t>Rodmersham School</w:t>
      </w:r>
      <w:r w:rsidRPr="007A6463">
        <w:rPr>
          <w:rFonts w:ascii="Twinkl" w:hAnsi="Twinkl" w:cs="Arial"/>
          <w:sz w:val="22"/>
          <w:szCs w:val="22"/>
        </w:rPr>
        <w:t xml:space="preserve"> is concerned about actual or suspected bruising on a non-mobile child, we will respond in line with the ‘</w:t>
      </w:r>
      <w:hyperlink r:id="rId81" w:history="1">
        <w:r w:rsidRPr="007A6463">
          <w:rPr>
            <w:rStyle w:val="Hyperlink"/>
            <w:rFonts w:ascii="Twinkl" w:hAnsi="Twinkl" w:cs="Arial"/>
            <w:sz w:val="22"/>
            <w:szCs w:val="22"/>
          </w:rPr>
          <w:t>Kent and Medway Protocol for the Management of Actual or Suspected Bruising in Infants and Children who are not Independently Mobile’</w:t>
        </w:r>
      </w:hyperlink>
      <w:r w:rsidRPr="007A6463">
        <w:rPr>
          <w:rFonts w:ascii="Twinkl" w:hAnsi="Twinkl" w:cs="Arial"/>
          <w:sz w:val="22"/>
          <w:szCs w:val="22"/>
        </w:rPr>
        <w:t xml:space="preserve"> procedures (2.2.8 of the KSCMP procedures). In summary, these procedures state:</w:t>
      </w:r>
    </w:p>
    <w:p w14:paraId="5CC7C29E" w14:textId="77777777" w:rsidR="002E626D" w:rsidRPr="007A6463" w:rsidRDefault="002E626D" w:rsidP="005C28E6">
      <w:pPr>
        <w:numPr>
          <w:ilvl w:val="1"/>
          <w:numId w:val="37"/>
        </w:numPr>
        <w:rPr>
          <w:rFonts w:ascii="Twinkl" w:hAnsi="Twinkl" w:cs="Arial"/>
          <w:sz w:val="22"/>
          <w:szCs w:val="22"/>
          <w:lang w:val="en-GB"/>
        </w:rPr>
      </w:pPr>
      <w:r w:rsidRPr="007A6463">
        <w:rPr>
          <w:rFonts w:ascii="Twinkl" w:hAnsi="Twinkl" w:cs="Arial"/>
          <w:sz w:val="22"/>
          <w:szCs w:val="22"/>
          <w:lang w:val="en-GB"/>
        </w:rPr>
        <w:t>If a child appears seriously ill or injured, emergency treatment should be sought through an emergency department (ED</w:t>
      </w:r>
      <w:proofErr w:type="gramStart"/>
      <w:r w:rsidRPr="007A6463">
        <w:rPr>
          <w:rFonts w:ascii="Twinkl" w:hAnsi="Twinkl" w:cs="Arial"/>
          <w:sz w:val="22"/>
          <w:szCs w:val="22"/>
          <w:lang w:val="en-GB"/>
        </w:rPr>
        <w:t>)</w:t>
      </w:r>
      <w:proofErr w:type="gramEnd"/>
      <w:r w:rsidRPr="007A6463">
        <w:rPr>
          <w:rFonts w:ascii="Twinkl" w:hAnsi="Twinkl" w:cs="Arial"/>
          <w:sz w:val="22"/>
          <w:szCs w:val="22"/>
          <w:lang w:val="en-GB"/>
        </w:rPr>
        <w:t xml:space="preserve"> and t</w:t>
      </w:r>
      <w:r w:rsidR="005A245B" w:rsidRPr="007A6463">
        <w:rPr>
          <w:rFonts w:ascii="Twinkl" w:hAnsi="Twinkl" w:cs="Arial"/>
          <w:sz w:val="22"/>
          <w:szCs w:val="22"/>
          <w:lang w:val="en-GB"/>
        </w:rPr>
        <w:t>he Front Door Service</w:t>
      </w:r>
      <w:r w:rsidRPr="007A6463">
        <w:rPr>
          <w:rFonts w:ascii="Twinkl" w:hAnsi="Twinkl" w:cs="Arial"/>
          <w:sz w:val="22"/>
          <w:szCs w:val="22"/>
          <w:lang w:val="en-GB"/>
        </w:rPr>
        <w:t xml:space="preserve"> should be notified of the concern and the child’s location. </w:t>
      </w:r>
    </w:p>
    <w:p w14:paraId="768202CF" w14:textId="77777777" w:rsidR="002E626D" w:rsidRPr="007A6463" w:rsidRDefault="002E626D" w:rsidP="005C28E6">
      <w:pPr>
        <w:numPr>
          <w:ilvl w:val="1"/>
          <w:numId w:val="37"/>
        </w:numPr>
        <w:rPr>
          <w:rFonts w:ascii="Twinkl" w:hAnsi="Twinkl" w:cs="Arial"/>
          <w:sz w:val="22"/>
          <w:szCs w:val="22"/>
          <w:lang w:val="en-GB"/>
        </w:rPr>
      </w:pPr>
      <w:r w:rsidRPr="007A6463">
        <w:rPr>
          <w:rFonts w:ascii="Twinkl" w:hAnsi="Twinkl" w:cs="Arial"/>
          <w:sz w:val="22"/>
          <w:szCs w:val="22"/>
          <w:lang w:val="en-GB"/>
        </w:rPr>
        <w:t xml:space="preserve">In all other cases: </w:t>
      </w:r>
    </w:p>
    <w:p w14:paraId="74B2B01D" w14:textId="77777777" w:rsidR="002E626D" w:rsidRPr="007A6463" w:rsidRDefault="002E626D" w:rsidP="005C28E6">
      <w:pPr>
        <w:numPr>
          <w:ilvl w:val="1"/>
          <w:numId w:val="72"/>
        </w:numPr>
        <w:ind w:left="1800"/>
        <w:rPr>
          <w:rFonts w:ascii="Twinkl" w:hAnsi="Twinkl" w:cs="Arial"/>
          <w:sz w:val="22"/>
          <w:szCs w:val="22"/>
          <w:lang w:val="en-GB"/>
        </w:rPr>
      </w:pPr>
      <w:r w:rsidRPr="007A6463">
        <w:rPr>
          <w:rFonts w:ascii="Twinkl" w:hAnsi="Twinkl" w:cs="Arial"/>
          <w:sz w:val="22"/>
          <w:szCs w:val="22"/>
          <w:lang w:val="en-GB"/>
        </w:rPr>
        <w:t xml:space="preserve">Staff must inform the DSL immediately and describe and document accurately on a body map, the size, shape, colour, and position of the mark/s on the head and/or body. </w:t>
      </w:r>
    </w:p>
    <w:p w14:paraId="061B3E8D" w14:textId="77777777" w:rsidR="002E626D" w:rsidRPr="007A6463" w:rsidRDefault="002E626D" w:rsidP="005C28E6">
      <w:pPr>
        <w:numPr>
          <w:ilvl w:val="1"/>
          <w:numId w:val="72"/>
        </w:numPr>
        <w:ind w:left="1800"/>
        <w:rPr>
          <w:rFonts w:ascii="Twinkl" w:hAnsi="Twinkl" w:cs="Arial"/>
          <w:sz w:val="22"/>
          <w:szCs w:val="22"/>
          <w:lang w:val="en-GB"/>
        </w:rPr>
      </w:pPr>
      <w:r w:rsidRPr="007A6463">
        <w:rPr>
          <w:rFonts w:ascii="Twinkl" w:hAnsi="Twinkl" w:cs="Arial"/>
          <w:sz w:val="22"/>
          <w:szCs w:val="22"/>
          <w:lang w:val="en-GB"/>
        </w:rPr>
        <w:t xml:space="preserve">Any explanation of the history of the injury or comments by the parents/carers will be documented accurately (verbatim) in the child’s record, along with the body map. </w:t>
      </w:r>
    </w:p>
    <w:p w14:paraId="5E3B5DFE" w14:textId="77777777" w:rsidR="002E626D" w:rsidRPr="007A6463" w:rsidRDefault="002E626D" w:rsidP="005C28E6">
      <w:pPr>
        <w:numPr>
          <w:ilvl w:val="1"/>
          <w:numId w:val="72"/>
        </w:numPr>
        <w:ind w:left="1800"/>
        <w:rPr>
          <w:rFonts w:ascii="Twinkl" w:hAnsi="Twinkl" w:cs="Arial"/>
          <w:sz w:val="22"/>
          <w:szCs w:val="22"/>
          <w:lang w:val="en-GB"/>
        </w:rPr>
      </w:pPr>
      <w:r w:rsidRPr="007A6463">
        <w:rPr>
          <w:rFonts w:ascii="Twinkl" w:hAnsi="Twinkl" w:cs="Arial"/>
          <w:sz w:val="22"/>
          <w:szCs w:val="22"/>
          <w:lang w:val="en-GB"/>
        </w:rPr>
        <w:t>If there is a concern about parental response to the injury, no explanation, or an explanation that is inadequate, unlikely or does not rule out abuse or neglect, an immediate referral will be made to</w:t>
      </w:r>
      <w:r w:rsidR="005A245B" w:rsidRPr="007A6463">
        <w:rPr>
          <w:rFonts w:ascii="Twinkl" w:hAnsi="Twinkl" w:cs="Arial"/>
          <w:sz w:val="22"/>
          <w:szCs w:val="22"/>
          <w:lang w:val="en-GB"/>
        </w:rPr>
        <w:t xml:space="preserve"> the</w:t>
      </w:r>
      <w:r w:rsidRPr="007A6463">
        <w:rPr>
          <w:rFonts w:ascii="Twinkl" w:hAnsi="Twinkl" w:cs="Arial"/>
          <w:sz w:val="22"/>
          <w:szCs w:val="22"/>
          <w:lang w:val="en-GB"/>
        </w:rPr>
        <w:t xml:space="preserve"> </w:t>
      </w:r>
      <w:r w:rsidR="005A245B" w:rsidRPr="007A6463">
        <w:rPr>
          <w:rFonts w:ascii="Twinkl" w:hAnsi="Twinkl" w:cs="Arial"/>
          <w:sz w:val="22"/>
          <w:szCs w:val="22"/>
          <w:lang w:val="en-GB"/>
        </w:rPr>
        <w:t>Front Door Service</w:t>
      </w:r>
      <w:r w:rsidRPr="007A6463">
        <w:rPr>
          <w:rFonts w:ascii="Twinkl" w:hAnsi="Twinkl" w:cs="Arial"/>
          <w:sz w:val="22"/>
          <w:szCs w:val="22"/>
          <w:lang w:val="en-GB"/>
        </w:rPr>
        <w:t xml:space="preserve">, who have responsibility for arranging further multi-agency assessments. </w:t>
      </w:r>
    </w:p>
    <w:p w14:paraId="2691D103" w14:textId="77777777" w:rsidR="002E626D" w:rsidRPr="007A6463" w:rsidRDefault="002E626D" w:rsidP="005C28E6">
      <w:pPr>
        <w:numPr>
          <w:ilvl w:val="1"/>
          <w:numId w:val="72"/>
        </w:numPr>
        <w:ind w:left="1800"/>
        <w:rPr>
          <w:rFonts w:ascii="Twinkl" w:hAnsi="Twinkl" w:cs="Arial"/>
          <w:sz w:val="22"/>
          <w:szCs w:val="22"/>
          <w:lang w:val="en-GB"/>
        </w:rPr>
      </w:pPr>
      <w:r w:rsidRPr="007A6463">
        <w:rPr>
          <w:rFonts w:ascii="Twinkl" w:hAnsi="Twinkl" w:cs="Arial"/>
          <w:sz w:val="22"/>
          <w:szCs w:val="22"/>
          <w:lang w:val="en-GB"/>
        </w:rPr>
        <w:t xml:space="preserve">If there are concerns regarding the immediate safety of the child or staff, the police will be called. </w:t>
      </w:r>
    </w:p>
    <w:p w14:paraId="430C1D9B" w14:textId="77777777" w:rsidR="002E626D" w:rsidRPr="007A6463" w:rsidRDefault="002E626D" w:rsidP="005C28E6">
      <w:pPr>
        <w:numPr>
          <w:ilvl w:val="1"/>
          <w:numId w:val="72"/>
        </w:numPr>
        <w:ind w:left="1800"/>
        <w:rPr>
          <w:rFonts w:ascii="Twinkl" w:hAnsi="Twinkl" w:cs="Arial"/>
          <w:sz w:val="22"/>
          <w:szCs w:val="22"/>
          <w:lang w:val="en-GB"/>
        </w:rPr>
      </w:pPr>
      <w:r w:rsidRPr="007A6463">
        <w:rPr>
          <w:rFonts w:ascii="Twinkl" w:hAnsi="Twinkl" w:cs="Arial"/>
          <w:sz w:val="22"/>
          <w:szCs w:val="22"/>
          <w:lang w:val="en-GB"/>
        </w:rPr>
        <w:t xml:space="preserve">If the setting is in any doubt as to how to respond to bruising on a non-mobile child, advice </w:t>
      </w:r>
      <w:r w:rsidR="006870E5" w:rsidRPr="007A6463">
        <w:rPr>
          <w:rFonts w:ascii="Twinkl" w:hAnsi="Twinkl" w:cs="Arial"/>
          <w:sz w:val="22"/>
          <w:szCs w:val="22"/>
          <w:lang w:val="en-GB"/>
        </w:rPr>
        <w:t xml:space="preserve">may </w:t>
      </w:r>
      <w:r w:rsidRPr="007A6463">
        <w:rPr>
          <w:rFonts w:ascii="Twinkl" w:hAnsi="Twinkl" w:cs="Arial"/>
          <w:sz w:val="22"/>
          <w:szCs w:val="22"/>
          <w:lang w:val="en-GB"/>
        </w:rPr>
        <w:t>be sought from the Front Door</w:t>
      </w:r>
      <w:r w:rsidR="0085413B" w:rsidRPr="007A6463">
        <w:rPr>
          <w:rFonts w:ascii="Twinkl" w:hAnsi="Twinkl" w:cs="Arial"/>
          <w:sz w:val="22"/>
          <w:szCs w:val="22"/>
          <w:lang w:val="en-GB"/>
        </w:rPr>
        <w:t xml:space="preserve"> Service</w:t>
      </w:r>
      <w:r w:rsidRPr="007A6463">
        <w:rPr>
          <w:rFonts w:ascii="Twinkl" w:hAnsi="Twinkl" w:cs="Arial"/>
          <w:sz w:val="22"/>
          <w:szCs w:val="22"/>
          <w:lang w:val="en-GB"/>
        </w:rPr>
        <w:t>.</w:t>
      </w:r>
    </w:p>
    <w:p w14:paraId="42D8A205" w14:textId="77777777" w:rsidR="00FF42C2" w:rsidRPr="007A6463" w:rsidRDefault="00FF42C2" w:rsidP="005C28E6">
      <w:pPr>
        <w:ind w:left="1440"/>
        <w:rPr>
          <w:rFonts w:ascii="Twinkl" w:hAnsi="Twinkl" w:cs="Arial"/>
          <w:sz w:val="22"/>
          <w:szCs w:val="22"/>
          <w:lang w:val="en-GB"/>
        </w:rPr>
      </w:pPr>
    </w:p>
    <w:p w14:paraId="0BCC6413" w14:textId="77777777" w:rsidR="00A022C5" w:rsidRPr="007A6463" w:rsidRDefault="00D21CC2" w:rsidP="00530377">
      <w:pPr>
        <w:pStyle w:val="Heading2"/>
        <w:numPr>
          <w:ilvl w:val="1"/>
          <w:numId w:val="82"/>
        </w:numPr>
        <w:spacing w:after="240"/>
        <w:rPr>
          <w:rFonts w:ascii="Twinkl" w:hAnsi="Twinkl" w:cs="Arial"/>
          <w:b/>
          <w:bCs/>
        </w:rPr>
      </w:pPr>
      <w:r w:rsidRPr="007A6463">
        <w:rPr>
          <w:rFonts w:ascii="Twinkl" w:hAnsi="Twinkl" w:cs="Arial"/>
          <w:b/>
          <w:bCs/>
        </w:rPr>
        <w:lastRenderedPageBreak/>
        <w:t xml:space="preserve"> </w:t>
      </w:r>
      <w:bookmarkStart w:id="58" w:name="_Toc235179541"/>
      <w:r w:rsidR="00A022C5" w:rsidRPr="007A6463">
        <w:rPr>
          <w:rFonts w:ascii="Twinkl" w:hAnsi="Twinkl" w:cs="Arial"/>
          <w:b/>
          <w:bCs/>
        </w:rPr>
        <w:t>Child abduction and community safety incidents</w:t>
      </w:r>
      <w:bookmarkEnd w:id="58"/>
    </w:p>
    <w:p w14:paraId="3B27E09A" w14:textId="77777777" w:rsidR="00A022C5" w:rsidRPr="007A6463" w:rsidRDefault="00A022C5" w:rsidP="005C28E6">
      <w:pPr>
        <w:pStyle w:val="NormalWeb"/>
        <w:numPr>
          <w:ilvl w:val="0"/>
          <w:numId w:val="90"/>
        </w:numPr>
        <w:ind w:left="709"/>
        <w:rPr>
          <w:rFonts w:ascii="Twinkl" w:hAnsi="Twinkl" w:cs="Arial"/>
          <w:sz w:val="22"/>
          <w:szCs w:val="22"/>
          <w:lang w:val="en-US"/>
        </w:rPr>
      </w:pPr>
      <w:r w:rsidRPr="007A6463">
        <w:rPr>
          <w:rFonts w:ascii="Twinkl" w:hAnsi="Twinkl" w:cs="Arial"/>
          <w:color w:val="0057B9"/>
          <w:sz w:val="22"/>
          <w:szCs w:val="22"/>
        </w:rPr>
        <w:t>Rodmersham School</w:t>
      </w:r>
      <w:r w:rsidRPr="007A6463">
        <w:rPr>
          <w:rFonts w:ascii="Twinkl" w:hAnsi="Twinkl" w:cs="Arial"/>
          <w:sz w:val="22"/>
          <w:szCs w:val="22"/>
          <w:lang w:val="en-US"/>
        </w:rPr>
        <w:t xml:space="preserve"> </w:t>
      </w:r>
      <w:proofErr w:type="spellStart"/>
      <w:r w:rsidRPr="007A6463">
        <w:rPr>
          <w:rFonts w:ascii="Twinkl" w:hAnsi="Twinkl" w:cs="Arial"/>
          <w:sz w:val="22"/>
          <w:szCs w:val="22"/>
          <w:lang w:val="en-US"/>
        </w:rPr>
        <w:t>recognises</w:t>
      </w:r>
      <w:proofErr w:type="spellEnd"/>
      <w:r w:rsidRPr="007A6463">
        <w:rPr>
          <w:rFonts w:ascii="Twinkl" w:hAnsi="Twinkl" w:cs="Arial"/>
          <w:sz w:val="22"/>
          <w:szCs w:val="22"/>
          <w:lang w:val="en-US"/>
        </w:rPr>
        <w:t xml:space="preserve"> that child abduction is the </w:t>
      </w:r>
      <w:proofErr w:type="spellStart"/>
      <w:r w:rsidRPr="007A6463">
        <w:rPr>
          <w:rFonts w:ascii="Twinkl" w:hAnsi="Twinkl" w:cs="Arial"/>
          <w:sz w:val="22"/>
          <w:szCs w:val="22"/>
          <w:lang w:val="en-US"/>
        </w:rPr>
        <w:t>unauthorised</w:t>
      </w:r>
      <w:proofErr w:type="spellEnd"/>
      <w:r w:rsidRPr="007A6463">
        <w:rPr>
          <w:rFonts w:ascii="Twinkl" w:hAnsi="Twinkl" w:cs="Arial"/>
          <w:sz w:val="22"/>
          <w:szCs w:val="22"/>
          <w:lang w:val="en-US"/>
        </w:rPr>
        <w:t xml:space="preserve"> removal or retention of a child from a parent or anyone with legal responsibility for the child. Child abduction can be committed by parents or other family members, by people known to the child, or by strangers.</w:t>
      </w:r>
    </w:p>
    <w:p w14:paraId="03E05A87" w14:textId="77777777" w:rsidR="00A022C5" w:rsidRPr="007A6463" w:rsidRDefault="00A022C5" w:rsidP="005C28E6">
      <w:pPr>
        <w:pStyle w:val="NormalWeb"/>
        <w:numPr>
          <w:ilvl w:val="0"/>
          <w:numId w:val="90"/>
        </w:numPr>
        <w:ind w:left="709"/>
        <w:rPr>
          <w:rFonts w:ascii="Twinkl" w:hAnsi="Twinkl" w:cs="Arial"/>
          <w:sz w:val="22"/>
          <w:szCs w:val="22"/>
          <w:lang w:val="en-US"/>
        </w:rPr>
      </w:pPr>
      <w:r w:rsidRPr="007A6463">
        <w:rPr>
          <w:rFonts w:ascii="Twinkl" w:hAnsi="Twinkl" w:cs="Arial"/>
          <w:color w:val="0057B9"/>
          <w:sz w:val="22"/>
          <w:szCs w:val="22"/>
        </w:rPr>
        <w:t>Rodmersham School</w:t>
      </w:r>
      <w:r w:rsidRPr="007A6463">
        <w:rPr>
          <w:rFonts w:ascii="Twinkl" w:hAnsi="Twinkl" w:cs="Arial"/>
          <w:sz w:val="22"/>
          <w:szCs w:val="22"/>
          <w:lang w:val="en-US"/>
        </w:rPr>
        <w:t xml:space="preserve"> also </w:t>
      </w:r>
      <w:proofErr w:type="spellStart"/>
      <w:r w:rsidRPr="007A6463">
        <w:rPr>
          <w:rFonts w:ascii="Twinkl" w:hAnsi="Twinkl" w:cs="Arial"/>
          <w:sz w:val="22"/>
          <w:szCs w:val="22"/>
          <w:lang w:val="en-US"/>
        </w:rPr>
        <w:t>recognises</w:t>
      </w:r>
      <w:proofErr w:type="spellEnd"/>
      <w:r w:rsidRPr="007A6463">
        <w:rPr>
          <w:rFonts w:ascii="Twinkl" w:hAnsi="Twinkl" w:cs="Arial"/>
          <w:sz w:val="22"/>
          <w:szCs w:val="22"/>
          <w:lang w:val="en-US"/>
        </w:rPr>
        <w:t xml:space="preserve"> that community safety incidents in the vicinity of the </w:t>
      </w:r>
      <w:r w:rsidRPr="007A6463">
        <w:rPr>
          <w:rFonts w:ascii="Twinkl" w:hAnsi="Twinkl" w:cs="Arial"/>
          <w:color w:val="0057B9"/>
          <w:sz w:val="22"/>
          <w:szCs w:val="22"/>
        </w:rPr>
        <w:t>Rodmersham School</w:t>
      </w:r>
      <w:r w:rsidRPr="007A6463">
        <w:rPr>
          <w:rFonts w:ascii="Twinkl" w:hAnsi="Twinkl" w:cs="Arial"/>
          <w:sz w:val="22"/>
          <w:szCs w:val="22"/>
          <w:lang w:val="en-US"/>
        </w:rPr>
        <w:t xml:space="preserve"> can raise safeguarding concerns for children, parents/carers and staff.</w:t>
      </w:r>
    </w:p>
    <w:p w14:paraId="50FD93B5" w14:textId="77777777" w:rsidR="00A022C5" w:rsidRPr="007A6463" w:rsidRDefault="00A022C5" w:rsidP="005C28E6">
      <w:pPr>
        <w:pStyle w:val="NormalWeb"/>
        <w:numPr>
          <w:ilvl w:val="0"/>
          <w:numId w:val="90"/>
        </w:numPr>
        <w:ind w:left="709"/>
        <w:rPr>
          <w:rFonts w:ascii="Twinkl" w:hAnsi="Twinkl" w:cs="Arial"/>
          <w:sz w:val="22"/>
          <w:szCs w:val="22"/>
          <w:lang w:val="en-US"/>
        </w:rPr>
      </w:pPr>
      <w:r w:rsidRPr="007A6463">
        <w:rPr>
          <w:rFonts w:ascii="Twinkl" w:hAnsi="Twinkl" w:cs="Arial"/>
          <w:sz w:val="22"/>
          <w:szCs w:val="22"/>
          <w:lang w:val="en-US"/>
        </w:rPr>
        <w:t>Staff will report any concerns about child abduction or community safety incidents to the</w:t>
      </w:r>
      <w:r w:rsidR="00D81172" w:rsidRPr="007A6463">
        <w:rPr>
          <w:rFonts w:ascii="Twinkl" w:hAnsi="Twinkl" w:cs="Arial"/>
          <w:sz w:val="22"/>
          <w:szCs w:val="22"/>
          <w:lang w:val="en-US"/>
        </w:rPr>
        <w:t xml:space="preserve"> </w:t>
      </w:r>
      <w:r w:rsidR="00D81172" w:rsidRPr="007A6463">
        <w:rPr>
          <w:rFonts w:ascii="Twinkl" w:hAnsi="Twinkl" w:cs="Arial"/>
          <w:color w:val="0057B9"/>
          <w:sz w:val="22"/>
          <w:szCs w:val="22"/>
        </w:rPr>
        <w:t>headteacher</w:t>
      </w:r>
      <w:r w:rsidR="00D81172" w:rsidRPr="007A6463">
        <w:rPr>
          <w:rFonts w:ascii="Twinkl" w:hAnsi="Twinkl" w:cs="Arial"/>
          <w:sz w:val="22"/>
          <w:szCs w:val="22"/>
          <w:lang w:val="en-US"/>
        </w:rPr>
        <w:t xml:space="preserve"> and/or</w:t>
      </w:r>
      <w:r w:rsidRPr="007A6463">
        <w:rPr>
          <w:rFonts w:ascii="Twinkl" w:hAnsi="Twinkl" w:cs="Arial"/>
          <w:sz w:val="22"/>
          <w:szCs w:val="22"/>
          <w:lang w:val="en-US"/>
        </w:rPr>
        <w:t xml:space="preserve"> DSL</w:t>
      </w:r>
      <w:r w:rsidR="00D81172" w:rsidRPr="007A6463">
        <w:rPr>
          <w:rFonts w:ascii="Twinkl" w:hAnsi="Twinkl" w:cs="Arial"/>
          <w:sz w:val="22"/>
          <w:szCs w:val="22"/>
          <w:lang w:val="en-US"/>
        </w:rPr>
        <w:t xml:space="preserve"> immediately</w:t>
      </w:r>
      <w:r w:rsidRPr="007A6463">
        <w:rPr>
          <w:rFonts w:ascii="Twinkl" w:hAnsi="Twinkl" w:cs="Arial"/>
          <w:sz w:val="22"/>
          <w:szCs w:val="22"/>
          <w:lang w:val="en-US"/>
        </w:rPr>
        <w:t>. Where there is an immediate risk to a child, emergency services will be contacted using 999.</w:t>
      </w:r>
    </w:p>
    <w:p w14:paraId="2B18561B" w14:textId="77777777" w:rsidR="00A022C5" w:rsidRPr="007A6463" w:rsidRDefault="00A022C5" w:rsidP="005C28E6">
      <w:pPr>
        <w:pStyle w:val="NormalWeb"/>
        <w:numPr>
          <w:ilvl w:val="0"/>
          <w:numId w:val="90"/>
        </w:numPr>
        <w:ind w:left="709"/>
        <w:rPr>
          <w:rFonts w:ascii="Twinkl" w:hAnsi="Twinkl" w:cs="Segoe UI"/>
          <w:sz w:val="21"/>
          <w:szCs w:val="21"/>
        </w:rPr>
      </w:pPr>
      <w:r w:rsidRPr="007A6463">
        <w:rPr>
          <w:rFonts w:ascii="Twinkl" w:hAnsi="Twinkl" w:cs="Arial"/>
          <w:color w:val="0057B9"/>
          <w:sz w:val="22"/>
          <w:szCs w:val="22"/>
        </w:rPr>
        <w:t>Rodmersham School</w:t>
      </w:r>
      <w:r w:rsidRPr="007A6463">
        <w:rPr>
          <w:rFonts w:ascii="Twinkl" w:hAnsi="Twinkl" w:cs="Arial"/>
          <w:sz w:val="22"/>
          <w:szCs w:val="22"/>
          <w:lang w:val="en-US"/>
        </w:rPr>
        <w:t xml:space="preserve"> 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5FAC0AFF" w14:textId="77777777" w:rsidR="00A022C5" w:rsidRPr="007A6463" w:rsidRDefault="00A022C5" w:rsidP="005C28E6">
      <w:pPr>
        <w:rPr>
          <w:rFonts w:ascii="Twinkl" w:hAnsi="Twinkl"/>
          <w:lang w:val="en-GB"/>
        </w:rPr>
      </w:pPr>
    </w:p>
    <w:p w14:paraId="662EB386" w14:textId="77777777" w:rsidR="00FF42C2" w:rsidRPr="007A6463" w:rsidRDefault="00A92900" w:rsidP="00530377">
      <w:pPr>
        <w:pStyle w:val="Heading2"/>
        <w:numPr>
          <w:ilvl w:val="1"/>
          <w:numId w:val="82"/>
        </w:numPr>
        <w:spacing w:after="240"/>
        <w:rPr>
          <w:rFonts w:ascii="Twinkl" w:hAnsi="Twinkl" w:cs="Arial"/>
          <w:b/>
          <w:bCs/>
        </w:rPr>
      </w:pPr>
      <w:bookmarkStart w:id="59" w:name="_Toc235179542"/>
      <w:r w:rsidRPr="007A6463">
        <w:rPr>
          <w:rFonts w:ascii="Twinkl" w:hAnsi="Twinkl" w:cs="Arial"/>
          <w:b/>
          <w:bCs/>
        </w:rPr>
        <w:t>Children and the court system</w:t>
      </w:r>
      <w:r w:rsidR="00AA7281" w:rsidRPr="007A6463">
        <w:rPr>
          <w:rFonts w:ascii="Twinkl" w:hAnsi="Twinkl" w:cs="Arial"/>
          <w:b/>
          <w:bCs/>
        </w:rPr>
        <w:t>, including children affected by parental separation, court orders or family disputes</w:t>
      </w:r>
      <w:bookmarkEnd w:id="59"/>
    </w:p>
    <w:p w14:paraId="28AA022F" w14:textId="77777777" w:rsidR="00A92900" w:rsidRPr="007A6463" w:rsidRDefault="00A92900" w:rsidP="005C28E6">
      <w:pPr>
        <w:pStyle w:val="NormalWeb"/>
        <w:numPr>
          <w:ilvl w:val="0"/>
          <w:numId w:val="91"/>
        </w:numPr>
        <w:ind w:left="709"/>
        <w:rPr>
          <w:rFonts w:ascii="Twinkl" w:hAnsi="Twinkl" w:cs="Arial"/>
          <w:sz w:val="22"/>
          <w:szCs w:val="22"/>
        </w:rPr>
      </w:pPr>
      <w:r w:rsidRPr="007A6463">
        <w:rPr>
          <w:rFonts w:ascii="Twinkl" w:hAnsi="Twinkl" w:cs="Arial"/>
          <w:color w:val="0057B9"/>
          <w:sz w:val="22"/>
          <w:szCs w:val="22"/>
        </w:rPr>
        <w:t xml:space="preserve">Rodmersham School </w:t>
      </w:r>
      <w:r w:rsidR="00D07A73" w:rsidRPr="007A6463">
        <w:rPr>
          <w:rFonts w:ascii="Twinkl" w:hAnsi="Twinkl" w:cs="Arial"/>
          <w:sz w:val="22"/>
          <w:szCs w:val="22"/>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1D228B22" w14:textId="77777777" w:rsidR="00F4663D" w:rsidRPr="007A6463" w:rsidRDefault="00F4663D" w:rsidP="005C28E6">
      <w:pPr>
        <w:pStyle w:val="NormalWeb"/>
        <w:numPr>
          <w:ilvl w:val="0"/>
          <w:numId w:val="91"/>
        </w:numPr>
        <w:ind w:left="709"/>
        <w:rPr>
          <w:rFonts w:ascii="Twinkl" w:hAnsi="Twinkl" w:cs="Arial"/>
          <w:sz w:val="22"/>
          <w:szCs w:val="22"/>
        </w:rPr>
      </w:pPr>
      <w:r w:rsidRPr="007A6463">
        <w:rPr>
          <w:rFonts w:ascii="Twinkl" w:hAnsi="Twinkl" w:cs="Arial"/>
          <w:sz w:val="22"/>
          <w:szCs w:val="22"/>
        </w:rPr>
        <w:t xml:space="preserve">Where staff are aware that a child is involved in, or affected by, court proceedings, they will share relevant information with the DSL so that appropriate support can be considered. This may include pastoral support, adjustments within </w:t>
      </w:r>
      <w:r w:rsidR="00DE3F77" w:rsidRPr="007A6463">
        <w:rPr>
          <w:rFonts w:ascii="Twinkl" w:hAnsi="Twinkl" w:cs="Arial"/>
          <w:color w:val="0057B9"/>
          <w:sz w:val="22"/>
          <w:szCs w:val="22"/>
        </w:rPr>
        <w:t>Rodmersham School</w:t>
      </w:r>
      <w:r w:rsidRPr="007A6463">
        <w:rPr>
          <w:rFonts w:ascii="Twinkl" w:hAnsi="Twinkl" w:cs="Arial"/>
          <w:sz w:val="22"/>
          <w:szCs w:val="22"/>
        </w:rPr>
        <w:t>, liaison with parents/carers where appropriate, and working with partner agencies where this is needed to safeguard and promote the child’s welfare.</w:t>
      </w:r>
    </w:p>
    <w:p w14:paraId="51406AD2" w14:textId="77777777" w:rsidR="00F4663D" w:rsidRPr="007A6463" w:rsidRDefault="00F4663D" w:rsidP="005C28E6">
      <w:pPr>
        <w:pStyle w:val="NormalWeb"/>
        <w:numPr>
          <w:ilvl w:val="0"/>
          <w:numId w:val="91"/>
        </w:numPr>
        <w:ind w:left="709"/>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 xml:space="preserve">recognises that parental separation, child arrangements and family court processes can be stressful for children and may contribute to conflict, anxiety or safeguarding concerns. The welfare and best interests of the child will remain central to the </w:t>
      </w:r>
      <w:r w:rsidRPr="007A6463">
        <w:rPr>
          <w:rFonts w:ascii="Twinkl" w:hAnsi="Twinkl" w:cs="Arial"/>
          <w:color w:val="0057B9"/>
          <w:sz w:val="22"/>
          <w:szCs w:val="22"/>
        </w:rPr>
        <w:t>Rodmersham School</w:t>
      </w:r>
      <w:r w:rsidRPr="007A6463">
        <w:rPr>
          <w:rFonts w:ascii="Twinkl" w:hAnsi="Twinkl" w:cs="Arial"/>
          <w:sz w:val="22"/>
          <w:szCs w:val="22"/>
        </w:rPr>
        <w:t>’s decision-making.</w:t>
      </w:r>
    </w:p>
    <w:p w14:paraId="2F4EE177" w14:textId="77777777" w:rsidR="00F4663D" w:rsidRPr="007A6463" w:rsidRDefault="00F4663D" w:rsidP="005C28E6">
      <w:pPr>
        <w:pStyle w:val="NormalWeb"/>
        <w:numPr>
          <w:ilvl w:val="0"/>
          <w:numId w:val="91"/>
        </w:numPr>
        <w:ind w:left="709"/>
        <w:rPr>
          <w:rFonts w:ascii="Twinkl" w:hAnsi="Twinkl" w:cs="Arial"/>
          <w:sz w:val="22"/>
          <w:szCs w:val="22"/>
        </w:rPr>
      </w:pPr>
      <w:r w:rsidRPr="007A6463">
        <w:rPr>
          <w:rFonts w:ascii="Twinkl" w:hAnsi="Twinkl" w:cs="Arial"/>
          <w:sz w:val="22"/>
          <w:szCs w:val="22"/>
        </w:rPr>
        <w:t xml:space="preserve">Where parents/carers disagree about arrangements, decisions or the exercise of </w:t>
      </w:r>
      <w:hyperlink r:id="rId82" w:history="1">
        <w:r w:rsidRPr="007A6463">
          <w:rPr>
            <w:rStyle w:val="Hyperlink"/>
            <w:rFonts w:ascii="Twinkl" w:hAnsi="Twinkl" w:cs="Arial"/>
            <w:sz w:val="22"/>
            <w:szCs w:val="22"/>
          </w:rPr>
          <w:t>parental responsibility</w:t>
        </w:r>
      </w:hyperlink>
      <w:r w:rsidRPr="007A6463">
        <w:rPr>
          <w:rFonts w:ascii="Twinkl" w:hAnsi="Twinkl" w:cs="Arial"/>
          <w:sz w:val="22"/>
          <w:szCs w:val="22"/>
        </w:rPr>
        <w:t xml:space="preserve">, the </w:t>
      </w:r>
      <w:r w:rsidRPr="007A6463">
        <w:rPr>
          <w:rFonts w:ascii="Twinkl" w:hAnsi="Twinkl" w:cs="Arial"/>
          <w:color w:val="0057B9"/>
          <w:sz w:val="22"/>
          <w:szCs w:val="22"/>
        </w:rPr>
        <w:t xml:space="preserve">Rodmersham School </w:t>
      </w:r>
      <w:r w:rsidRPr="007A6463">
        <w:rPr>
          <w:rFonts w:ascii="Twinkl" w:hAnsi="Twink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002C70A5" w14:textId="77777777" w:rsidR="00F4663D" w:rsidRPr="007A6463" w:rsidRDefault="00F4663D" w:rsidP="005C28E6">
      <w:pPr>
        <w:pStyle w:val="NormalWeb"/>
        <w:numPr>
          <w:ilvl w:val="0"/>
          <w:numId w:val="91"/>
        </w:numPr>
        <w:ind w:left="709"/>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will consider any court orders or legal restrictions that are shared with the setting and relevant to the child’s education, welfare or safety. Parents/carers may be asked to provide the most recent court order where this is </w:t>
      </w:r>
      <w:r w:rsidR="00B0238C" w:rsidRPr="007A6463">
        <w:rPr>
          <w:rFonts w:ascii="Twinkl" w:hAnsi="Twinkl" w:cs="Arial"/>
          <w:sz w:val="22"/>
          <w:szCs w:val="22"/>
        </w:rPr>
        <w:t xml:space="preserve">appropriate and/or </w:t>
      </w:r>
      <w:r w:rsidRPr="007A6463">
        <w:rPr>
          <w:rFonts w:ascii="Twinkl" w:hAnsi="Twinkl" w:cs="Arial"/>
          <w:sz w:val="22"/>
          <w:szCs w:val="22"/>
        </w:rPr>
        <w:t xml:space="preserve">necessary to help the </w:t>
      </w:r>
      <w:r w:rsidRPr="007A6463">
        <w:rPr>
          <w:rFonts w:ascii="Twinkl" w:hAnsi="Twinkl" w:cs="Arial"/>
          <w:color w:val="0057B9"/>
          <w:sz w:val="22"/>
          <w:szCs w:val="22"/>
        </w:rPr>
        <w:t xml:space="preserve">Rodmersham School </w:t>
      </w:r>
      <w:r w:rsidRPr="007A6463">
        <w:rPr>
          <w:rFonts w:ascii="Twinkl" w:hAnsi="Twinkl" w:cs="Arial"/>
          <w:sz w:val="22"/>
          <w:szCs w:val="22"/>
        </w:rPr>
        <w:t>understand arrangements or restrictions.</w:t>
      </w:r>
    </w:p>
    <w:p w14:paraId="43EA1852" w14:textId="77777777" w:rsidR="00A92900" w:rsidRPr="007A6463" w:rsidRDefault="00F4663D" w:rsidP="005C28E6">
      <w:pPr>
        <w:pStyle w:val="NormalWeb"/>
        <w:numPr>
          <w:ilvl w:val="0"/>
          <w:numId w:val="91"/>
        </w:numPr>
        <w:ind w:left="709"/>
        <w:rPr>
          <w:rFonts w:ascii="Twinkl" w:hAnsi="Twinkl" w:cs="Arial"/>
          <w:sz w:val="22"/>
          <w:szCs w:val="22"/>
        </w:rPr>
      </w:pPr>
      <w:r w:rsidRPr="007A6463">
        <w:rPr>
          <w:rFonts w:ascii="Twinkl" w:hAnsi="Twinkl" w:cs="Arial"/>
          <w:sz w:val="22"/>
          <w:szCs w:val="22"/>
        </w:rPr>
        <w:t>Staff will remain alert to any safeguarding concerns arising from parental disputes, child arrangements or court proceedings. Concerns will be reported to the DSL and responded to in line with this policy.</w:t>
      </w:r>
    </w:p>
    <w:p w14:paraId="06B3EC58" w14:textId="77777777" w:rsidR="008C0AA5" w:rsidRPr="007A6463" w:rsidRDefault="008C0AA5" w:rsidP="00530377">
      <w:pPr>
        <w:pStyle w:val="Heading2"/>
        <w:numPr>
          <w:ilvl w:val="1"/>
          <w:numId w:val="82"/>
        </w:numPr>
        <w:spacing w:before="240"/>
        <w:rPr>
          <w:rFonts w:ascii="Twinkl" w:hAnsi="Twinkl" w:cs="Arial"/>
          <w:b/>
          <w:bCs/>
        </w:rPr>
      </w:pPr>
      <w:bookmarkStart w:id="60" w:name="_Toc235179543"/>
      <w:r w:rsidRPr="007A6463">
        <w:rPr>
          <w:rFonts w:ascii="Twinkl" w:hAnsi="Twinkl" w:cs="Arial"/>
          <w:b/>
          <w:bCs/>
        </w:rPr>
        <w:t>Homelessness</w:t>
      </w:r>
      <w:bookmarkEnd w:id="60"/>
    </w:p>
    <w:p w14:paraId="3F7E92B5" w14:textId="77777777" w:rsidR="008C0AA5" w:rsidRPr="007A6463" w:rsidRDefault="008C0AA5" w:rsidP="005C28E6">
      <w:pPr>
        <w:rPr>
          <w:rFonts w:ascii="Twinkl" w:hAnsi="Twinkl"/>
          <w:lang w:val="en-GB"/>
        </w:rPr>
      </w:pPr>
    </w:p>
    <w:p w14:paraId="75CF0011" w14:textId="77777777" w:rsidR="008C0AA5" w:rsidRPr="007A6463" w:rsidRDefault="008C0AA5" w:rsidP="00E37F2E">
      <w:pPr>
        <w:pStyle w:val="NormalWeb"/>
        <w:numPr>
          <w:ilvl w:val="0"/>
          <w:numId w:val="91"/>
        </w:numPr>
        <w:spacing w:before="0" w:beforeAutospacing="0"/>
        <w:ind w:left="709" w:hanging="567"/>
        <w:rPr>
          <w:rFonts w:ascii="Twinkl" w:hAnsi="Twinkl" w:cs="Arial"/>
          <w:sz w:val="22"/>
          <w:szCs w:val="22"/>
        </w:rPr>
      </w:pPr>
      <w:r w:rsidRPr="007A6463">
        <w:rPr>
          <w:rFonts w:ascii="Twinkl" w:hAnsi="Twinkl" w:cs="Arial"/>
          <w:color w:val="0057B9"/>
          <w:sz w:val="22"/>
          <w:szCs w:val="22"/>
        </w:rPr>
        <w:lastRenderedPageBreak/>
        <w:t xml:space="preserve">Rodmersham School </w:t>
      </w:r>
      <w:r w:rsidRPr="007A6463">
        <w:rPr>
          <w:rFonts w:ascii="Twinkl" w:hAnsi="Twinkl" w:cs="Arial"/>
          <w:sz w:val="22"/>
          <w:szCs w:val="22"/>
        </w:rPr>
        <w:t xml:space="preserve">recognises that being homeless, or being at risk of homelessness, can present a real risk to a child’s welfare. </w:t>
      </w:r>
    </w:p>
    <w:p w14:paraId="214295F9" w14:textId="77777777" w:rsidR="006D5A6E" w:rsidRPr="007A6463" w:rsidRDefault="008C0AA5" w:rsidP="005C28E6">
      <w:pPr>
        <w:pStyle w:val="NormalWeb"/>
        <w:numPr>
          <w:ilvl w:val="0"/>
          <w:numId w:val="91"/>
        </w:numPr>
        <w:ind w:left="709" w:hanging="567"/>
        <w:rPr>
          <w:rFonts w:ascii="Twinkl" w:hAnsi="Twinkl" w:cs="Arial"/>
          <w:sz w:val="22"/>
          <w:szCs w:val="22"/>
        </w:rPr>
      </w:pPr>
      <w:r w:rsidRPr="007A6463">
        <w:rPr>
          <w:rFonts w:ascii="Twinkl" w:hAnsi="Twinkl" w:cs="Arial"/>
          <w:sz w:val="22"/>
          <w:szCs w:val="22"/>
        </w:rPr>
        <w:t>The DSL will be aware of local contact details and referral routes into the Local Housing Authority so that concerns can be raised or progressed at the earliest opportunity. Discussion with, or referral to, the Local Housing Authority does not replace safeguarding action where a child has been harmed or is at risk of harm</w:t>
      </w:r>
    </w:p>
    <w:p w14:paraId="1280266F" w14:textId="77777777" w:rsidR="008C0AA5" w:rsidRPr="007A6463" w:rsidRDefault="008C0AA5" w:rsidP="005C28E6">
      <w:pPr>
        <w:pStyle w:val="NormalWeb"/>
        <w:numPr>
          <w:ilvl w:val="0"/>
          <w:numId w:val="91"/>
        </w:numPr>
        <w:ind w:left="709" w:hanging="567"/>
        <w:rPr>
          <w:rFonts w:ascii="Twinkl" w:hAnsi="Twinkl" w:cs="Arial"/>
          <w:sz w:val="22"/>
          <w:szCs w:val="22"/>
        </w:rPr>
      </w:pPr>
      <w:r w:rsidRPr="007A6463">
        <w:rPr>
          <w:rFonts w:ascii="Twinkl" w:hAnsi="Twinkl" w:cs="Arial"/>
          <w:sz w:val="22"/>
          <w:szCs w:val="22"/>
        </w:rPr>
        <w:t xml:space="preserve">In most cases, homelessness concerns will relate to children living with their families. However, </w:t>
      </w:r>
      <w:r w:rsidRPr="007A6463">
        <w:rPr>
          <w:rFonts w:ascii="Twinkl" w:hAnsi="Twinkl" w:cs="Arial"/>
          <w:color w:val="0057B9"/>
          <w:sz w:val="22"/>
          <w:szCs w:val="22"/>
        </w:rPr>
        <w:t>Rodmersham School</w:t>
      </w:r>
      <w:r w:rsidRPr="007A6463">
        <w:rPr>
          <w:rFonts w:ascii="Twinkl" w:hAnsi="Twinkl" w:cs="Arial"/>
          <w:sz w:val="22"/>
          <w:szCs w:val="22"/>
        </w:rPr>
        <w:t xml:space="preserve"> recognises that some 16- and 17-year-olds may be living independently from their parents or carers, for example due to exclusion from the family home. Where this is the case, the DSL will make appropriate referrals based on the child’s circumstances, including to </w:t>
      </w:r>
      <w:r w:rsidR="00B240F8" w:rsidRPr="007A6463">
        <w:rPr>
          <w:rFonts w:ascii="Twinkl" w:hAnsi="Twinkl" w:cs="Arial"/>
          <w:sz w:val="22"/>
          <w:szCs w:val="22"/>
        </w:rPr>
        <w:t xml:space="preserve">the </w:t>
      </w:r>
      <w:r w:rsidRPr="007A6463">
        <w:rPr>
          <w:rFonts w:ascii="Twinkl" w:hAnsi="Twinkl" w:cs="Arial"/>
          <w:sz w:val="22"/>
          <w:szCs w:val="22"/>
        </w:rPr>
        <w:t>Front Door</w:t>
      </w:r>
      <w:r w:rsidR="00B240F8" w:rsidRPr="007A6463">
        <w:rPr>
          <w:rFonts w:ascii="Twinkl" w:hAnsi="Twinkl" w:cs="Arial"/>
          <w:sz w:val="22"/>
          <w:szCs w:val="22"/>
        </w:rPr>
        <w:t xml:space="preserve"> Service</w:t>
      </w:r>
      <w:r w:rsidRPr="007A6463">
        <w:rPr>
          <w:rFonts w:ascii="Twinkl" w:hAnsi="Twinkl" w:cs="Arial"/>
          <w:sz w:val="22"/>
          <w:szCs w:val="22"/>
        </w:rPr>
        <w:t xml:space="preserve"> where safeguarding or accommodation concerns are identified.</w:t>
      </w:r>
      <w:r w:rsidR="006D5A6E" w:rsidRPr="007A6463">
        <w:rPr>
          <w:rFonts w:ascii="Twinkl" w:hAnsi="Twinkl" w:cs="Arial"/>
          <w:sz w:val="22"/>
          <w:szCs w:val="22"/>
        </w:rPr>
        <w:t xml:space="preserve"> </w:t>
      </w:r>
    </w:p>
    <w:p w14:paraId="594F33E9" w14:textId="77777777" w:rsidR="008C0AA5" w:rsidRPr="007A6463" w:rsidRDefault="008C0AA5" w:rsidP="005C28E6">
      <w:pPr>
        <w:pStyle w:val="NormalWeb"/>
        <w:numPr>
          <w:ilvl w:val="0"/>
          <w:numId w:val="91"/>
        </w:numPr>
        <w:ind w:left="709" w:hanging="567"/>
        <w:rPr>
          <w:rFonts w:ascii="Twinkl" w:hAnsi="Twinkl" w:cs="Arial"/>
          <w:sz w:val="22"/>
          <w:szCs w:val="22"/>
        </w:rPr>
      </w:pPr>
      <w:r w:rsidRPr="007A6463">
        <w:rPr>
          <w:rFonts w:ascii="Twinkl" w:hAnsi="Twinkl" w:cs="Arial"/>
          <w:sz w:val="22"/>
          <w:szCs w:val="22"/>
        </w:rPr>
        <w:t xml:space="preserve">Where </w:t>
      </w:r>
      <w:r w:rsidRPr="007A6463">
        <w:rPr>
          <w:rFonts w:ascii="Twinkl" w:hAnsi="Twinkl" w:cs="Arial"/>
          <w:color w:val="0057B9"/>
          <w:sz w:val="22"/>
          <w:szCs w:val="22"/>
        </w:rPr>
        <w:t>Rodmersham School</w:t>
      </w:r>
      <w:r w:rsidRPr="007A6463">
        <w:rPr>
          <w:rFonts w:ascii="Twinkl" w:hAnsi="Twinkl" w:cs="Arial"/>
          <w:sz w:val="22"/>
          <w:szCs w:val="22"/>
        </w:rPr>
        <w:t xml:space="preserve"> 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4E874557" w14:textId="77777777" w:rsidR="008C0AA5" w:rsidRPr="007A6463" w:rsidRDefault="008C0AA5" w:rsidP="005C28E6">
      <w:pPr>
        <w:rPr>
          <w:rFonts w:ascii="Twinkl" w:hAnsi="Twinkl"/>
          <w:lang w:val="en-GB"/>
        </w:rPr>
      </w:pPr>
    </w:p>
    <w:p w14:paraId="367BF053" w14:textId="77777777" w:rsidR="00A92900" w:rsidRPr="007A6463" w:rsidRDefault="00B240F8" w:rsidP="005C28E6">
      <w:pPr>
        <w:pStyle w:val="Heading2"/>
        <w:numPr>
          <w:ilvl w:val="1"/>
          <w:numId w:val="82"/>
        </w:numPr>
        <w:rPr>
          <w:rFonts w:ascii="Twinkl" w:hAnsi="Twinkl" w:cs="Arial"/>
          <w:b/>
          <w:bCs/>
        </w:rPr>
      </w:pPr>
      <w:bookmarkStart w:id="61" w:name="_Toc235179544"/>
      <w:r w:rsidRPr="007A6463">
        <w:rPr>
          <w:rFonts w:ascii="Twinkl" w:hAnsi="Twinkl" w:cs="Arial"/>
          <w:b/>
          <w:bCs/>
        </w:rPr>
        <w:t>Children with family members in prison or affected by parental offending</w:t>
      </w:r>
      <w:bookmarkEnd w:id="61"/>
    </w:p>
    <w:p w14:paraId="4BBF7233" w14:textId="77777777" w:rsidR="00A92900" w:rsidRPr="007A6463" w:rsidRDefault="00A92900" w:rsidP="005C28E6">
      <w:pPr>
        <w:rPr>
          <w:rFonts w:ascii="Twinkl" w:hAnsi="Twinkl" w:cs="Arial"/>
          <w:sz w:val="22"/>
          <w:szCs w:val="22"/>
          <w:lang w:val="en-GB"/>
        </w:rPr>
      </w:pPr>
    </w:p>
    <w:p w14:paraId="0A8CE466" w14:textId="77777777" w:rsidR="00306C93" w:rsidRPr="007A6463" w:rsidRDefault="00306C93" w:rsidP="005C28E6">
      <w:pPr>
        <w:numPr>
          <w:ilvl w:val="0"/>
          <w:numId w:val="92"/>
        </w:numPr>
        <w:ind w:left="709"/>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recognises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5A22D6AC" w14:textId="77777777" w:rsidR="00306C93" w:rsidRPr="007A6463" w:rsidRDefault="00306C93" w:rsidP="005C28E6">
      <w:pPr>
        <w:ind w:left="709"/>
        <w:rPr>
          <w:rFonts w:ascii="Twinkl" w:hAnsi="Twinkl" w:cs="Arial"/>
          <w:sz w:val="22"/>
          <w:szCs w:val="22"/>
          <w:lang w:val="en-GB"/>
        </w:rPr>
      </w:pPr>
    </w:p>
    <w:p w14:paraId="0592787A" w14:textId="77777777" w:rsidR="00306C93" w:rsidRPr="007A6463" w:rsidRDefault="00306C93" w:rsidP="005C28E6">
      <w:pPr>
        <w:numPr>
          <w:ilvl w:val="0"/>
          <w:numId w:val="92"/>
        </w:numPr>
        <w:ind w:left="709"/>
        <w:rPr>
          <w:rFonts w:ascii="Twinkl" w:hAnsi="Twinkl" w:cs="Arial"/>
          <w:sz w:val="22"/>
          <w:szCs w:val="22"/>
          <w:lang w:val="en-GB"/>
        </w:rPr>
      </w:pPr>
      <w:r w:rsidRPr="007A6463">
        <w:rPr>
          <w:rFonts w:ascii="Twinkl" w:hAnsi="Twinkl" w:cs="Arial"/>
          <w:sz w:val="22"/>
          <w:szCs w:val="22"/>
          <w:lang w:val="en-GB"/>
        </w:rPr>
        <w:t xml:space="preserve">Staff will share any concerns with the DSL so that appropriate support can be considered. This may include pastoral support, </w:t>
      </w:r>
      <w:r w:rsidR="005E2908" w:rsidRPr="007A6463">
        <w:rPr>
          <w:rFonts w:ascii="Twinkl" w:hAnsi="Twinkl" w:cs="Arial"/>
          <w:sz w:val="22"/>
          <w:szCs w:val="22"/>
          <w:lang w:val="en-GB"/>
        </w:rPr>
        <w:t>safe</w:t>
      </w:r>
      <w:r w:rsidRPr="007A6463">
        <w:rPr>
          <w:rFonts w:ascii="Twinkl" w:hAnsi="Twinkl" w:cs="Arial"/>
          <w:sz w:val="22"/>
          <w:szCs w:val="22"/>
          <w:lang w:val="en-GB"/>
        </w:rPr>
        <w:t xml:space="preserve"> adult support, signposting to specialist services, liaison with parents/carers where appropriate, and consideration of early help or wider multi-agency support.</w:t>
      </w:r>
    </w:p>
    <w:p w14:paraId="5F249AB0" w14:textId="77777777" w:rsidR="00306C93" w:rsidRPr="007A6463" w:rsidRDefault="00306C93" w:rsidP="005C28E6">
      <w:pPr>
        <w:ind w:left="709"/>
        <w:rPr>
          <w:rFonts w:ascii="Twinkl" w:hAnsi="Twinkl" w:cs="Arial"/>
          <w:sz w:val="22"/>
          <w:szCs w:val="22"/>
          <w:lang w:val="en-GB"/>
        </w:rPr>
      </w:pPr>
    </w:p>
    <w:p w14:paraId="1A4F3EE3" w14:textId="77777777" w:rsidR="00306C93" w:rsidRPr="007A6463" w:rsidRDefault="00306C93" w:rsidP="005C28E6">
      <w:pPr>
        <w:numPr>
          <w:ilvl w:val="0"/>
          <w:numId w:val="92"/>
        </w:numPr>
        <w:ind w:left="709"/>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respond to children affected by parental imprisonment or offending in a sensitive and trauma-informed way, recognising the potential impact on the child’s safety, wellbeing, attendance, learning and relationships.</w:t>
      </w:r>
    </w:p>
    <w:p w14:paraId="6D2C41FC" w14:textId="77777777" w:rsidR="008D576E" w:rsidRPr="007A6463" w:rsidRDefault="008D576E" w:rsidP="005C28E6">
      <w:pPr>
        <w:rPr>
          <w:rFonts w:ascii="Twinkl" w:hAnsi="Twinkl" w:cs="Arial"/>
          <w:sz w:val="22"/>
          <w:szCs w:val="22"/>
        </w:rPr>
      </w:pPr>
    </w:p>
    <w:p w14:paraId="55EC513D" w14:textId="77777777" w:rsidR="00D62423" w:rsidRPr="007A6463" w:rsidRDefault="001F62CE" w:rsidP="005C28E6">
      <w:pPr>
        <w:pStyle w:val="Heading1"/>
        <w:numPr>
          <w:ilvl w:val="0"/>
          <w:numId w:val="82"/>
        </w:numPr>
        <w:tabs>
          <w:tab w:val="left" w:pos="0"/>
        </w:tabs>
        <w:ind w:left="567" w:hanging="567"/>
        <w:jc w:val="left"/>
        <w:rPr>
          <w:rFonts w:ascii="Twinkl" w:hAnsi="Twinkl" w:cs="Arial"/>
        </w:rPr>
      </w:pPr>
      <w:bookmarkStart w:id="62" w:name="_Ref108516932"/>
      <w:bookmarkStart w:id="63" w:name="_Toc235179545"/>
      <w:r w:rsidRPr="007A6463">
        <w:rPr>
          <w:rFonts w:ascii="Twinkl" w:hAnsi="Twinkl" w:cs="Arial"/>
        </w:rPr>
        <w:t xml:space="preserve">Supporting Children </w:t>
      </w:r>
      <w:r w:rsidR="007052A8" w:rsidRPr="007A6463">
        <w:rPr>
          <w:rFonts w:ascii="Twinkl" w:hAnsi="Twinkl" w:cs="Arial"/>
        </w:rPr>
        <w:t>P</w:t>
      </w:r>
      <w:r w:rsidRPr="007A6463">
        <w:rPr>
          <w:rFonts w:ascii="Twinkl" w:hAnsi="Twinkl" w:cs="Arial"/>
        </w:rPr>
        <w:t xml:space="preserve">otentially at </w:t>
      </w:r>
      <w:r w:rsidR="007052A8" w:rsidRPr="007A6463">
        <w:rPr>
          <w:rFonts w:ascii="Twinkl" w:hAnsi="Twinkl" w:cs="Arial"/>
        </w:rPr>
        <w:t>G</w:t>
      </w:r>
      <w:r w:rsidRPr="007A6463">
        <w:rPr>
          <w:rFonts w:ascii="Twinkl" w:hAnsi="Twinkl" w:cs="Arial"/>
        </w:rPr>
        <w:t xml:space="preserve">reater </w:t>
      </w:r>
      <w:r w:rsidR="007052A8" w:rsidRPr="007A6463">
        <w:rPr>
          <w:rFonts w:ascii="Twinkl" w:hAnsi="Twinkl" w:cs="Arial"/>
        </w:rPr>
        <w:t>R</w:t>
      </w:r>
      <w:r w:rsidRPr="007A6463">
        <w:rPr>
          <w:rFonts w:ascii="Twinkl" w:hAnsi="Twinkl" w:cs="Arial"/>
        </w:rPr>
        <w:t xml:space="preserve">isk of </w:t>
      </w:r>
      <w:r w:rsidR="007052A8" w:rsidRPr="007A6463">
        <w:rPr>
          <w:rFonts w:ascii="Twinkl" w:hAnsi="Twinkl" w:cs="Arial"/>
        </w:rPr>
        <w:t>H</w:t>
      </w:r>
      <w:r w:rsidRPr="007A6463">
        <w:rPr>
          <w:rFonts w:ascii="Twinkl" w:hAnsi="Twinkl" w:cs="Arial"/>
        </w:rPr>
        <w:t>arm</w:t>
      </w:r>
      <w:bookmarkEnd w:id="62"/>
      <w:bookmarkEnd w:id="63"/>
      <w:r w:rsidRPr="007A6463">
        <w:rPr>
          <w:rFonts w:ascii="Twinkl" w:hAnsi="Twinkl" w:cs="Arial"/>
        </w:rPr>
        <w:t xml:space="preserve"> </w:t>
      </w:r>
    </w:p>
    <w:p w14:paraId="65F57231" w14:textId="77777777" w:rsidR="00231C29" w:rsidRPr="007A6463" w:rsidRDefault="00231C29" w:rsidP="005C28E6">
      <w:pPr>
        <w:rPr>
          <w:rFonts w:ascii="Twinkl" w:hAnsi="Twinkl" w:cs="Arial"/>
          <w:b/>
          <w:bCs/>
          <w:sz w:val="28"/>
          <w:szCs w:val="28"/>
          <w:lang w:val="en-GB"/>
        </w:rPr>
      </w:pPr>
    </w:p>
    <w:p w14:paraId="142AA442" w14:textId="77777777" w:rsidR="00DD6A66" w:rsidRPr="007A6463" w:rsidRDefault="00DD6A66" w:rsidP="005C28E6">
      <w:pPr>
        <w:numPr>
          <w:ilvl w:val="0"/>
          <w:numId w:val="54"/>
        </w:numPr>
        <w:ind w:left="709"/>
        <w:rPr>
          <w:rFonts w:ascii="Twinkl" w:hAnsi="Twinkl" w:cs="Arial"/>
          <w:sz w:val="22"/>
          <w:szCs w:val="22"/>
        </w:rPr>
      </w:pPr>
      <w:r w:rsidRPr="007A6463">
        <w:rPr>
          <w:rFonts w:ascii="Twinkl" w:hAnsi="Twinkl" w:cs="Arial"/>
          <w:color w:val="0057B9"/>
          <w:sz w:val="22"/>
          <w:szCs w:val="22"/>
          <w:lang w:val="en-GB"/>
        </w:rPr>
        <w:t>Rodmersham School</w:t>
      </w:r>
      <w:r w:rsidRPr="007A6463">
        <w:rPr>
          <w:rFonts w:ascii="Twinkl" w:hAnsi="Twinkl" w:cs="Arial"/>
          <w:sz w:val="22"/>
          <w:szCs w:val="22"/>
        </w:rPr>
        <w:t xml:space="preserve"> </w:t>
      </w:r>
      <w:proofErr w:type="spellStart"/>
      <w:r w:rsidRPr="007A6463">
        <w:rPr>
          <w:rFonts w:ascii="Twinkl" w:hAnsi="Twinkl" w:cs="Arial"/>
          <w:sz w:val="22"/>
          <w:szCs w:val="22"/>
        </w:rPr>
        <w:t>recognises</w:t>
      </w:r>
      <w:proofErr w:type="spellEnd"/>
      <w:r w:rsidRPr="007A6463">
        <w:rPr>
          <w:rFonts w:ascii="Twinkl" w:hAnsi="Twinkl" w:cs="Arial"/>
          <w:sz w:val="22"/>
          <w:szCs w:val="22"/>
        </w:rPr>
        <w:t xml:space="preserve"> that some children may be more vulnerable to abuse, neglect, exploitation or harm, or may face additional barriers to </w:t>
      </w:r>
      <w:proofErr w:type="spellStart"/>
      <w:r w:rsidRPr="007A6463">
        <w:rPr>
          <w:rFonts w:ascii="Twinkl" w:hAnsi="Twinkl" w:cs="Arial"/>
          <w:sz w:val="22"/>
          <w:szCs w:val="22"/>
        </w:rPr>
        <w:t>recognising</w:t>
      </w:r>
      <w:proofErr w:type="spellEnd"/>
      <w:r w:rsidRPr="007A6463">
        <w:rPr>
          <w:rFonts w:ascii="Twinkl" w:hAnsi="Twinkl" w:cs="Arial"/>
          <w:sz w:val="22"/>
          <w:szCs w:val="22"/>
        </w:rPr>
        <w:t>, reporting or being supported with safeguarding concerns. Staff will be alert to the needs and experiences of these children and will ensure concerns are reported to the DSL in line with this policy.</w:t>
      </w:r>
    </w:p>
    <w:p w14:paraId="42EC4561" w14:textId="77777777" w:rsidR="00DD6A66" w:rsidRPr="007A6463" w:rsidRDefault="00DD6A66" w:rsidP="005C28E6">
      <w:pPr>
        <w:ind w:left="709"/>
        <w:rPr>
          <w:rFonts w:ascii="Twinkl" w:hAnsi="Twinkl" w:cs="Arial"/>
          <w:sz w:val="22"/>
          <w:szCs w:val="22"/>
        </w:rPr>
      </w:pPr>
    </w:p>
    <w:p w14:paraId="7D2E6610" w14:textId="77777777" w:rsidR="007849CB" w:rsidRPr="007A6463" w:rsidRDefault="00DD6A66" w:rsidP="005C28E6">
      <w:pPr>
        <w:numPr>
          <w:ilvl w:val="0"/>
          <w:numId w:val="54"/>
        </w:numPr>
        <w:ind w:left="709"/>
        <w:rPr>
          <w:rFonts w:ascii="Twinkl" w:hAnsi="Twinkl" w:cs="Arial"/>
          <w:sz w:val="22"/>
          <w:szCs w:val="22"/>
          <w:lang w:val="en-GB"/>
        </w:rPr>
      </w:pPr>
      <w:r w:rsidRPr="007A6463">
        <w:rPr>
          <w:rFonts w:ascii="Twinkl" w:hAnsi="Twinkl" w:cs="Arial"/>
          <w:sz w:val="22"/>
          <w:szCs w:val="22"/>
          <w:lang w:val="en-GB"/>
        </w:rPr>
        <w:t>The</w:t>
      </w:r>
      <w:r w:rsidRPr="007A6463">
        <w:rPr>
          <w:rFonts w:ascii="Twinkl" w:hAnsi="Twinkl" w:cs="Arial"/>
          <w:color w:val="0057B9"/>
          <w:sz w:val="22"/>
          <w:szCs w:val="22"/>
          <w:lang w:val="en-GB"/>
        </w:rPr>
        <w:t xml:space="preserve"> Rodmersham School</w:t>
      </w:r>
      <w:r w:rsidRPr="007A6463">
        <w:rPr>
          <w:rFonts w:ascii="Twinkl" w:hAnsi="Twinkl" w:cs="Arial"/>
          <w:sz w:val="22"/>
          <w:szCs w:val="22"/>
          <w:lang w:val="en-GB"/>
        </w:rPr>
        <w:t xml:space="preserve"> will take a child-centred, trauma-informed and contextual approach, considering the child’s voice, lived experience, individual circumstances and any barriers they may face in accessing help or support.</w:t>
      </w:r>
    </w:p>
    <w:p w14:paraId="780E6D1E" w14:textId="77777777" w:rsidR="00695E12" w:rsidRPr="007A6463" w:rsidRDefault="00695E12" w:rsidP="005C28E6">
      <w:pPr>
        <w:pStyle w:val="ListParagraph"/>
        <w:keepNext/>
        <w:numPr>
          <w:ilvl w:val="0"/>
          <w:numId w:val="76"/>
        </w:numPr>
        <w:outlineLvl w:val="1"/>
        <w:rPr>
          <w:rFonts w:ascii="Twinkl" w:hAnsi="Twinkl" w:cs="Arial"/>
          <w:b/>
          <w:bCs/>
          <w:vanish/>
          <w:sz w:val="24"/>
          <w:lang w:val="en-GB"/>
        </w:rPr>
      </w:pPr>
      <w:bookmarkStart w:id="64" w:name="_Toc203137437"/>
      <w:bookmarkStart w:id="65" w:name="_Toc203137759"/>
      <w:bookmarkStart w:id="66" w:name="_Toc203374665"/>
      <w:bookmarkStart w:id="67" w:name="_Toc222223283"/>
      <w:bookmarkStart w:id="68" w:name="_Toc222227323"/>
      <w:bookmarkStart w:id="69" w:name="_Toc234837924"/>
      <w:bookmarkStart w:id="70" w:name="_Toc234846153"/>
      <w:bookmarkStart w:id="71" w:name="_Toc234849145"/>
      <w:bookmarkStart w:id="72" w:name="_Toc235179546"/>
      <w:bookmarkEnd w:id="64"/>
      <w:bookmarkEnd w:id="65"/>
      <w:bookmarkEnd w:id="66"/>
      <w:bookmarkEnd w:id="67"/>
      <w:bookmarkEnd w:id="68"/>
      <w:bookmarkEnd w:id="69"/>
      <w:bookmarkEnd w:id="70"/>
      <w:bookmarkEnd w:id="71"/>
      <w:bookmarkEnd w:id="72"/>
    </w:p>
    <w:p w14:paraId="5C7D1B19" w14:textId="77777777" w:rsidR="00695E12" w:rsidRPr="007A6463" w:rsidRDefault="00695E12" w:rsidP="005C28E6">
      <w:pPr>
        <w:pStyle w:val="ListParagraph"/>
        <w:keepNext/>
        <w:numPr>
          <w:ilvl w:val="0"/>
          <w:numId w:val="76"/>
        </w:numPr>
        <w:outlineLvl w:val="1"/>
        <w:rPr>
          <w:rFonts w:ascii="Twinkl" w:hAnsi="Twinkl" w:cs="Arial"/>
          <w:b/>
          <w:bCs/>
          <w:vanish/>
          <w:sz w:val="24"/>
          <w:lang w:val="en-GB"/>
        </w:rPr>
      </w:pPr>
      <w:bookmarkStart w:id="73" w:name="_Toc203137438"/>
      <w:bookmarkStart w:id="74" w:name="_Toc203137760"/>
      <w:bookmarkStart w:id="75" w:name="_Toc203374666"/>
      <w:bookmarkStart w:id="76" w:name="_Toc222223284"/>
      <w:bookmarkStart w:id="77" w:name="_Toc222227324"/>
      <w:bookmarkStart w:id="78" w:name="_Toc234837925"/>
      <w:bookmarkStart w:id="79" w:name="_Toc234846154"/>
      <w:bookmarkStart w:id="80" w:name="_Toc234849146"/>
      <w:bookmarkStart w:id="81" w:name="_Toc235179547"/>
      <w:bookmarkEnd w:id="73"/>
      <w:bookmarkEnd w:id="74"/>
      <w:bookmarkEnd w:id="75"/>
      <w:bookmarkEnd w:id="76"/>
      <w:bookmarkEnd w:id="77"/>
      <w:bookmarkEnd w:id="78"/>
      <w:bookmarkEnd w:id="79"/>
      <w:bookmarkEnd w:id="80"/>
      <w:bookmarkEnd w:id="81"/>
    </w:p>
    <w:p w14:paraId="46856A05" w14:textId="77777777" w:rsidR="00ED5C9D" w:rsidRPr="007A6463" w:rsidRDefault="00ED5C9D" w:rsidP="005C28E6">
      <w:pPr>
        <w:pStyle w:val="Heading2"/>
        <w:numPr>
          <w:ilvl w:val="1"/>
          <w:numId w:val="76"/>
        </w:numPr>
        <w:rPr>
          <w:rFonts w:ascii="Twinkl" w:hAnsi="Twinkl" w:cs="Arial"/>
          <w:b/>
          <w:bCs/>
        </w:rPr>
      </w:pPr>
      <w:bookmarkStart w:id="82" w:name="_Toc235179548"/>
      <w:r w:rsidRPr="007A6463">
        <w:rPr>
          <w:rFonts w:ascii="Twinkl" w:hAnsi="Twinkl" w:cs="Arial"/>
          <w:b/>
          <w:bCs/>
        </w:rPr>
        <w:t xml:space="preserve">Safeguarding </w:t>
      </w:r>
      <w:r w:rsidR="00B32497" w:rsidRPr="007A6463">
        <w:rPr>
          <w:rFonts w:ascii="Twinkl" w:hAnsi="Twinkl" w:cs="Arial"/>
          <w:b/>
          <w:bCs/>
        </w:rPr>
        <w:t>c</w:t>
      </w:r>
      <w:r w:rsidR="00CA1A0C" w:rsidRPr="007A6463">
        <w:rPr>
          <w:rFonts w:ascii="Twinkl" w:hAnsi="Twinkl" w:cs="Arial"/>
          <w:b/>
          <w:bCs/>
        </w:rPr>
        <w:t>hildren with Special Educational Needs</w:t>
      </w:r>
      <w:r w:rsidR="00DC2B6A" w:rsidRPr="007A6463">
        <w:rPr>
          <w:rFonts w:ascii="Twinkl" w:hAnsi="Twinkl" w:cs="Arial"/>
          <w:b/>
          <w:bCs/>
        </w:rPr>
        <w:t xml:space="preserve"> or</w:t>
      </w:r>
      <w:r w:rsidR="00CA1A0C" w:rsidRPr="007A6463">
        <w:rPr>
          <w:rFonts w:ascii="Twinkl" w:hAnsi="Twinkl" w:cs="Arial"/>
          <w:b/>
          <w:bCs/>
        </w:rPr>
        <w:t xml:space="preserve"> Disabilities</w:t>
      </w:r>
      <w:r w:rsidR="00FF5DED" w:rsidRPr="007A6463">
        <w:rPr>
          <w:rFonts w:ascii="Twinkl" w:hAnsi="Twinkl" w:cs="Arial"/>
          <w:b/>
          <w:bCs/>
        </w:rPr>
        <w:t xml:space="preserve"> (SEND)</w:t>
      </w:r>
      <w:bookmarkEnd w:id="82"/>
    </w:p>
    <w:p w14:paraId="074116CA" w14:textId="77777777" w:rsidR="00F15F82" w:rsidRPr="007A6463" w:rsidRDefault="00F15F82" w:rsidP="005C28E6">
      <w:pPr>
        <w:rPr>
          <w:rFonts w:ascii="Twinkl" w:hAnsi="Twinkl" w:cs="Segoe UI"/>
          <w:sz w:val="21"/>
          <w:szCs w:val="21"/>
          <w:lang w:val="en-GB"/>
        </w:rPr>
      </w:pPr>
    </w:p>
    <w:p w14:paraId="6713F61B" w14:textId="77777777" w:rsidR="00ED5C9D" w:rsidRPr="007A6463" w:rsidRDefault="00ED5C9D" w:rsidP="005C28E6">
      <w:pPr>
        <w:rPr>
          <w:rFonts w:ascii="Twinkl" w:hAnsi="Twinkl" w:cs="Arial"/>
          <w:color w:val="008000"/>
          <w:sz w:val="22"/>
          <w:szCs w:val="24"/>
          <w:lang w:val="en-GB"/>
        </w:rPr>
      </w:pPr>
    </w:p>
    <w:p w14:paraId="03D568E4" w14:textId="77777777" w:rsidR="004467FE" w:rsidRPr="007A6463" w:rsidRDefault="004467FE" w:rsidP="00E37F2E">
      <w:pPr>
        <w:pStyle w:val="NormalWeb"/>
        <w:numPr>
          <w:ilvl w:val="0"/>
          <w:numId w:val="24"/>
        </w:numPr>
        <w:spacing w:before="0" w:beforeAutospacing="0"/>
        <w:rPr>
          <w:rFonts w:ascii="Twinkl" w:hAnsi="Twinkl" w:cs="Arial"/>
          <w:sz w:val="22"/>
          <w:szCs w:val="22"/>
          <w:lang w:val="en-US"/>
        </w:rPr>
      </w:pPr>
      <w:r w:rsidRPr="007A6463">
        <w:rPr>
          <w:rFonts w:ascii="Twinkl" w:hAnsi="Twinkl" w:cs="Arial"/>
          <w:color w:val="0057B9"/>
          <w:sz w:val="22"/>
          <w:szCs w:val="22"/>
        </w:rPr>
        <w:t xml:space="preserve">Rodmersham School </w:t>
      </w:r>
      <w:proofErr w:type="spellStart"/>
      <w:r w:rsidRPr="007A6463">
        <w:rPr>
          <w:rFonts w:ascii="Twinkl" w:hAnsi="Twinkl" w:cs="Arial"/>
          <w:sz w:val="22"/>
          <w:szCs w:val="22"/>
          <w:lang w:val="en-US"/>
        </w:rPr>
        <w:t>recognises</w:t>
      </w:r>
      <w:proofErr w:type="spellEnd"/>
      <w:r w:rsidRPr="007A6463">
        <w:rPr>
          <w:rFonts w:ascii="Twinkl" w:hAnsi="Twinkl" w:cs="Arial"/>
          <w:sz w:val="22"/>
          <w:szCs w:val="22"/>
          <w:lang w:val="en-US"/>
        </w:rPr>
        <w:t xml:space="preserve"> that children with special educational needs or disabilities (SEND), can face additional safeguarding challenges both online and offline.</w:t>
      </w:r>
    </w:p>
    <w:p w14:paraId="2D25A8B4" w14:textId="77777777" w:rsidR="004467FE" w:rsidRPr="007A6463" w:rsidRDefault="004467FE" w:rsidP="005C28E6">
      <w:pPr>
        <w:pStyle w:val="NormalWeb"/>
        <w:numPr>
          <w:ilvl w:val="0"/>
          <w:numId w:val="24"/>
        </w:numPr>
        <w:spacing w:before="0" w:beforeAutospacing="0" w:after="0" w:afterAutospacing="0"/>
        <w:rPr>
          <w:rFonts w:ascii="Twinkl" w:hAnsi="Twinkl" w:cs="Arial"/>
          <w:sz w:val="22"/>
          <w:szCs w:val="22"/>
          <w:lang w:val="en-US"/>
        </w:rPr>
      </w:pPr>
      <w:r w:rsidRPr="007A6463">
        <w:rPr>
          <w:rFonts w:ascii="Twinkl" w:hAnsi="Twinkl" w:cs="Arial"/>
          <w:color w:val="0057B9"/>
          <w:sz w:val="22"/>
          <w:szCs w:val="22"/>
        </w:rPr>
        <w:t xml:space="preserve">Rodmersham School </w:t>
      </w:r>
      <w:proofErr w:type="spellStart"/>
      <w:r w:rsidRPr="007A6463">
        <w:rPr>
          <w:rFonts w:ascii="Twinkl" w:hAnsi="Twinkl" w:cs="Arial"/>
          <w:sz w:val="22"/>
          <w:szCs w:val="22"/>
          <w:lang w:val="en-US"/>
        </w:rPr>
        <w:t>recognises</w:t>
      </w:r>
      <w:proofErr w:type="spellEnd"/>
      <w:r w:rsidRPr="007A6463">
        <w:rPr>
          <w:rFonts w:ascii="Twinkl" w:hAnsi="Twinkl" w:cs="Arial"/>
          <w:sz w:val="22"/>
          <w:szCs w:val="22"/>
          <w:lang w:val="en-US"/>
        </w:rPr>
        <w:t xml:space="preserve"> that additional barriers can exist when </w:t>
      </w:r>
      <w:proofErr w:type="spellStart"/>
      <w:r w:rsidRPr="007A6463">
        <w:rPr>
          <w:rFonts w:ascii="Twinkl" w:hAnsi="Twinkl" w:cs="Arial"/>
          <w:sz w:val="22"/>
          <w:szCs w:val="22"/>
          <w:lang w:val="en-US"/>
        </w:rPr>
        <w:t>recognising</w:t>
      </w:r>
      <w:proofErr w:type="spellEnd"/>
      <w:r w:rsidRPr="007A6463">
        <w:rPr>
          <w:rFonts w:ascii="Twinkl" w:hAnsi="Twinkl" w:cs="Arial"/>
          <w:sz w:val="22"/>
          <w:szCs w:val="22"/>
          <w:lang w:val="en-US"/>
        </w:rPr>
        <w:t xml:space="preserve"> abuse, neglect and exploitation for these children. These may include:</w:t>
      </w:r>
    </w:p>
    <w:p w14:paraId="18C5CBDF" w14:textId="77777777" w:rsidR="004467FE" w:rsidRPr="007A6463" w:rsidRDefault="004467FE" w:rsidP="005C28E6">
      <w:pPr>
        <w:pStyle w:val="NormalWeb"/>
        <w:numPr>
          <w:ilvl w:val="1"/>
          <w:numId w:val="24"/>
        </w:numPr>
        <w:spacing w:before="0" w:beforeAutospacing="0" w:after="0" w:afterAutospacing="0"/>
        <w:rPr>
          <w:rFonts w:ascii="Twinkl" w:hAnsi="Twinkl" w:cs="Arial"/>
          <w:sz w:val="22"/>
          <w:szCs w:val="22"/>
          <w:lang w:val="en-US"/>
        </w:rPr>
      </w:pPr>
      <w:r w:rsidRPr="007A6463">
        <w:rPr>
          <w:rFonts w:ascii="Twinkl" w:hAnsi="Twinkl" w:cs="Arial"/>
          <w:sz w:val="22"/>
          <w:szCs w:val="22"/>
          <w:lang w:val="en-US"/>
        </w:rPr>
        <w:lastRenderedPageBreak/>
        <w:t>assumptions that indicators of possible abuse, such as behaviour, mood or injury, relate to the child’s SEND without further exploration</w:t>
      </w:r>
      <w:r w:rsidR="00901A8E" w:rsidRPr="007A6463">
        <w:rPr>
          <w:rFonts w:ascii="Twinkl" w:hAnsi="Twinkl" w:cs="Arial"/>
          <w:sz w:val="22"/>
          <w:szCs w:val="22"/>
          <w:lang w:val="en-US"/>
        </w:rPr>
        <w:t>.</w:t>
      </w:r>
    </w:p>
    <w:p w14:paraId="772AF29D" w14:textId="77777777" w:rsidR="004467FE" w:rsidRPr="007A6463" w:rsidRDefault="004467FE" w:rsidP="005C28E6">
      <w:pPr>
        <w:pStyle w:val="NormalWeb"/>
        <w:numPr>
          <w:ilvl w:val="1"/>
          <w:numId w:val="24"/>
        </w:numPr>
        <w:spacing w:before="0" w:beforeAutospacing="0" w:after="0" w:afterAutospacing="0"/>
        <w:rPr>
          <w:rFonts w:ascii="Twinkl" w:hAnsi="Twinkl" w:cs="Arial"/>
          <w:sz w:val="22"/>
          <w:szCs w:val="22"/>
          <w:lang w:val="en-US"/>
        </w:rPr>
      </w:pPr>
      <w:r w:rsidRPr="007A6463">
        <w:rPr>
          <w:rFonts w:ascii="Twinkl" w:hAnsi="Twinkl" w:cs="Arial"/>
          <w:sz w:val="22"/>
          <w:szCs w:val="22"/>
          <w:lang w:val="en-US"/>
        </w:rPr>
        <w:t>children being more prone to peer group isolation or bullying, including prejudice-based bullying</w:t>
      </w:r>
    </w:p>
    <w:p w14:paraId="45AA719D" w14:textId="77777777" w:rsidR="004467FE" w:rsidRPr="007A6463" w:rsidRDefault="004467FE" w:rsidP="005C28E6">
      <w:pPr>
        <w:pStyle w:val="NormalWeb"/>
        <w:numPr>
          <w:ilvl w:val="1"/>
          <w:numId w:val="24"/>
        </w:numPr>
        <w:spacing w:before="0" w:beforeAutospacing="0" w:after="0" w:afterAutospacing="0"/>
        <w:rPr>
          <w:rFonts w:ascii="Twinkl" w:hAnsi="Twinkl" w:cs="Arial"/>
          <w:sz w:val="22"/>
          <w:szCs w:val="22"/>
          <w:lang w:val="en-US"/>
        </w:rPr>
      </w:pPr>
      <w:r w:rsidRPr="007A6463">
        <w:rPr>
          <w:rFonts w:ascii="Twinkl" w:hAnsi="Twinkl" w:cs="Arial"/>
          <w:sz w:val="22"/>
          <w:szCs w:val="22"/>
          <w:lang w:val="en-US"/>
        </w:rPr>
        <w:t>the potential for children with SEND to be disproportionately impacted by behaviours such as bullying, without outwardly showing any signs</w:t>
      </w:r>
      <w:r w:rsidR="00901A8E" w:rsidRPr="007A6463">
        <w:rPr>
          <w:rFonts w:ascii="Twinkl" w:hAnsi="Twinkl" w:cs="Arial"/>
          <w:sz w:val="22"/>
          <w:szCs w:val="22"/>
          <w:lang w:val="en-US"/>
        </w:rPr>
        <w:t>.</w:t>
      </w:r>
    </w:p>
    <w:p w14:paraId="36D56230" w14:textId="77777777" w:rsidR="004467FE" w:rsidRPr="007A6463" w:rsidRDefault="004467FE" w:rsidP="005C28E6">
      <w:pPr>
        <w:pStyle w:val="NormalWeb"/>
        <w:numPr>
          <w:ilvl w:val="1"/>
          <w:numId w:val="24"/>
        </w:numPr>
        <w:spacing w:before="0" w:beforeAutospacing="0" w:after="0" w:afterAutospacing="0"/>
        <w:rPr>
          <w:rFonts w:ascii="Twinkl" w:hAnsi="Twinkl" w:cs="Arial"/>
          <w:sz w:val="22"/>
          <w:szCs w:val="22"/>
          <w:lang w:val="en-US"/>
        </w:rPr>
      </w:pPr>
      <w:r w:rsidRPr="007A6463">
        <w:rPr>
          <w:rFonts w:ascii="Twinkl" w:hAnsi="Twinkl" w:cs="Arial"/>
          <w:sz w:val="22"/>
          <w:szCs w:val="22"/>
          <w:lang w:val="en-US"/>
        </w:rPr>
        <w:t>communication barriers and difficulties in managing or reporting concerns</w:t>
      </w:r>
      <w:r w:rsidR="00901A8E" w:rsidRPr="007A6463">
        <w:rPr>
          <w:rFonts w:ascii="Twinkl" w:hAnsi="Twinkl" w:cs="Arial"/>
          <w:sz w:val="22"/>
          <w:szCs w:val="22"/>
          <w:lang w:val="en-US"/>
        </w:rPr>
        <w:t>.</w:t>
      </w:r>
    </w:p>
    <w:p w14:paraId="33249039" w14:textId="77777777" w:rsidR="004467FE" w:rsidRPr="007A6463" w:rsidRDefault="004467FE" w:rsidP="005C28E6">
      <w:pPr>
        <w:pStyle w:val="NormalWeb"/>
        <w:numPr>
          <w:ilvl w:val="1"/>
          <w:numId w:val="24"/>
        </w:numPr>
        <w:spacing w:before="0" w:beforeAutospacing="0" w:after="0" w:afterAutospacing="0"/>
        <w:rPr>
          <w:rFonts w:ascii="Twinkl" w:hAnsi="Twinkl" w:cs="Arial"/>
          <w:sz w:val="22"/>
          <w:szCs w:val="22"/>
          <w:lang w:val="en-US"/>
        </w:rPr>
      </w:pPr>
      <w:r w:rsidRPr="007A6463">
        <w:rPr>
          <w:rFonts w:ascii="Twinkl" w:hAnsi="Twinkl" w:cs="Arial"/>
          <w:sz w:val="22"/>
          <w:szCs w:val="22"/>
          <w:lang w:val="en-US"/>
        </w:rPr>
        <w:t>children not understanding that what is happening to them is abuse, neglect or exploitation</w:t>
      </w:r>
      <w:r w:rsidR="00901A8E" w:rsidRPr="007A6463">
        <w:rPr>
          <w:rFonts w:ascii="Twinkl" w:hAnsi="Twinkl" w:cs="Arial"/>
          <w:sz w:val="22"/>
          <w:szCs w:val="22"/>
          <w:lang w:val="en-US"/>
        </w:rPr>
        <w:t>.</w:t>
      </w:r>
    </w:p>
    <w:p w14:paraId="1CBDAACF" w14:textId="77777777" w:rsidR="004467FE" w:rsidRPr="007A6463" w:rsidRDefault="004467FE" w:rsidP="005C28E6">
      <w:pPr>
        <w:pStyle w:val="NormalWeb"/>
        <w:numPr>
          <w:ilvl w:val="1"/>
          <w:numId w:val="24"/>
        </w:numPr>
        <w:spacing w:before="0" w:beforeAutospacing="0" w:after="0" w:afterAutospacing="0"/>
        <w:rPr>
          <w:rFonts w:ascii="Twinkl" w:hAnsi="Twinkl" w:cs="Arial"/>
          <w:sz w:val="22"/>
          <w:szCs w:val="22"/>
          <w:lang w:val="en-US"/>
        </w:rPr>
      </w:pPr>
      <w:r w:rsidRPr="007A6463">
        <w:rPr>
          <w:rFonts w:ascii="Twinkl" w:hAnsi="Twinkl" w:cs="Arial"/>
          <w:sz w:val="22"/>
          <w:szCs w:val="22"/>
          <w:lang w:val="en-US"/>
        </w:rPr>
        <w:t>the need for intimate or personal care, or children being isolated from others</w:t>
      </w:r>
      <w:r w:rsidR="00901A8E" w:rsidRPr="007A6463">
        <w:rPr>
          <w:rFonts w:ascii="Twinkl" w:hAnsi="Twinkl" w:cs="Arial"/>
          <w:sz w:val="22"/>
          <w:szCs w:val="22"/>
          <w:lang w:val="en-US"/>
        </w:rPr>
        <w:t>.</w:t>
      </w:r>
    </w:p>
    <w:p w14:paraId="334E8158" w14:textId="77777777" w:rsidR="004467FE" w:rsidRPr="007A6463" w:rsidRDefault="004467FE" w:rsidP="005C28E6">
      <w:pPr>
        <w:pStyle w:val="NormalWeb"/>
        <w:numPr>
          <w:ilvl w:val="1"/>
          <w:numId w:val="24"/>
        </w:numPr>
        <w:spacing w:before="0" w:beforeAutospacing="0" w:after="0" w:afterAutospacing="0"/>
        <w:rPr>
          <w:rFonts w:ascii="Twinkl" w:hAnsi="Twinkl" w:cs="Arial"/>
          <w:sz w:val="22"/>
          <w:szCs w:val="22"/>
          <w:lang w:val="en-US"/>
        </w:rPr>
      </w:pPr>
      <w:r w:rsidRPr="007A6463">
        <w:rPr>
          <w:rFonts w:ascii="Twinkl" w:hAnsi="Twinkl" w:cs="Arial"/>
          <w:sz w:val="22"/>
          <w:szCs w:val="22"/>
          <w:lang w:val="en-US"/>
        </w:rPr>
        <w:t>children being more dependent on adults for care and support</w:t>
      </w:r>
      <w:r w:rsidR="00901A8E" w:rsidRPr="007A6463">
        <w:rPr>
          <w:rFonts w:ascii="Twinkl" w:hAnsi="Twinkl" w:cs="Arial"/>
          <w:sz w:val="22"/>
          <w:szCs w:val="22"/>
          <w:lang w:val="en-US"/>
        </w:rPr>
        <w:t>.</w:t>
      </w:r>
    </w:p>
    <w:p w14:paraId="65C4E502" w14:textId="77777777" w:rsidR="004467FE" w:rsidRPr="007A6463" w:rsidRDefault="004467FE" w:rsidP="005C28E6">
      <w:pPr>
        <w:pStyle w:val="NormalWeb"/>
        <w:numPr>
          <w:ilvl w:val="1"/>
          <w:numId w:val="24"/>
        </w:numPr>
        <w:spacing w:before="0" w:beforeAutospacing="0" w:after="0" w:afterAutospacing="0"/>
        <w:rPr>
          <w:rFonts w:ascii="Twinkl" w:hAnsi="Twinkl" w:cs="Arial"/>
          <w:sz w:val="22"/>
          <w:szCs w:val="22"/>
          <w:lang w:val="en-US"/>
        </w:rPr>
      </w:pPr>
      <w:r w:rsidRPr="007A6463">
        <w:rPr>
          <w:rFonts w:ascii="Twinkl" w:hAnsi="Twinkl" w:cs="Arial"/>
          <w:sz w:val="22"/>
          <w:szCs w:val="22"/>
          <w:lang w:val="en-US"/>
        </w:rPr>
        <w:t>difficulties with cognitive understanding.</w:t>
      </w:r>
    </w:p>
    <w:p w14:paraId="4D9267F9" w14:textId="77777777" w:rsidR="004467FE" w:rsidRPr="007A6463" w:rsidRDefault="004467FE" w:rsidP="005C28E6">
      <w:pPr>
        <w:pStyle w:val="NormalWeb"/>
        <w:numPr>
          <w:ilvl w:val="0"/>
          <w:numId w:val="24"/>
        </w:numPr>
        <w:rPr>
          <w:rFonts w:ascii="Twinkl" w:hAnsi="Twinkl" w:cs="Arial"/>
          <w:sz w:val="22"/>
          <w:szCs w:val="22"/>
          <w:lang w:val="en-US"/>
        </w:rPr>
      </w:pPr>
      <w:r w:rsidRPr="007A6463">
        <w:rPr>
          <w:rFonts w:ascii="Twinkl" w:hAnsi="Twinkl" w:cs="Arial"/>
          <w:sz w:val="22"/>
          <w:szCs w:val="22"/>
          <w:lang w:val="en-US"/>
        </w:rPr>
        <w:t>Staff will appropriately explore potential indicators of abuse, neglect and exploitation and will not assume that these are related to a child’s SEND. Concerns will be reported to the DSL in line with this policy.</w:t>
      </w:r>
    </w:p>
    <w:p w14:paraId="04ABAB07" w14:textId="77777777" w:rsidR="004467FE" w:rsidRPr="007A6463" w:rsidRDefault="004467FE" w:rsidP="005C28E6">
      <w:pPr>
        <w:pStyle w:val="NormalWeb"/>
        <w:numPr>
          <w:ilvl w:val="0"/>
          <w:numId w:val="24"/>
        </w:numPr>
        <w:rPr>
          <w:rFonts w:ascii="Twinkl" w:hAnsi="Twinkl" w:cs="Arial"/>
          <w:sz w:val="22"/>
          <w:szCs w:val="22"/>
          <w:lang w:val="en-US"/>
        </w:rPr>
      </w:pPr>
      <w:r w:rsidRPr="007A6463">
        <w:rPr>
          <w:rFonts w:ascii="Twinkl" w:hAnsi="Twinkl" w:cs="Arial"/>
          <w:color w:val="0057B9"/>
          <w:sz w:val="22"/>
          <w:szCs w:val="22"/>
        </w:rPr>
        <w:t xml:space="preserve">Rodmersham School </w:t>
      </w:r>
      <w:r w:rsidRPr="007A6463">
        <w:rPr>
          <w:rFonts w:ascii="Twinkl" w:hAnsi="Twinkl" w:cs="Arial"/>
          <w:sz w:val="22"/>
          <w:szCs w:val="22"/>
          <w:lang w:val="en-US"/>
        </w:rPr>
        <w:t>will support children with SEND to communicate, be listened to and have their voice heard and acted upon. Staff will consider whether reasonable adjustments, communication aids, trusted adults or other support may be needed to help children share concerns.</w:t>
      </w:r>
    </w:p>
    <w:p w14:paraId="48CCF0C7" w14:textId="77777777" w:rsidR="004467FE" w:rsidRPr="007A6463" w:rsidRDefault="004467FE" w:rsidP="005C28E6">
      <w:pPr>
        <w:pStyle w:val="NormalWeb"/>
        <w:numPr>
          <w:ilvl w:val="0"/>
          <w:numId w:val="24"/>
        </w:numPr>
        <w:rPr>
          <w:rFonts w:ascii="Twinkl" w:hAnsi="Twinkl" w:cs="Arial"/>
          <w:sz w:val="22"/>
          <w:szCs w:val="22"/>
          <w:lang w:val="en-US"/>
        </w:rPr>
      </w:pPr>
      <w:r w:rsidRPr="007A6463">
        <w:rPr>
          <w:rFonts w:ascii="Twinkl" w:hAnsi="Twinkl" w:cs="Arial"/>
          <w:sz w:val="22"/>
          <w:szCs w:val="22"/>
          <w:lang w:val="en-US"/>
        </w:rPr>
        <w:t xml:space="preserve">Any report or concern involving a child with SEND will require close liaison between the DSL and the </w:t>
      </w:r>
      <w:r w:rsidR="004D5318" w:rsidRPr="007A6463">
        <w:rPr>
          <w:rFonts w:ascii="Twinkl" w:hAnsi="Twinkl" w:cs="Arial"/>
          <w:color w:val="0057B9"/>
          <w:sz w:val="22"/>
          <w:szCs w:val="22"/>
        </w:rPr>
        <w:t>SENCO</w:t>
      </w:r>
      <w:r w:rsidRPr="007A6463">
        <w:rPr>
          <w:rFonts w:ascii="Twinkl" w:hAnsi="Twinkl" w:cs="Arial"/>
          <w:color w:val="0057B9"/>
          <w:sz w:val="22"/>
          <w:szCs w:val="22"/>
        </w:rPr>
        <w:t xml:space="preserve"> </w:t>
      </w:r>
      <w:r w:rsidRPr="007A6463">
        <w:rPr>
          <w:rFonts w:ascii="Twinkl" w:hAnsi="Twinkl" w:cs="Arial"/>
          <w:sz w:val="22"/>
          <w:szCs w:val="22"/>
          <w:lang w:val="en-US"/>
        </w:rPr>
        <w:t xml:space="preserve">with oversight for SEND: </w:t>
      </w:r>
      <w:r w:rsidRPr="007A6463">
        <w:rPr>
          <w:rFonts w:ascii="Twinkl" w:hAnsi="Twinkl" w:cs="Arial"/>
          <w:color w:val="0057B9"/>
          <w:sz w:val="22"/>
          <w:szCs w:val="22"/>
        </w:rPr>
        <w:t>Mrs Ikusean, SENCO</w:t>
      </w:r>
      <w:r w:rsidRPr="007A6463">
        <w:rPr>
          <w:rFonts w:ascii="Twinkl" w:hAnsi="Twinkl" w:cs="Arial"/>
          <w:sz w:val="22"/>
          <w:szCs w:val="22"/>
          <w:lang w:val="en-US"/>
        </w:rPr>
        <w:t>, where appropriate.</w:t>
      </w:r>
    </w:p>
    <w:p w14:paraId="793DD5D6" w14:textId="77777777" w:rsidR="004467FE" w:rsidRPr="007A6463" w:rsidRDefault="004467FE" w:rsidP="005C28E6">
      <w:pPr>
        <w:pStyle w:val="NormalWeb"/>
        <w:numPr>
          <w:ilvl w:val="0"/>
          <w:numId w:val="24"/>
        </w:numPr>
        <w:rPr>
          <w:rFonts w:ascii="Twinkl" w:hAnsi="Twinkl" w:cs="Arial"/>
          <w:sz w:val="22"/>
          <w:szCs w:val="22"/>
          <w:lang w:val="en-US"/>
        </w:rPr>
      </w:pPr>
      <w:r w:rsidRPr="007A6463">
        <w:rPr>
          <w:rFonts w:ascii="Twinkl" w:hAnsi="Twinkl" w:cs="Arial"/>
          <w:color w:val="0057B9"/>
          <w:sz w:val="22"/>
          <w:szCs w:val="22"/>
        </w:rPr>
        <w:t xml:space="preserve">Rodmersham School </w:t>
      </w:r>
      <w:r w:rsidRPr="007A6463">
        <w:rPr>
          <w:rFonts w:ascii="Twinkl" w:hAnsi="Twinkl" w:cs="Arial"/>
          <w:sz w:val="22"/>
          <w:szCs w:val="22"/>
          <w:lang w:val="en-US"/>
        </w:rPr>
        <w:t>will consider whether extra pastoral support, communication support or other adjustments are required to safeguard and promote the welfare of children with SEND.</w:t>
      </w:r>
    </w:p>
    <w:p w14:paraId="544160E3" w14:textId="77777777" w:rsidR="005B32F7" w:rsidRPr="007A6463" w:rsidRDefault="004467FE" w:rsidP="005C28E6">
      <w:pPr>
        <w:pStyle w:val="NormalWeb"/>
        <w:numPr>
          <w:ilvl w:val="0"/>
          <w:numId w:val="24"/>
        </w:numPr>
        <w:rPr>
          <w:rFonts w:ascii="Twinkl" w:hAnsi="Twinkl" w:cs="Arial"/>
          <w:sz w:val="22"/>
          <w:szCs w:val="22"/>
          <w:lang w:val="en-US"/>
        </w:rPr>
      </w:pPr>
      <w:r w:rsidRPr="007A6463">
        <w:rPr>
          <w:rFonts w:ascii="Twinkl" w:hAnsi="Twinkl" w:cs="Arial"/>
          <w:color w:val="0057B9"/>
          <w:sz w:val="22"/>
          <w:szCs w:val="22"/>
        </w:rPr>
        <w:t>Rodmersham School has intimate and/or personal care arrangements which promote children’s health, safety, independence and welfare, while respecting their dignity and privacy. Arrangements for intimate and personal care will be open, transparent and appropriately recorded. Further information can be found in: .</w:t>
      </w:r>
      <w:r w:rsidRPr="007A6463">
        <w:rPr>
          <w:rFonts w:ascii="Twinkl" w:hAnsi="Twinkl" w:cs="Arial"/>
          <w:color w:val="0057B9"/>
          <w:sz w:val="22"/>
          <w:szCs w:val="22"/>
        </w:rPr>
        <w:br/>
      </w:r>
    </w:p>
    <w:p w14:paraId="6B2EBEC0" w14:textId="77777777" w:rsidR="00D64092" w:rsidRPr="007A6463" w:rsidRDefault="00B776BC" w:rsidP="005C28E6">
      <w:pPr>
        <w:pStyle w:val="Heading2"/>
        <w:numPr>
          <w:ilvl w:val="1"/>
          <w:numId w:val="76"/>
        </w:numPr>
        <w:rPr>
          <w:rFonts w:ascii="Twinkl" w:hAnsi="Twinkl" w:cs="Arial"/>
          <w:b/>
          <w:bCs/>
        </w:rPr>
      </w:pPr>
      <w:r w:rsidRPr="007A6463">
        <w:rPr>
          <w:rFonts w:ascii="Twinkl" w:hAnsi="Twinkl" w:cs="Arial"/>
          <w:b/>
          <w:bCs/>
        </w:rPr>
        <w:t xml:space="preserve"> </w:t>
      </w:r>
      <w:bookmarkStart w:id="83" w:name="_Toc235179549"/>
      <w:r w:rsidR="00D64092" w:rsidRPr="007A6463">
        <w:rPr>
          <w:rFonts w:ascii="Twinkl" w:hAnsi="Twinkl" w:cs="Arial"/>
          <w:b/>
          <w:bCs/>
        </w:rPr>
        <w:t>Safeguarding children with medical conditions</w:t>
      </w:r>
      <w:bookmarkEnd w:id="83"/>
    </w:p>
    <w:p w14:paraId="7B58C73B" w14:textId="77777777" w:rsidR="00D64092" w:rsidRPr="007A6463" w:rsidRDefault="00D64092" w:rsidP="005C28E6">
      <w:pPr>
        <w:rPr>
          <w:rFonts w:ascii="Twinkl" w:hAnsi="Twinkl"/>
          <w:lang w:val="en-GB"/>
        </w:rPr>
      </w:pPr>
    </w:p>
    <w:p w14:paraId="17E00976" w14:textId="77777777" w:rsidR="005B32F7" w:rsidRPr="007A6463" w:rsidRDefault="005B32F7" w:rsidP="005C28E6">
      <w:pPr>
        <w:pStyle w:val="NormalWeb"/>
        <w:numPr>
          <w:ilvl w:val="0"/>
          <w:numId w:val="93"/>
        </w:numPr>
        <w:rPr>
          <w:rFonts w:ascii="Twinkl" w:hAnsi="Twinkl" w:cs="Arial"/>
          <w:sz w:val="22"/>
          <w:szCs w:val="22"/>
          <w:lang w:val="en-US"/>
        </w:rPr>
      </w:pPr>
      <w:r w:rsidRPr="007A6463">
        <w:rPr>
          <w:rFonts w:ascii="Twinkl" w:hAnsi="Twinkl" w:cs="Arial"/>
          <w:color w:val="0057B9"/>
          <w:sz w:val="22"/>
          <w:szCs w:val="22"/>
        </w:rPr>
        <w:t>Rodmersham School recognises that children with medical conditions, including allergies, should be properly supported so they can access education safely and fully. Further information can be found in our Supporting Pupils with Medical Conditions Policy and individual healthcare plan procedures: .</w:t>
      </w:r>
    </w:p>
    <w:p w14:paraId="08D7C46B" w14:textId="77777777" w:rsidR="005B32F7" w:rsidRPr="007A6463" w:rsidRDefault="005B32F7" w:rsidP="005C28E6">
      <w:pPr>
        <w:pStyle w:val="NormalWeb"/>
        <w:numPr>
          <w:ilvl w:val="0"/>
          <w:numId w:val="93"/>
        </w:numPr>
        <w:rPr>
          <w:rFonts w:ascii="Twinkl" w:hAnsi="Twinkl" w:cs="Arial"/>
          <w:sz w:val="22"/>
          <w:szCs w:val="22"/>
          <w:lang w:val="en-US"/>
        </w:rPr>
      </w:pPr>
      <w:r w:rsidRPr="007A6463">
        <w:rPr>
          <w:rFonts w:ascii="Twinkl" w:hAnsi="Twinkl" w:cs="Arial"/>
          <w:sz w:val="22"/>
          <w:szCs w:val="22"/>
          <w:lang w:val="en-US"/>
        </w:rPr>
        <w:t>An incident relating to the management of a child’s medical condition, including allergies, will not automatically require safeguarding</w:t>
      </w:r>
      <w:r w:rsidR="00640360" w:rsidRPr="007A6463">
        <w:rPr>
          <w:rFonts w:ascii="Twinkl" w:hAnsi="Twinkl" w:cs="Arial"/>
          <w:sz w:val="22"/>
          <w:szCs w:val="22"/>
          <w:lang w:val="en-US"/>
        </w:rPr>
        <w:t xml:space="preserve"> actions</w:t>
      </w:r>
      <w:r w:rsidRPr="007A6463">
        <w:rPr>
          <w:rFonts w:ascii="Twinkl" w:hAnsi="Twinkl" w:cs="Arial"/>
          <w:sz w:val="22"/>
          <w:szCs w:val="22"/>
          <w:lang w:val="en-US"/>
        </w:rPr>
        <w:t>. However, staff will report concerns to the DSL where an incident, pattern of incidents or wider information suggests that a child may be at increased risk of abuse, neglect or exploitation because of their medical condition.</w:t>
      </w:r>
      <w:r w:rsidR="009C3F63" w:rsidRPr="007A6463">
        <w:rPr>
          <w:rFonts w:ascii="Twinkl" w:hAnsi="Twinkl" w:cs="Arial"/>
          <w:sz w:val="22"/>
          <w:szCs w:val="22"/>
          <w:lang w:val="en-US"/>
        </w:rPr>
        <w:t xml:space="preserve"> </w:t>
      </w:r>
      <w:r w:rsidRPr="007A6463">
        <w:rPr>
          <w:rFonts w:ascii="Twinkl" w:hAnsi="Twinkl" w:cs="Arial"/>
          <w:sz w:val="22"/>
          <w:szCs w:val="22"/>
          <w:lang w:val="en-US"/>
        </w:rPr>
        <w:t xml:space="preserve">This may include, for example, where relevant information about a child’s medical condition is not shared with the </w:t>
      </w:r>
      <w:r w:rsidRPr="007A6463">
        <w:rPr>
          <w:rFonts w:ascii="Twinkl" w:hAnsi="Twinkl" w:cs="Arial"/>
          <w:color w:val="0057B9"/>
          <w:sz w:val="22"/>
          <w:szCs w:val="22"/>
        </w:rPr>
        <w:t>Rodmersham School</w:t>
      </w:r>
      <w:r w:rsidRPr="007A6463">
        <w:rPr>
          <w:rFonts w:ascii="Twinkl" w:hAnsi="Twinkl" w:cs="Arial"/>
          <w:sz w:val="22"/>
          <w:szCs w:val="22"/>
          <w:lang w:val="en-US"/>
        </w:rPr>
        <w:t xml:space="preserve">, where a child is repeatedly sent to </w:t>
      </w:r>
      <w:r w:rsidRPr="007A6463">
        <w:rPr>
          <w:rFonts w:ascii="Twinkl" w:hAnsi="Twinkl" w:cs="Arial"/>
          <w:color w:val="0057B9"/>
          <w:sz w:val="22"/>
          <w:szCs w:val="22"/>
        </w:rPr>
        <w:t xml:space="preserve">Rodmersham School </w:t>
      </w:r>
      <w:r w:rsidRPr="007A6463">
        <w:rPr>
          <w:rFonts w:ascii="Twinkl" w:hAnsi="Twinkl" w:cs="Arial"/>
          <w:sz w:val="22"/>
          <w:szCs w:val="22"/>
          <w:lang w:val="en-US"/>
        </w:rPr>
        <w:t>without essential medication or equipment, or where agreed healthcare arrangements are not followed in a way that places the child at risk.</w:t>
      </w:r>
    </w:p>
    <w:p w14:paraId="5896FA76" w14:textId="77777777" w:rsidR="00643324" w:rsidRPr="007A6463" w:rsidRDefault="005B32F7" w:rsidP="005C28E6">
      <w:pPr>
        <w:pStyle w:val="NormalWeb"/>
        <w:numPr>
          <w:ilvl w:val="0"/>
          <w:numId w:val="93"/>
        </w:numPr>
        <w:rPr>
          <w:rFonts w:ascii="Twinkl" w:hAnsi="Twinkl" w:cs="Arial"/>
          <w:sz w:val="22"/>
          <w:szCs w:val="22"/>
          <w:lang w:val="en-US"/>
        </w:rPr>
      </w:pPr>
      <w:r w:rsidRPr="007A6463">
        <w:rPr>
          <w:rFonts w:ascii="Twinkl" w:hAnsi="Twinkl" w:cs="Arial"/>
          <w:sz w:val="22"/>
          <w:szCs w:val="22"/>
          <w:lang w:val="en-US"/>
        </w:rPr>
        <w:t>The DSL will consider concerns in line with this policy,</w:t>
      </w:r>
      <w:r w:rsidR="00964323" w:rsidRPr="007A6463">
        <w:rPr>
          <w:rFonts w:ascii="Twinkl" w:hAnsi="Twinkl" w:cs="Arial"/>
          <w:sz w:val="22"/>
          <w:szCs w:val="22"/>
          <w:lang w:val="en-US"/>
        </w:rPr>
        <w:t xml:space="preserve"> national and local guidance</w:t>
      </w:r>
      <w:r w:rsidRPr="007A6463">
        <w:rPr>
          <w:rFonts w:ascii="Twinkl" w:hAnsi="Twinkl" w:cs="Arial"/>
          <w:sz w:val="22"/>
          <w:szCs w:val="22"/>
          <w:lang w:val="en-US"/>
        </w:rPr>
        <w:t xml:space="preserve"> and relevant </w:t>
      </w:r>
      <w:r w:rsidRPr="007A6463">
        <w:rPr>
          <w:rFonts w:ascii="Twinkl" w:hAnsi="Twinkl" w:cs="Arial"/>
          <w:color w:val="0057B9"/>
          <w:sz w:val="22"/>
          <w:szCs w:val="22"/>
        </w:rPr>
        <w:t>Rodmersham School</w:t>
      </w:r>
      <w:r w:rsidRPr="007A6463">
        <w:rPr>
          <w:rFonts w:ascii="Twinkl" w:hAnsi="Twinkl" w:cs="Arial"/>
          <w:sz w:val="22"/>
          <w:szCs w:val="22"/>
          <w:lang w:val="en-US"/>
        </w:rPr>
        <w:t xml:space="preserve"> medical or allergy arrangements. Where appropriate, this may include considering whether a Request for Support should be made.</w:t>
      </w:r>
    </w:p>
    <w:p w14:paraId="3313668C" w14:textId="77777777" w:rsidR="00C34A2E" w:rsidRPr="007A6463" w:rsidRDefault="00C34A2E" w:rsidP="005C28E6">
      <w:pPr>
        <w:rPr>
          <w:rFonts w:ascii="Twinkl" w:hAnsi="Twinkl"/>
          <w:lang w:val="en-GB"/>
        </w:rPr>
      </w:pPr>
    </w:p>
    <w:p w14:paraId="0A51CEFF" w14:textId="77777777" w:rsidR="00291768" w:rsidRPr="007A6463" w:rsidRDefault="00124ACD" w:rsidP="005C28E6">
      <w:pPr>
        <w:pStyle w:val="Heading2"/>
        <w:numPr>
          <w:ilvl w:val="1"/>
          <w:numId w:val="76"/>
        </w:numPr>
        <w:rPr>
          <w:rFonts w:ascii="Twinkl" w:hAnsi="Twinkl" w:cs="Arial"/>
          <w:b/>
          <w:bCs/>
        </w:rPr>
      </w:pPr>
      <w:r w:rsidRPr="007A6463">
        <w:rPr>
          <w:rFonts w:ascii="Twinkl" w:hAnsi="Twinkl" w:cs="Arial"/>
          <w:b/>
          <w:bCs/>
        </w:rPr>
        <w:t xml:space="preserve"> </w:t>
      </w:r>
      <w:bookmarkStart w:id="84" w:name="_Toc235179550"/>
      <w:r w:rsidR="002D18D4" w:rsidRPr="007A6463">
        <w:rPr>
          <w:rFonts w:ascii="Twinkl" w:hAnsi="Twinkl" w:cs="Arial"/>
          <w:b/>
          <w:bCs/>
        </w:rPr>
        <w:t xml:space="preserve">Children </w:t>
      </w:r>
      <w:r w:rsidR="00B32497" w:rsidRPr="007A6463">
        <w:rPr>
          <w:rFonts w:ascii="Twinkl" w:hAnsi="Twinkl" w:cs="Arial"/>
          <w:b/>
          <w:bCs/>
        </w:rPr>
        <w:t>requiring mental health support</w:t>
      </w:r>
      <w:bookmarkEnd w:id="84"/>
    </w:p>
    <w:p w14:paraId="7F7EC0B5" w14:textId="77777777" w:rsidR="00CF17F5" w:rsidRPr="007A6463" w:rsidRDefault="00CF17F5" w:rsidP="005C28E6">
      <w:pPr>
        <w:rPr>
          <w:rFonts w:ascii="Twinkl" w:hAnsi="Twinkl" w:cs="Arial"/>
          <w:lang w:val="en-GB"/>
        </w:rPr>
      </w:pPr>
    </w:p>
    <w:p w14:paraId="3CB3E92C" w14:textId="77777777" w:rsidR="007052A8" w:rsidRPr="007A6463" w:rsidRDefault="007052A8" w:rsidP="005C28E6">
      <w:pPr>
        <w:rPr>
          <w:rFonts w:ascii="Twinkl" w:hAnsi="Twinkl" w:cs="Arial"/>
          <w:b/>
          <w:sz w:val="24"/>
          <w:szCs w:val="24"/>
          <w:lang w:val="en-GB"/>
        </w:rPr>
      </w:pPr>
    </w:p>
    <w:p w14:paraId="5D051BC4" w14:textId="77777777" w:rsidR="00283077" w:rsidRPr="007A6463" w:rsidRDefault="00106F94" w:rsidP="005C28E6">
      <w:pPr>
        <w:pStyle w:val="ListParagraph"/>
        <w:numPr>
          <w:ilvl w:val="0"/>
          <w:numId w:val="58"/>
        </w:numPr>
        <w:ind w:left="709"/>
        <w:rPr>
          <w:rFonts w:ascii="Twinkl" w:hAnsi="Twinkl" w:cs="Arial"/>
          <w:color w:val="000000" w:themeColor="text1"/>
          <w:sz w:val="22"/>
          <w:szCs w:val="22"/>
          <w:lang w:val="en-GB"/>
        </w:rPr>
      </w:pPr>
      <w:r w:rsidRPr="007A6463">
        <w:rPr>
          <w:rFonts w:ascii="Twinkl" w:hAnsi="Twinkl" w:cs="Arial"/>
          <w:color w:val="0057B9"/>
          <w:sz w:val="22"/>
          <w:szCs w:val="22"/>
          <w:lang w:val="en-GB"/>
        </w:rPr>
        <w:lastRenderedPageBreak/>
        <w:t>Rodmersham School</w:t>
      </w:r>
      <w:r w:rsidR="00CF34FB" w:rsidRPr="007A6463">
        <w:rPr>
          <w:rFonts w:ascii="Twinkl" w:hAnsi="Twinkl" w:cs="Arial"/>
          <w:color w:val="0057B9"/>
          <w:sz w:val="22"/>
          <w:szCs w:val="22"/>
          <w:lang w:val="en-GB"/>
        </w:rPr>
        <w:t xml:space="preserve"> </w:t>
      </w:r>
      <w:r w:rsidR="00CF34FB" w:rsidRPr="007A6463">
        <w:rPr>
          <w:rFonts w:ascii="Twinkl" w:hAnsi="Twinkl" w:cs="Arial"/>
          <w:sz w:val="22"/>
          <w:szCs w:val="22"/>
        </w:rPr>
        <w:t>has</w:t>
      </w:r>
      <w:r w:rsidR="00F104E0" w:rsidRPr="007A6463">
        <w:rPr>
          <w:rFonts w:ascii="Twinkl" w:hAnsi="Twinkl" w:cs="Arial"/>
          <w:color w:val="000000" w:themeColor="text1"/>
          <w:sz w:val="22"/>
          <w:szCs w:val="22"/>
        </w:rPr>
        <w:t xml:space="preserve"> </w:t>
      </w:r>
      <w:bookmarkStart w:id="85" w:name="_Int_zsuy7hdo"/>
      <w:r w:rsidR="00F104E0" w:rsidRPr="007A6463">
        <w:rPr>
          <w:rFonts w:ascii="Twinkl" w:hAnsi="Twinkl" w:cs="Arial"/>
          <w:color w:val="000000" w:themeColor="text1"/>
          <w:sz w:val="22"/>
          <w:szCs w:val="22"/>
        </w:rPr>
        <w:t>an important role</w:t>
      </w:r>
      <w:bookmarkEnd w:id="85"/>
      <w:r w:rsidR="00F104E0" w:rsidRPr="007A6463">
        <w:rPr>
          <w:rFonts w:ascii="Twinkl" w:hAnsi="Twinkl" w:cs="Arial"/>
          <w:color w:val="000000" w:themeColor="text1"/>
          <w:sz w:val="22"/>
          <w:szCs w:val="22"/>
        </w:rPr>
        <w:t xml:space="preserve"> to play in supporting the mental health and wellbeing of </w:t>
      </w:r>
      <w:r w:rsidR="00CF34FB" w:rsidRPr="007A6463">
        <w:rPr>
          <w:rFonts w:ascii="Twinkl" w:hAnsi="Twinkl" w:cs="Arial"/>
          <w:color w:val="000000" w:themeColor="text1"/>
          <w:sz w:val="22"/>
          <w:szCs w:val="22"/>
        </w:rPr>
        <w:t>our</w:t>
      </w:r>
      <w:r w:rsidR="00CF34FB" w:rsidRPr="007A6463">
        <w:rPr>
          <w:rFonts w:ascii="Twinkl" w:hAnsi="Twinkl" w:cs="Arial"/>
          <w:color w:val="0074DA"/>
          <w:sz w:val="22"/>
          <w:szCs w:val="22"/>
        </w:rPr>
        <w:t xml:space="preserve"> </w:t>
      </w:r>
      <w:r w:rsidR="00562114" w:rsidRPr="007A6463">
        <w:rPr>
          <w:rFonts w:ascii="Twinkl" w:hAnsi="Twinkl" w:cs="Arial"/>
          <w:color w:val="0074DA"/>
          <w:sz w:val="22"/>
          <w:szCs w:val="22"/>
        </w:rPr>
        <w:t>pupils</w:t>
      </w:r>
      <w:r w:rsidR="00F104E0" w:rsidRPr="007A6463">
        <w:rPr>
          <w:rFonts w:ascii="Twinkl" w:hAnsi="Twinkl" w:cs="Arial"/>
          <w:color w:val="000000" w:themeColor="text1"/>
          <w:sz w:val="22"/>
          <w:szCs w:val="22"/>
        </w:rPr>
        <w:t>.</w:t>
      </w:r>
      <w:r w:rsidR="00CF34FB" w:rsidRPr="007A6463">
        <w:rPr>
          <w:rFonts w:ascii="Twinkl" w:hAnsi="Twinkl" w:cs="Arial"/>
          <w:color w:val="000000" w:themeColor="text1"/>
          <w:sz w:val="22"/>
          <w:szCs w:val="22"/>
        </w:rPr>
        <w:t xml:space="preserve"> </w:t>
      </w:r>
      <w:r w:rsidR="001A149E" w:rsidRPr="007A6463">
        <w:rPr>
          <w:rFonts w:ascii="Twinkl" w:hAnsi="Twinkl" w:cs="Arial"/>
          <w:color w:val="000000" w:themeColor="text1"/>
          <w:sz w:val="22"/>
          <w:szCs w:val="22"/>
          <w:lang w:val="en-GB"/>
        </w:rPr>
        <w:t>We 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280725CA" w14:textId="77777777" w:rsidR="00283077" w:rsidRPr="007A6463" w:rsidRDefault="00283077" w:rsidP="005C28E6">
      <w:pPr>
        <w:pStyle w:val="ListParagraph"/>
        <w:ind w:left="709"/>
        <w:rPr>
          <w:rFonts w:ascii="Twinkl" w:hAnsi="Twinkl" w:cs="Arial"/>
          <w:color w:val="000000" w:themeColor="text1"/>
          <w:sz w:val="22"/>
          <w:szCs w:val="22"/>
          <w:lang w:val="en-GB"/>
        </w:rPr>
      </w:pPr>
    </w:p>
    <w:p w14:paraId="35418C54" w14:textId="77777777" w:rsidR="00D918B6" w:rsidRPr="007A6463" w:rsidRDefault="00283077" w:rsidP="005C28E6">
      <w:pPr>
        <w:pStyle w:val="ListParagraph"/>
        <w:numPr>
          <w:ilvl w:val="0"/>
          <w:numId w:val="58"/>
        </w:numPr>
        <w:ind w:left="709"/>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Only appropriately trained professionals should diagnos</w:t>
      </w:r>
      <w:r w:rsidR="00274C63" w:rsidRPr="007A6463">
        <w:rPr>
          <w:rFonts w:ascii="Twinkl" w:hAnsi="Twinkl" w:cs="Arial"/>
          <w:color w:val="000000" w:themeColor="text1"/>
          <w:sz w:val="22"/>
          <w:szCs w:val="22"/>
          <w:lang w:val="en-GB"/>
        </w:rPr>
        <w:t>e</w:t>
      </w:r>
      <w:r w:rsidRPr="007A6463">
        <w:rPr>
          <w:rFonts w:ascii="Twinkl" w:hAnsi="Twinkl" w:cs="Arial"/>
          <w:color w:val="000000" w:themeColor="text1"/>
          <w:sz w:val="22"/>
          <w:szCs w:val="22"/>
          <w:lang w:val="en-GB"/>
        </w:rPr>
        <w:t xml:space="preserve"> a mental health problem. However,</w:t>
      </w:r>
      <w:r w:rsidR="00D918B6" w:rsidRPr="007A6463">
        <w:rPr>
          <w:rFonts w:ascii="Twinkl" w:hAnsi="Twinkl" w:cs="Arial"/>
          <w:color w:val="000000" w:themeColor="text1"/>
          <w:sz w:val="22"/>
          <w:szCs w:val="22"/>
          <w:lang w:val="en-GB"/>
        </w:rPr>
        <w:t xml:space="preserve"> </w:t>
      </w:r>
      <w:r w:rsidR="00D918B6" w:rsidRPr="007A6463">
        <w:rPr>
          <w:rFonts w:ascii="Twinkl" w:hAnsi="Twinkl" w:cs="Arial"/>
          <w:color w:val="0057B9"/>
          <w:sz w:val="22"/>
          <w:szCs w:val="22"/>
          <w:lang w:val="en-GB"/>
        </w:rPr>
        <w:t xml:space="preserve">Rodmersham School </w:t>
      </w:r>
      <w:r w:rsidR="00D918B6" w:rsidRPr="007A6463">
        <w:rPr>
          <w:rFonts w:ascii="Twinkl" w:hAnsi="Twinkl" w:cs="Arial"/>
          <w:color w:val="000000" w:themeColor="text1"/>
          <w:sz w:val="22"/>
          <w:szCs w:val="22"/>
          <w:lang w:val="en-GB"/>
        </w:rPr>
        <w:t>recognises our</w:t>
      </w:r>
      <w:r w:rsidRPr="007A6463">
        <w:rPr>
          <w:rFonts w:ascii="Twinkl" w:hAnsi="Twinkl" w:cs="Arial"/>
          <w:color w:val="000000" w:themeColor="text1"/>
          <w:sz w:val="22"/>
          <w:szCs w:val="22"/>
          <w:lang w:val="en-GB"/>
        </w:rPr>
        <w:t xml:space="preserve"> staff are well placed to observe children day-to-day and identify those whose behaviour, presentation or circumstances suggest that they may be experiencing a mental health problem or be at risk of developing </w:t>
      </w:r>
      <w:r w:rsidR="00D918B6" w:rsidRPr="007A6463">
        <w:rPr>
          <w:rFonts w:ascii="Twinkl" w:hAnsi="Twinkl" w:cs="Arial"/>
          <w:color w:val="000000" w:themeColor="text1"/>
          <w:sz w:val="22"/>
          <w:szCs w:val="22"/>
          <w:lang w:val="en-GB"/>
        </w:rPr>
        <w:t>one.</w:t>
      </w:r>
    </w:p>
    <w:p w14:paraId="2EB1331B" w14:textId="77777777" w:rsidR="00D918B6" w:rsidRPr="007A6463" w:rsidRDefault="00283077" w:rsidP="005C28E6">
      <w:pPr>
        <w:pStyle w:val="ListParagraph"/>
        <w:numPr>
          <w:ilvl w:val="1"/>
          <w:numId w:val="58"/>
        </w:numPr>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w:t>
      </w:r>
      <w:r w:rsidR="006B1E29" w:rsidRPr="007A6463">
        <w:rPr>
          <w:rFonts w:ascii="Twinkl" w:hAnsi="Twinkl" w:cs="Arial"/>
          <w:color w:val="000000" w:themeColor="text1"/>
          <w:sz w:val="22"/>
          <w:szCs w:val="22"/>
          <w:lang w:val="en-GB"/>
        </w:rPr>
        <w:t xml:space="preserve">suicidal ideation, </w:t>
      </w:r>
      <w:r w:rsidRPr="007A6463">
        <w:rPr>
          <w:rFonts w:ascii="Twinkl" w:hAnsi="Twinkl" w:cs="Arial"/>
          <w:color w:val="000000" w:themeColor="text1"/>
          <w:sz w:val="22"/>
          <w:szCs w:val="22"/>
          <w:lang w:val="en-GB"/>
        </w:rPr>
        <w:t xml:space="preserve">changes in attendance, engagement, relationships or emotional wellbeing. </w:t>
      </w:r>
    </w:p>
    <w:p w14:paraId="5F025C50" w14:textId="77777777" w:rsidR="00283077" w:rsidRPr="007A6463" w:rsidRDefault="00283077" w:rsidP="005C28E6">
      <w:pPr>
        <w:pStyle w:val="ListParagraph"/>
        <w:numPr>
          <w:ilvl w:val="1"/>
          <w:numId w:val="58"/>
        </w:numPr>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 xml:space="preserve">Not every child who displays these behaviours will have a mental health concern. However, staff will remain professionally curious and will </w:t>
      </w:r>
      <w:r w:rsidR="00C31585" w:rsidRPr="007A6463">
        <w:rPr>
          <w:rFonts w:ascii="Twinkl" w:hAnsi="Twinkl" w:cs="Arial"/>
          <w:color w:val="000000" w:themeColor="text1"/>
          <w:sz w:val="22"/>
          <w:szCs w:val="22"/>
          <w:lang w:val="en-GB"/>
        </w:rPr>
        <w:t>record and report</w:t>
      </w:r>
      <w:r w:rsidRPr="007A6463">
        <w:rPr>
          <w:rFonts w:ascii="Twinkl" w:hAnsi="Twinkl" w:cs="Arial"/>
          <w:color w:val="000000" w:themeColor="text1"/>
          <w:sz w:val="22"/>
          <w:szCs w:val="22"/>
          <w:lang w:val="en-GB"/>
        </w:rPr>
        <w:t xml:space="preserve"> </w:t>
      </w:r>
      <w:r w:rsidR="007023D1" w:rsidRPr="007A6463">
        <w:rPr>
          <w:rFonts w:ascii="Twinkl" w:hAnsi="Twinkl" w:cs="Arial"/>
          <w:color w:val="000000" w:themeColor="text1"/>
          <w:sz w:val="22"/>
          <w:szCs w:val="22"/>
          <w:lang w:val="en-GB"/>
        </w:rPr>
        <w:t xml:space="preserve">any </w:t>
      </w:r>
      <w:r w:rsidRPr="007A6463">
        <w:rPr>
          <w:rFonts w:ascii="Twinkl" w:hAnsi="Twinkl" w:cs="Arial"/>
          <w:color w:val="000000" w:themeColor="text1"/>
          <w:sz w:val="22"/>
          <w:szCs w:val="22"/>
          <w:lang w:val="en-GB"/>
        </w:rPr>
        <w:t>concerns so children can receive appropriate support and early intervention.</w:t>
      </w:r>
    </w:p>
    <w:p w14:paraId="789C4A2B" w14:textId="77777777" w:rsidR="00283077" w:rsidRPr="007A6463" w:rsidRDefault="00283077" w:rsidP="005C28E6">
      <w:pPr>
        <w:pStyle w:val="ListParagraph"/>
        <w:rPr>
          <w:rFonts w:ascii="Twinkl" w:hAnsi="Twinkl" w:cs="Arial"/>
          <w:color w:val="000000" w:themeColor="text1"/>
          <w:sz w:val="22"/>
          <w:szCs w:val="22"/>
          <w:lang w:val="en-GB"/>
        </w:rPr>
      </w:pPr>
    </w:p>
    <w:p w14:paraId="1ED63D0C" w14:textId="77777777" w:rsidR="00D918B6" w:rsidRPr="007A6463" w:rsidRDefault="00D918B6" w:rsidP="005C28E6">
      <w:pPr>
        <w:pStyle w:val="ListParagraph"/>
        <w:numPr>
          <w:ilvl w:val="0"/>
          <w:numId w:val="58"/>
        </w:numPr>
        <w:ind w:left="709"/>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If staff have a concern about a child’s mental health or wellbeing, they will follow the Rodmersham School processes for recording and reporting concerns: .</w:t>
      </w:r>
    </w:p>
    <w:p w14:paraId="1BF0BEB7" w14:textId="77777777" w:rsidR="00D918B6" w:rsidRPr="007A6463" w:rsidRDefault="00D918B6" w:rsidP="005C28E6">
      <w:pPr>
        <w:pStyle w:val="ListParagraph"/>
        <w:ind w:left="709"/>
        <w:rPr>
          <w:rFonts w:ascii="Twinkl" w:hAnsi="Twinkl" w:cs="Arial"/>
          <w:color w:val="000000" w:themeColor="text1"/>
          <w:sz w:val="22"/>
          <w:szCs w:val="22"/>
          <w:lang w:val="en-GB"/>
        </w:rPr>
      </w:pPr>
    </w:p>
    <w:p w14:paraId="7DD145A6" w14:textId="77777777" w:rsidR="00732AE0" w:rsidRPr="007A6463" w:rsidRDefault="00D918B6" w:rsidP="005C28E6">
      <w:pPr>
        <w:pStyle w:val="ListParagraph"/>
        <w:numPr>
          <w:ilvl w:val="0"/>
          <w:numId w:val="58"/>
        </w:numPr>
        <w:ind w:left="709"/>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 xml:space="preserve">If a mental health concern is also a safeguarding concern, staff will speak to the DSL in line with this policy. </w:t>
      </w:r>
      <w:r w:rsidR="00732AE0" w:rsidRPr="007A6463">
        <w:rPr>
          <w:rFonts w:ascii="Twinkl" w:hAnsi="Twinkl" w:cs="Arial"/>
          <w:color w:val="000000" w:themeColor="text1"/>
          <w:sz w:val="22"/>
          <w:szCs w:val="22"/>
          <w:lang w:val="en-GB"/>
        </w:rPr>
        <w:t xml:space="preserve">The DSL will consider whether the child may </w:t>
      </w:r>
      <w:r w:rsidR="009D119E" w:rsidRPr="007A6463">
        <w:rPr>
          <w:rFonts w:ascii="Twinkl" w:hAnsi="Twinkl" w:cs="Arial"/>
          <w:color w:val="000000" w:themeColor="text1"/>
          <w:sz w:val="22"/>
          <w:szCs w:val="22"/>
          <w:lang w:val="en-GB"/>
        </w:rPr>
        <w:t>benefit from</w:t>
      </w:r>
      <w:r w:rsidR="00732AE0" w:rsidRPr="007A6463">
        <w:rPr>
          <w:rFonts w:ascii="Twinkl" w:hAnsi="Twinkl" w:cs="Arial"/>
          <w:color w:val="000000" w:themeColor="text1"/>
          <w:sz w:val="22"/>
          <w:szCs w:val="22"/>
          <w:lang w:val="en-GB"/>
        </w:rPr>
        <w:t xml:space="preserve"> support through universal services</w:t>
      </w:r>
      <w:r w:rsidR="009D119E" w:rsidRPr="007A6463">
        <w:rPr>
          <w:rFonts w:ascii="Twinkl" w:hAnsi="Twinkl" w:cs="Arial"/>
          <w:color w:val="000000" w:themeColor="text1"/>
          <w:sz w:val="22"/>
          <w:szCs w:val="22"/>
          <w:lang w:val="en-GB"/>
        </w:rPr>
        <w:t xml:space="preserve"> or</w:t>
      </w:r>
      <w:r w:rsidR="00732AE0" w:rsidRPr="007A6463">
        <w:rPr>
          <w:rFonts w:ascii="Twinkl" w:hAnsi="Twinkl" w:cs="Arial"/>
          <w:color w:val="000000" w:themeColor="text1"/>
          <w:sz w:val="22"/>
          <w:szCs w:val="22"/>
          <w:lang w:val="en-GB"/>
        </w:rPr>
        <w:t xml:space="preserve"> community-based early help, </w:t>
      </w:r>
      <w:r w:rsidR="009D119E" w:rsidRPr="007A6463">
        <w:rPr>
          <w:rFonts w:ascii="Twinkl" w:hAnsi="Twinkl" w:cs="Arial"/>
          <w:color w:val="000000" w:themeColor="text1"/>
          <w:sz w:val="22"/>
          <w:szCs w:val="22"/>
          <w:lang w:val="en-GB"/>
        </w:rPr>
        <w:t xml:space="preserve">or </w:t>
      </w:r>
      <w:r w:rsidR="00732AE0" w:rsidRPr="007A6463">
        <w:rPr>
          <w:rFonts w:ascii="Twinkl" w:hAnsi="Twinkl" w:cs="Arial"/>
          <w:color w:val="000000" w:themeColor="text1"/>
          <w:sz w:val="22"/>
          <w:szCs w:val="22"/>
          <w:lang w:val="en-GB"/>
        </w:rPr>
        <w:t>whether a Request for Support is required.</w:t>
      </w:r>
    </w:p>
    <w:p w14:paraId="6069E2F8" w14:textId="77777777" w:rsidR="00D918B6" w:rsidRPr="007A6463" w:rsidRDefault="00D918B6" w:rsidP="005C28E6">
      <w:pPr>
        <w:pStyle w:val="ListParagraph"/>
        <w:ind w:left="709"/>
        <w:rPr>
          <w:rFonts w:ascii="Twinkl" w:hAnsi="Twinkl" w:cs="Arial"/>
          <w:color w:val="000000" w:themeColor="text1"/>
          <w:sz w:val="22"/>
          <w:szCs w:val="22"/>
          <w:lang w:val="en-GB"/>
        </w:rPr>
      </w:pPr>
    </w:p>
    <w:p w14:paraId="59353310" w14:textId="77777777" w:rsidR="00D918B6" w:rsidRPr="007A6463" w:rsidRDefault="00D918B6" w:rsidP="005C28E6">
      <w:pPr>
        <w:pStyle w:val="ListParagraph"/>
        <w:numPr>
          <w:ilvl w:val="0"/>
          <w:numId w:val="58"/>
        </w:numPr>
        <w:ind w:left="709"/>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 xml:space="preserve">Where </w:t>
      </w:r>
      <w:r w:rsidR="00C153CE" w:rsidRPr="007A6463">
        <w:rPr>
          <w:rFonts w:ascii="Twinkl" w:hAnsi="Twinkl" w:cs="Arial"/>
          <w:color w:val="000000" w:themeColor="text1"/>
          <w:sz w:val="22"/>
          <w:szCs w:val="22"/>
          <w:lang w:val="en-GB"/>
        </w:rPr>
        <w:t xml:space="preserve">mental health </w:t>
      </w:r>
      <w:r w:rsidRPr="007A6463">
        <w:rPr>
          <w:rFonts w:ascii="Twinkl" w:hAnsi="Twinkl" w:cs="Arial"/>
          <w:color w:val="000000" w:themeColor="text1"/>
          <w:sz w:val="22"/>
          <w:szCs w:val="22"/>
          <w:lang w:val="en-GB"/>
        </w:rPr>
        <w:t xml:space="preserve">support is needed, parents/carers </w:t>
      </w:r>
      <w:r w:rsidR="00C153CE" w:rsidRPr="007A6463">
        <w:rPr>
          <w:rFonts w:ascii="Twinkl" w:hAnsi="Twinkl" w:cs="Arial"/>
          <w:color w:val="000000" w:themeColor="text1"/>
          <w:sz w:val="22"/>
          <w:szCs w:val="22"/>
          <w:lang w:val="en-GB"/>
        </w:rPr>
        <w:t>will</w:t>
      </w:r>
      <w:r w:rsidRPr="007A6463">
        <w:rPr>
          <w:rFonts w:ascii="Twinkl" w:hAnsi="Twinkl" w:cs="Arial"/>
          <w:color w:val="000000" w:themeColor="text1"/>
          <w:sz w:val="22"/>
          <w:szCs w:val="22"/>
          <w:lang w:val="en-GB"/>
        </w:rPr>
        <w:t xml:space="preserve"> be informed to support the child’s wellbeing, </w:t>
      </w:r>
      <w:r w:rsidR="00C153CE" w:rsidRPr="007A6463">
        <w:rPr>
          <w:rFonts w:ascii="Twinkl" w:hAnsi="Twinkl" w:cs="Arial"/>
          <w:color w:val="000000" w:themeColor="text1"/>
          <w:sz w:val="22"/>
          <w:szCs w:val="22"/>
          <w:lang w:val="en-GB"/>
        </w:rPr>
        <w:t xml:space="preserve">unless doing so would </w:t>
      </w:r>
      <w:r w:rsidRPr="007A6463">
        <w:rPr>
          <w:rFonts w:ascii="Twinkl" w:hAnsi="Twinkl" w:cs="Arial"/>
          <w:color w:val="000000" w:themeColor="text1"/>
          <w:sz w:val="22"/>
          <w:szCs w:val="22"/>
          <w:lang w:val="en-GB"/>
        </w:rPr>
        <w:t>place the child at additional risk.</w:t>
      </w:r>
    </w:p>
    <w:p w14:paraId="68F4C706" w14:textId="77777777" w:rsidR="00D918B6" w:rsidRPr="007A6463" w:rsidRDefault="00D918B6" w:rsidP="005C28E6">
      <w:pPr>
        <w:pStyle w:val="ListParagraph"/>
        <w:ind w:left="709"/>
        <w:rPr>
          <w:rFonts w:ascii="Twinkl" w:hAnsi="Twinkl" w:cs="Arial"/>
          <w:color w:val="000000" w:themeColor="text1"/>
          <w:sz w:val="22"/>
          <w:szCs w:val="22"/>
          <w:lang w:val="en-GB"/>
        </w:rPr>
      </w:pPr>
    </w:p>
    <w:p w14:paraId="118425B2" w14:textId="77777777" w:rsidR="00F956F8" w:rsidRPr="007A6463" w:rsidRDefault="00D918B6" w:rsidP="005C28E6">
      <w:pPr>
        <w:pStyle w:val="ListParagraph"/>
        <w:numPr>
          <w:ilvl w:val="0"/>
          <w:numId w:val="58"/>
        </w:numPr>
        <w:ind w:left="709"/>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 xml:space="preserve">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w:t>
      </w:r>
      <w:r w:rsidR="002701D6" w:rsidRPr="007A6463">
        <w:rPr>
          <w:rFonts w:ascii="Twinkl" w:hAnsi="Twinkl" w:cs="Arial"/>
          <w:color w:val="000000" w:themeColor="text1"/>
          <w:sz w:val="22"/>
          <w:szCs w:val="22"/>
          <w:lang w:val="en-GB"/>
        </w:rPr>
        <w:t>help will be sought</w:t>
      </w:r>
      <w:r w:rsidRPr="007A6463">
        <w:rPr>
          <w:rFonts w:ascii="Twinkl" w:hAnsi="Twinkl" w:cs="Arial"/>
          <w:color w:val="000000" w:themeColor="text1"/>
          <w:sz w:val="22"/>
          <w:szCs w:val="22"/>
          <w:lang w:val="en-GB"/>
        </w:rPr>
        <w:t xml:space="preserve"> through NHS 111.</w:t>
      </w:r>
    </w:p>
    <w:p w14:paraId="15A6E273" w14:textId="77777777" w:rsidR="00F956F8" w:rsidRPr="007A6463" w:rsidRDefault="00F956F8" w:rsidP="005C28E6">
      <w:pPr>
        <w:pStyle w:val="ListParagraph"/>
        <w:rPr>
          <w:rFonts w:ascii="Twinkl" w:hAnsi="Twinkl" w:cs="Arial"/>
          <w:color w:val="0057B9"/>
          <w:sz w:val="22"/>
          <w:szCs w:val="22"/>
          <w:lang w:val="en-GB"/>
        </w:rPr>
      </w:pPr>
    </w:p>
    <w:p w14:paraId="3E4A25E0" w14:textId="77777777" w:rsidR="00F956F8" w:rsidRPr="007A6463" w:rsidRDefault="00044AB6" w:rsidP="005C28E6">
      <w:pPr>
        <w:pStyle w:val="ListParagraph"/>
        <w:keepNext/>
        <w:keepLines/>
        <w:numPr>
          <w:ilvl w:val="0"/>
          <w:numId w:val="58"/>
        </w:numPr>
        <w:ind w:left="709" w:hanging="357"/>
        <w:rPr>
          <w:rFonts w:ascii="Twinkl" w:hAnsi="Twinkl" w:cs="Arial"/>
          <w:color w:val="000000" w:themeColor="text1"/>
          <w:sz w:val="22"/>
          <w:szCs w:val="22"/>
          <w:lang w:val="en-GB"/>
        </w:rPr>
      </w:pPr>
      <w:r w:rsidRPr="007A6463">
        <w:rPr>
          <w:rFonts w:ascii="Twinkl" w:hAnsi="Twinkl" w:cs="Arial"/>
          <w:color w:val="0057B9"/>
          <w:sz w:val="22"/>
          <w:szCs w:val="22"/>
          <w:lang w:val="en-GB"/>
        </w:rPr>
        <w:t>Rodmersham School</w:t>
      </w:r>
      <w:r w:rsidRPr="007A6463">
        <w:rPr>
          <w:rFonts w:ascii="Twinkl" w:hAnsi="Twinkl" w:cs="Arial"/>
          <w:color w:val="000000" w:themeColor="text1"/>
          <w:sz w:val="22"/>
          <w:szCs w:val="22"/>
          <w:lang w:val="en-GB"/>
        </w:rPr>
        <w:t xml:space="preserve"> 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w:t>
      </w:r>
      <w:r w:rsidR="0049330C" w:rsidRPr="007A6463">
        <w:rPr>
          <w:rFonts w:ascii="Twinkl" w:hAnsi="Twinkl" w:cs="Arial"/>
          <w:color w:val="000000" w:themeColor="text1"/>
          <w:sz w:val="22"/>
          <w:szCs w:val="22"/>
          <w:lang w:val="en-GB"/>
        </w:rPr>
        <w:t xml:space="preserve"> </w:t>
      </w:r>
      <w:hyperlink r:id="rId83" w:history="1">
        <w:r w:rsidR="0049330C" w:rsidRPr="007A6463">
          <w:rPr>
            <w:rStyle w:val="Hyperlink"/>
            <w:rFonts w:ascii="Twinkl" w:hAnsi="Twinkl" w:cs="Arial"/>
            <w:b/>
            <w:bCs/>
            <w:i/>
            <w:iCs/>
            <w:sz w:val="22"/>
            <w:szCs w:val="22"/>
            <w:lang w:val="en-GB"/>
          </w:rPr>
          <w:t>Children and Young People's Mental Health - Kent Safeguarding Children Multi-Agency Partnership</w:t>
        </w:r>
      </w:hyperlink>
      <w:hyperlink r:id="rId84" w:history="1">
        <w:r w:rsidR="00155A3B" w:rsidRPr="007A6463">
          <w:rPr>
            <w:rStyle w:val="Hyperlink"/>
            <w:rFonts w:ascii="Twinkl" w:hAnsi="Twinkl" w:cs="Arial"/>
            <w:b/>
            <w:bCs/>
            <w:i/>
            <w:iCs/>
            <w:sz w:val="22"/>
            <w:szCs w:val="22"/>
            <w:lang w:val="en-GB"/>
          </w:rPr>
          <w:t>Navigate Wellbeing:  Mental Health Signposting for Education Settings</w:t>
        </w:r>
      </w:hyperlink>
    </w:p>
    <w:p w14:paraId="3D9BE2E2" w14:textId="77777777" w:rsidR="00F956F8" w:rsidRPr="007A6463" w:rsidRDefault="00F956F8" w:rsidP="005C28E6">
      <w:pPr>
        <w:pStyle w:val="ListParagraph"/>
        <w:rPr>
          <w:rFonts w:ascii="Twinkl" w:hAnsi="Twinkl" w:cs="Arial"/>
          <w:color w:val="0057B9"/>
          <w:sz w:val="22"/>
          <w:szCs w:val="22"/>
          <w:lang w:val="en-GB"/>
        </w:rPr>
      </w:pPr>
    </w:p>
    <w:p w14:paraId="205BD025" w14:textId="77777777" w:rsidR="00F956F8" w:rsidRPr="007A6463" w:rsidRDefault="00044AB6" w:rsidP="005C28E6">
      <w:pPr>
        <w:pStyle w:val="ListParagraph"/>
        <w:numPr>
          <w:ilvl w:val="0"/>
          <w:numId w:val="58"/>
        </w:numPr>
        <w:ind w:left="709"/>
        <w:rPr>
          <w:rFonts w:ascii="Twinkl" w:hAnsi="Twinkl" w:cs="Arial"/>
          <w:color w:val="000000" w:themeColor="text1"/>
          <w:sz w:val="22"/>
          <w:szCs w:val="22"/>
          <w:lang w:val="en-GB"/>
        </w:rPr>
      </w:pPr>
      <w:r w:rsidRPr="007A6463">
        <w:rPr>
          <w:rFonts w:ascii="Twinkl" w:hAnsi="Twinkl" w:cs="Arial"/>
          <w:color w:val="0057B9"/>
          <w:sz w:val="22"/>
          <w:szCs w:val="22"/>
          <w:lang w:val="en-GB"/>
        </w:rPr>
        <w:t>Rodmersham School</w:t>
      </w:r>
      <w:r w:rsidRPr="007A6463">
        <w:rPr>
          <w:rFonts w:ascii="Twinkl" w:hAnsi="Twinkl" w:cs="Arial"/>
          <w:color w:val="000000" w:themeColor="text1"/>
          <w:sz w:val="22"/>
          <w:szCs w:val="22"/>
          <w:lang w:val="en-GB"/>
        </w:rPr>
        <w:t xml:space="preserve"> will ensure that any mental health support or intervention offered is appropriate to the child’s needs, age and phase of education, and is evidenced as safe and effective.</w:t>
      </w:r>
    </w:p>
    <w:p w14:paraId="7D4CDF53" w14:textId="77777777" w:rsidR="00F956F8" w:rsidRPr="007A6463" w:rsidRDefault="00F956F8" w:rsidP="005C28E6">
      <w:pPr>
        <w:pStyle w:val="ListParagraph"/>
        <w:rPr>
          <w:rFonts w:ascii="Twinkl" w:hAnsi="Twinkl" w:cs="Arial"/>
          <w:color w:val="0057B9"/>
          <w:sz w:val="22"/>
          <w:szCs w:val="22"/>
          <w:lang w:val="en-GB"/>
        </w:rPr>
      </w:pPr>
    </w:p>
    <w:p w14:paraId="092062B9" w14:textId="77777777" w:rsidR="00283077" w:rsidRPr="007A6463" w:rsidRDefault="00283077" w:rsidP="005C28E6">
      <w:pPr>
        <w:pStyle w:val="ListParagraph"/>
        <w:numPr>
          <w:ilvl w:val="0"/>
          <w:numId w:val="58"/>
        </w:numPr>
        <w:ind w:left="709"/>
        <w:rPr>
          <w:rFonts w:ascii="Twinkl" w:hAnsi="Twinkl" w:cs="Arial"/>
          <w:color w:val="000000" w:themeColor="text1"/>
          <w:sz w:val="22"/>
          <w:szCs w:val="22"/>
          <w:lang w:val="en-GB"/>
        </w:rPr>
      </w:pPr>
      <w:r w:rsidRPr="007A6463">
        <w:rPr>
          <w:rFonts w:ascii="Twinkl" w:hAnsi="Twinkl" w:cs="Arial"/>
          <w:color w:val="0057B9"/>
          <w:sz w:val="22"/>
          <w:szCs w:val="22"/>
          <w:lang w:val="en-GB"/>
        </w:rPr>
        <w:t xml:space="preserve"> Rodmersham School </w:t>
      </w:r>
      <w:r w:rsidRPr="007A6463">
        <w:rPr>
          <w:rFonts w:ascii="Twinkl" w:hAnsi="Twinkl" w:cs="Arial"/>
          <w:color w:val="000000" w:themeColor="text1"/>
          <w:sz w:val="22"/>
          <w:szCs w:val="22"/>
          <w:lang w:val="en-GB"/>
        </w:rPr>
        <w:t>will support children’s mental health and wellbeing by:</w:t>
      </w:r>
    </w:p>
    <w:p w14:paraId="3A781884" w14:textId="77777777" w:rsidR="00283077" w:rsidRPr="007A6463" w:rsidRDefault="00283077" w:rsidP="005C28E6">
      <w:pPr>
        <w:pStyle w:val="ListParagraph"/>
        <w:numPr>
          <w:ilvl w:val="1"/>
          <w:numId w:val="58"/>
        </w:numPr>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promoting positive mental wellbeing and resilience</w:t>
      </w:r>
      <w:r w:rsidR="00044AB6" w:rsidRPr="007A6463">
        <w:rPr>
          <w:rFonts w:ascii="Twinkl" w:hAnsi="Twinkl" w:cs="Arial"/>
          <w:color w:val="000000" w:themeColor="text1"/>
          <w:sz w:val="22"/>
          <w:szCs w:val="22"/>
          <w:lang w:val="en-GB"/>
        </w:rPr>
        <w:t>.</w:t>
      </w:r>
    </w:p>
    <w:p w14:paraId="2C515A78" w14:textId="77777777" w:rsidR="00283077" w:rsidRPr="007A6463" w:rsidRDefault="00283077" w:rsidP="005C28E6">
      <w:pPr>
        <w:pStyle w:val="ListParagraph"/>
        <w:numPr>
          <w:ilvl w:val="1"/>
          <w:numId w:val="58"/>
        </w:numPr>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 xml:space="preserve">observing </w:t>
      </w:r>
      <w:r w:rsidRPr="007A6463">
        <w:rPr>
          <w:rFonts w:ascii="Twinkl" w:hAnsi="Twinkl" w:cs="Arial"/>
          <w:color w:val="0057B9"/>
          <w:sz w:val="22"/>
          <w:szCs w:val="22"/>
          <w:lang w:val="en-GB"/>
        </w:rPr>
        <w:t>pupils</w:t>
      </w:r>
      <w:r w:rsidRPr="007A6463">
        <w:rPr>
          <w:rFonts w:ascii="Twinkl" w:hAnsi="Twinkl" w:cs="Arial"/>
          <w:color w:val="000000" w:themeColor="text1"/>
          <w:sz w:val="22"/>
          <w:szCs w:val="22"/>
          <w:lang w:val="en-GB"/>
        </w:rPr>
        <w:t xml:space="preserve"> and identifying early those who may be experiencing mental health problems or be at risk of developing them</w:t>
      </w:r>
      <w:r w:rsidR="00044AB6" w:rsidRPr="007A6463">
        <w:rPr>
          <w:rFonts w:ascii="Twinkl" w:hAnsi="Twinkl" w:cs="Arial"/>
          <w:color w:val="000000" w:themeColor="text1"/>
          <w:sz w:val="22"/>
          <w:szCs w:val="22"/>
          <w:lang w:val="en-GB"/>
        </w:rPr>
        <w:t>.</w:t>
      </w:r>
    </w:p>
    <w:p w14:paraId="48087141" w14:textId="77777777" w:rsidR="00283077" w:rsidRPr="007A6463" w:rsidRDefault="00283077" w:rsidP="005C28E6">
      <w:pPr>
        <w:pStyle w:val="ListParagraph"/>
        <w:numPr>
          <w:ilvl w:val="1"/>
          <w:numId w:val="58"/>
        </w:numPr>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ensuring early targeted support is considered and provided where appropriate</w:t>
      </w:r>
      <w:r w:rsidR="00044AB6" w:rsidRPr="007A6463">
        <w:rPr>
          <w:rFonts w:ascii="Twinkl" w:hAnsi="Twinkl" w:cs="Arial"/>
          <w:color w:val="000000" w:themeColor="text1"/>
          <w:sz w:val="22"/>
          <w:szCs w:val="22"/>
          <w:lang w:val="en-GB"/>
        </w:rPr>
        <w:t>.</w:t>
      </w:r>
    </w:p>
    <w:p w14:paraId="06EDA548" w14:textId="77777777" w:rsidR="00283077" w:rsidRPr="007A6463" w:rsidRDefault="00283077" w:rsidP="005C28E6">
      <w:pPr>
        <w:pStyle w:val="ListParagraph"/>
        <w:numPr>
          <w:ilvl w:val="1"/>
          <w:numId w:val="58"/>
        </w:numPr>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t>liaising with and/or referring to specialist services where needed.</w:t>
      </w:r>
    </w:p>
    <w:p w14:paraId="65EA6663" w14:textId="77777777" w:rsidR="00283077" w:rsidRPr="007A6463" w:rsidRDefault="00283077" w:rsidP="005C28E6">
      <w:pPr>
        <w:pStyle w:val="ListParagraph"/>
        <w:ind w:left="0"/>
        <w:rPr>
          <w:rFonts w:ascii="Twinkl" w:hAnsi="Twinkl" w:cs="Arial"/>
          <w:color w:val="000000" w:themeColor="text1"/>
          <w:sz w:val="22"/>
          <w:szCs w:val="22"/>
          <w:lang w:val="en-GB"/>
        </w:rPr>
      </w:pPr>
    </w:p>
    <w:p w14:paraId="6C66DCBF" w14:textId="77777777" w:rsidR="00283077" w:rsidRPr="007A6463" w:rsidRDefault="00283077" w:rsidP="005C28E6">
      <w:pPr>
        <w:pStyle w:val="ListParagraph"/>
        <w:numPr>
          <w:ilvl w:val="0"/>
          <w:numId w:val="58"/>
        </w:numPr>
        <w:ind w:left="709"/>
        <w:rPr>
          <w:rFonts w:ascii="Twinkl" w:hAnsi="Twinkl" w:cs="Arial"/>
          <w:color w:val="000000" w:themeColor="text1"/>
          <w:sz w:val="22"/>
          <w:szCs w:val="22"/>
          <w:lang w:val="en-GB"/>
        </w:rPr>
      </w:pPr>
      <w:r w:rsidRPr="007A6463">
        <w:rPr>
          <w:rFonts w:ascii="Twinkl" w:hAnsi="Twinkl" w:cs="Arial"/>
          <w:color w:val="000000" w:themeColor="text1"/>
          <w:sz w:val="22"/>
          <w:szCs w:val="22"/>
          <w:lang w:val="en-GB"/>
        </w:rPr>
        <w:lastRenderedPageBreak/>
        <w:t xml:space="preserve">Age and ability appropriate education will be provided to </w:t>
      </w:r>
      <w:r w:rsidRPr="007A6463">
        <w:rPr>
          <w:rFonts w:ascii="Twinkl" w:hAnsi="Twinkl" w:cs="Arial"/>
          <w:color w:val="0057B9"/>
          <w:sz w:val="22"/>
          <w:szCs w:val="22"/>
          <w:lang w:val="en-GB"/>
        </w:rPr>
        <w:t>pupils</w:t>
      </w:r>
      <w:r w:rsidRPr="007A6463">
        <w:rPr>
          <w:rFonts w:ascii="Twinkl" w:hAnsi="Twinkl" w:cs="Arial"/>
          <w:color w:val="000000" w:themeColor="text1"/>
          <w:sz w:val="22"/>
          <w:szCs w:val="22"/>
          <w:lang w:val="en-GB"/>
        </w:rPr>
        <w:t xml:space="preserve"> to help promote positive mental health, wellbeing and resilience.</w:t>
      </w:r>
    </w:p>
    <w:p w14:paraId="412F8419" w14:textId="77777777" w:rsidR="00283077" w:rsidRPr="007A6463" w:rsidRDefault="00283077" w:rsidP="005C28E6">
      <w:pPr>
        <w:pStyle w:val="ListParagraph"/>
        <w:numPr>
          <w:ilvl w:val="1"/>
          <w:numId w:val="58"/>
        </w:numPr>
        <w:rPr>
          <w:rFonts w:ascii="Twinkl" w:hAnsi="Twinkl" w:cs="Arial"/>
          <w:color w:val="0057B9"/>
          <w:sz w:val="22"/>
          <w:szCs w:val="22"/>
          <w:lang w:val="en-GB"/>
        </w:rPr>
      </w:pPr>
      <w:r w:rsidRPr="007A6463">
        <w:rPr>
          <w:rFonts w:ascii="Twinkl" w:hAnsi="Twinkl" w:cs="Arial"/>
          <w:color w:val="0057B9"/>
          <w:sz w:val="22"/>
          <w:szCs w:val="22"/>
          <w:lang w:val="en-GB"/>
        </w:rPr>
        <w:t xml:space="preserve">. </w:t>
      </w:r>
    </w:p>
    <w:p w14:paraId="56EB7E89" w14:textId="77777777" w:rsidR="00B05A91" w:rsidRPr="007A6463" w:rsidRDefault="00B05A91" w:rsidP="005C28E6">
      <w:pPr>
        <w:rPr>
          <w:rFonts w:ascii="Twinkl" w:hAnsi="Twinkl" w:cs="Arial"/>
          <w:b/>
          <w:sz w:val="24"/>
          <w:szCs w:val="24"/>
          <w:lang w:val="en-GB"/>
        </w:rPr>
      </w:pPr>
    </w:p>
    <w:p w14:paraId="2362243D" w14:textId="77777777" w:rsidR="00695ABF" w:rsidRPr="007A6463" w:rsidRDefault="00022055" w:rsidP="00530377">
      <w:pPr>
        <w:pStyle w:val="Heading2"/>
        <w:numPr>
          <w:ilvl w:val="1"/>
          <w:numId w:val="76"/>
        </w:numPr>
        <w:spacing w:after="240"/>
        <w:rPr>
          <w:rFonts w:ascii="Twinkl" w:hAnsi="Twinkl" w:cs="Arial"/>
          <w:b/>
          <w:bCs/>
        </w:rPr>
      </w:pPr>
      <w:r w:rsidRPr="007A6463">
        <w:rPr>
          <w:rFonts w:ascii="Twinkl" w:hAnsi="Twinkl" w:cs="Arial"/>
          <w:b/>
          <w:bCs/>
        </w:rPr>
        <w:t xml:space="preserve"> </w:t>
      </w:r>
      <w:bookmarkStart w:id="86" w:name="_Toc235179551"/>
      <w:r w:rsidR="00695ABF" w:rsidRPr="007A6463">
        <w:rPr>
          <w:rFonts w:ascii="Twinkl" w:hAnsi="Twinkl" w:cs="Arial"/>
          <w:b/>
          <w:bCs/>
        </w:rPr>
        <w:t xml:space="preserve">Children </w:t>
      </w:r>
      <w:r w:rsidR="009746BC" w:rsidRPr="007A6463">
        <w:rPr>
          <w:rFonts w:ascii="Twinkl" w:hAnsi="Twinkl" w:cs="Arial"/>
          <w:b/>
          <w:bCs/>
        </w:rPr>
        <w:t>who are absent from education</w:t>
      </w:r>
      <w:bookmarkEnd w:id="86"/>
    </w:p>
    <w:p w14:paraId="0715032B" w14:textId="77777777" w:rsidR="00BE3515" w:rsidRPr="007A6463" w:rsidRDefault="0008276F" w:rsidP="005C28E6">
      <w:pPr>
        <w:pStyle w:val="NormalWeb"/>
        <w:numPr>
          <w:ilvl w:val="0"/>
          <w:numId w:val="69"/>
        </w:numPr>
        <w:rPr>
          <w:rFonts w:ascii="Twinkl" w:hAnsi="Twinkl" w:cs="Arial"/>
          <w:color w:val="000000" w:themeColor="text1"/>
          <w:sz w:val="22"/>
          <w:szCs w:val="22"/>
        </w:rPr>
      </w:pPr>
      <w:r w:rsidRPr="007A6463">
        <w:rPr>
          <w:rFonts w:ascii="Twinkl" w:hAnsi="Twinkl" w:cs="Arial"/>
          <w:sz w:val="22"/>
          <w:szCs w:val="22"/>
        </w:rPr>
        <w:t>In line with the</w:t>
      </w:r>
      <w:r w:rsidRPr="007A6463">
        <w:rPr>
          <w:rFonts w:ascii="Twinkl" w:hAnsi="Twinkl" w:cs="Arial"/>
          <w:color w:val="000000" w:themeColor="text1"/>
          <w:sz w:val="22"/>
          <w:szCs w:val="22"/>
        </w:rPr>
        <w:t xml:space="preserve"> </w:t>
      </w:r>
      <w:hyperlink r:id="rId85" w:history="1">
        <w:r w:rsidRPr="007A6463">
          <w:rPr>
            <w:rStyle w:val="Hyperlink"/>
            <w:rFonts w:ascii="Twinkl" w:hAnsi="Twinkl" w:cs="Arial"/>
            <w:sz w:val="22"/>
            <w:szCs w:val="22"/>
          </w:rPr>
          <w:t>Working Together to Improve School Attendance</w:t>
        </w:r>
      </w:hyperlink>
      <w:r w:rsidRPr="007A6463">
        <w:rPr>
          <w:rFonts w:ascii="Twinkl" w:hAnsi="Twinkl" w:cs="Arial"/>
          <w:color w:val="000000" w:themeColor="text1"/>
          <w:sz w:val="22"/>
          <w:szCs w:val="22"/>
        </w:rPr>
        <w:t xml:space="preserve"> and </w:t>
      </w:r>
      <w:hyperlink r:id="rId86" w:history="1">
        <w:r w:rsidRPr="007A6463">
          <w:rPr>
            <w:rStyle w:val="Hyperlink"/>
            <w:rFonts w:ascii="Twinkl" w:hAnsi="Twinkl" w:cs="Arial"/>
            <w:sz w:val="22"/>
            <w:szCs w:val="22"/>
          </w:rPr>
          <w:t>Children Missing Education statutory guidance</w:t>
        </w:r>
      </w:hyperlink>
      <w:r w:rsidRPr="007A6463">
        <w:rPr>
          <w:rFonts w:ascii="Twinkl" w:hAnsi="Twinkl" w:cs="Arial"/>
          <w:color w:val="000000" w:themeColor="text1"/>
          <w:sz w:val="22"/>
          <w:szCs w:val="22"/>
        </w:rPr>
        <w:t xml:space="preserve">, </w:t>
      </w:r>
      <w:r w:rsidR="00BE3515" w:rsidRPr="007A6463">
        <w:rPr>
          <w:rFonts w:ascii="Twinkl" w:hAnsi="Twinkl" w:cs="Arial"/>
          <w:color w:val="0057B9"/>
          <w:sz w:val="22"/>
          <w:szCs w:val="22"/>
        </w:rPr>
        <w:t>Rodmersham School</w:t>
      </w:r>
      <w:r w:rsidR="00BE3515" w:rsidRPr="007A6463">
        <w:rPr>
          <w:rFonts w:ascii="Twinkl" w:hAnsi="Twinkl" w:cs="Arial"/>
          <w:color w:val="000000" w:themeColor="text1"/>
          <w:sz w:val="22"/>
          <w:szCs w:val="22"/>
        </w:rPr>
        <w:t xml:space="preserve"> recognises that children being absent from education for prolonged periods and/or on repeat occasions can act as a vital warning sign to a range of safeguarding issues, including </w:t>
      </w:r>
      <w:r w:rsidR="00037D4C" w:rsidRPr="007A6463">
        <w:rPr>
          <w:rFonts w:ascii="Twinkl" w:hAnsi="Twinkl" w:cs="Arial"/>
          <w:color w:val="000000" w:themeColor="text1"/>
          <w:sz w:val="22"/>
          <w:szCs w:val="22"/>
        </w:rPr>
        <w:t xml:space="preserve">abuse and </w:t>
      </w:r>
      <w:r w:rsidR="00BE3515" w:rsidRPr="007A6463">
        <w:rPr>
          <w:rFonts w:ascii="Twinkl" w:hAnsi="Twinkl" w:cs="Arial"/>
          <w:color w:val="000000" w:themeColor="text1"/>
          <w:sz w:val="22"/>
          <w:szCs w:val="22"/>
        </w:rPr>
        <w:t>neglect, child sexual exploitation, child criminal exploitation and county lines.</w:t>
      </w:r>
    </w:p>
    <w:p w14:paraId="4C273547" w14:textId="77777777" w:rsidR="00BE3515" w:rsidRPr="007A6463" w:rsidRDefault="00BE3515"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57B9"/>
          <w:sz w:val="22"/>
          <w:szCs w:val="22"/>
        </w:rPr>
        <w:t>Rodmersham School</w:t>
      </w:r>
      <w:r w:rsidRPr="007A6463">
        <w:rPr>
          <w:rFonts w:ascii="Twinkl" w:hAnsi="Twinkl" w:cs="Arial"/>
          <w:color w:val="000000" w:themeColor="text1"/>
          <w:sz w:val="22"/>
          <w:szCs w:val="22"/>
        </w:rPr>
        <w:t xml:space="preserve"> recognises that a robust response to absence supports the identification of safeguarding concerns and may help prevent the risk of children becoming missing from education in the future. </w:t>
      </w:r>
    </w:p>
    <w:p w14:paraId="1733C886" w14:textId="77777777" w:rsidR="00BE3515" w:rsidRPr="007A6463" w:rsidRDefault="00BE3515"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0000" w:themeColor="text1"/>
          <w:sz w:val="22"/>
          <w:szCs w:val="22"/>
        </w:rPr>
        <w:t>Staff will be alert to patterns of absence, persistent absence, severe absence, repeated absence, unexplained absence and children missing from education. Where absence raises a welfare or safeguarding concern, staff will report this to the DSL in line with this policy.</w:t>
      </w:r>
    </w:p>
    <w:p w14:paraId="38A08D74" w14:textId="77777777" w:rsidR="00BE3515" w:rsidRPr="007A6463" w:rsidRDefault="00BE3515"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0000" w:themeColor="text1"/>
          <w:sz w:val="22"/>
          <w:szCs w:val="22"/>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025F6DA4" w14:textId="77777777" w:rsidR="00292783" w:rsidRPr="007A6463" w:rsidRDefault="00BE3515" w:rsidP="005C28E6">
      <w:pPr>
        <w:pStyle w:val="NormalWeb"/>
        <w:numPr>
          <w:ilvl w:val="0"/>
          <w:numId w:val="69"/>
        </w:numPr>
        <w:spacing w:before="0" w:beforeAutospacing="0" w:after="0" w:afterAutospacing="0"/>
        <w:rPr>
          <w:rFonts w:ascii="Twinkl" w:hAnsi="Twinkl" w:cs="Arial"/>
          <w:color w:val="000000" w:themeColor="text1"/>
          <w:sz w:val="22"/>
          <w:szCs w:val="22"/>
        </w:rPr>
      </w:pPr>
      <w:r w:rsidRPr="007A6463">
        <w:rPr>
          <w:rFonts w:ascii="Twinkl" w:hAnsi="Twinkl" w:cs="Arial"/>
          <w:color w:val="000000" w:themeColor="text1"/>
          <w:sz w:val="22"/>
          <w:szCs w:val="22"/>
        </w:rPr>
        <w:t>Where possible,</w:t>
      </w:r>
      <w:r w:rsidRPr="007A6463">
        <w:rPr>
          <w:rFonts w:ascii="Twinkl" w:hAnsi="Twinkl" w:cs="Arial"/>
          <w:color w:val="0057B9"/>
          <w:sz w:val="22"/>
          <w:szCs w:val="22"/>
        </w:rPr>
        <w:t xml:space="preserve"> Rodmersham School </w:t>
      </w:r>
      <w:r w:rsidRPr="007A6463">
        <w:rPr>
          <w:rFonts w:ascii="Twinkl" w:hAnsi="Twinkl" w:cs="Arial"/>
          <w:color w:val="000000" w:themeColor="text1"/>
          <w:sz w:val="22"/>
          <w:szCs w:val="22"/>
        </w:rPr>
        <w:t xml:space="preserve">will hold more than one emergency contact number for each </w:t>
      </w:r>
      <w:r w:rsidRPr="007A6463">
        <w:rPr>
          <w:rFonts w:ascii="Twinkl" w:hAnsi="Twinkl" w:cs="Arial"/>
          <w:color w:val="0057B9"/>
          <w:sz w:val="22"/>
          <w:szCs w:val="22"/>
        </w:rPr>
        <w:t>pupil</w:t>
      </w:r>
      <w:r w:rsidRPr="007A6463">
        <w:rPr>
          <w:rFonts w:ascii="Twinkl" w:hAnsi="Twinkl" w:cs="Arial"/>
          <w:color w:val="000000" w:themeColor="text1"/>
          <w:sz w:val="22"/>
          <w:szCs w:val="22"/>
        </w:rPr>
        <w:t xml:space="preserve">, so there are additional options to contact a responsible adult where a child who is absent from education is also identified as a welfare or safeguarding concern. </w:t>
      </w:r>
    </w:p>
    <w:p w14:paraId="21FDDF88" w14:textId="77777777" w:rsidR="004177A5" w:rsidRPr="007A6463" w:rsidRDefault="00BE3515" w:rsidP="005C28E6">
      <w:pPr>
        <w:pStyle w:val="NormalWeb"/>
        <w:numPr>
          <w:ilvl w:val="1"/>
          <w:numId w:val="69"/>
        </w:numPr>
        <w:spacing w:before="0" w:beforeAutospacing="0" w:after="0" w:afterAutospacing="0"/>
        <w:rPr>
          <w:rFonts w:ascii="Twinkl" w:hAnsi="Twinkl" w:cs="Arial"/>
          <w:color w:val="000000" w:themeColor="text1"/>
          <w:sz w:val="22"/>
          <w:szCs w:val="22"/>
        </w:rPr>
      </w:pPr>
      <w:r w:rsidRPr="007A6463">
        <w:rPr>
          <w:rFonts w:ascii="Twinkl" w:hAnsi="Twinkl" w:cs="Arial"/>
          <w:color w:val="0057B9"/>
          <w:sz w:val="22"/>
          <w:szCs w:val="22"/>
        </w:rPr>
        <w:t xml:space="preserve">Rodmersham School </w:t>
      </w:r>
      <w:r w:rsidRPr="007A6463">
        <w:rPr>
          <w:rFonts w:ascii="Twinkl" w:hAnsi="Twinkl" w:cs="Arial"/>
          <w:color w:val="000000" w:themeColor="text1"/>
          <w:sz w:val="22"/>
          <w:szCs w:val="22"/>
        </w:rPr>
        <w:t xml:space="preserve">will seek to hold emergency contact information for both parents where appropriate, unless doing so would place a child at risk of harm or be contrary to a court order or other legal restriction. </w:t>
      </w:r>
    </w:p>
    <w:p w14:paraId="23752BAB" w14:textId="77777777" w:rsidR="00292783" w:rsidRPr="007A6463" w:rsidRDefault="00BE3515" w:rsidP="005C28E6">
      <w:pPr>
        <w:pStyle w:val="NormalWeb"/>
        <w:numPr>
          <w:ilvl w:val="1"/>
          <w:numId w:val="69"/>
        </w:numPr>
        <w:spacing w:before="0" w:beforeAutospacing="0" w:after="0" w:afterAutospacing="0"/>
        <w:rPr>
          <w:rFonts w:ascii="Twinkl" w:hAnsi="Twinkl" w:cs="Arial"/>
          <w:color w:val="000000" w:themeColor="text1"/>
          <w:sz w:val="22"/>
          <w:szCs w:val="22"/>
        </w:rPr>
      </w:pPr>
      <w:r w:rsidRPr="007A6463">
        <w:rPr>
          <w:rFonts w:ascii="Twinkl" w:hAnsi="Twinkl" w:cs="Arial"/>
          <w:color w:val="000000" w:themeColor="text1"/>
          <w:sz w:val="22"/>
          <w:szCs w:val="22"/>
        </w:rPr>
        <w:t xml:space="preserve">Where contact with a parent or other adult is restricted or unsafe, this will be clearly recorded in line with </w:t>
      </w:r>
      <w:r w:rsidRPr="007A6463">
        <w:rPr>
          <w:rFonts w:ascii="Twinkl" w:hAnsi="Twinkl" w:cs="Arial"/>
          <w:color w:val="0057B9"/>
          <w:sz w:val="22"/>
          <w:szCs w:val="22"/>
        </w:rPr>
        <w:t xml:space="preserve">Rodmersham School </w:t>
      </w:r>
      <w:r w:rsidRPr="007A6463">
        <w:rPr>
          <w:rFonts w:ascii="Twinkl" w:hAnsi="Twinkl" w:cs="Arial"/>
          <w:color w:val="000000" w:themeColor="text1"/>
          <w:sz w:val="22"/>
          <w:szCs w:val="22"/>
        </w:rPr>
        <w:t>safeguarding and record keeping procedures.</w:t>
      </w:r>
    </w:p>
    <w:p w14:paraId="6118FFA2" w14:textId="77777777" w:rsidR="00BE3515" w:rsidRPr="007A6463" w:rsidRDefault="00BE3515" w:rsidP="005C28E6">
      <w:pPr>
        <w:pStyle w:val="NormalWeb"/>
        <w:numPr>
          <w:ilvl w:val="1"/>
          <w:numId w:val="69"/>
        </w:numPr>
        <w:spacing w:before="0" w:beforeAutospacing="0" w:after="0" w:afterAutospacing="0"/>
        <w:rPr>
          <w:rFonts w:ascii="Twinkl" w:hAnsi="Twinkl" w:cs="Arial"/>
          <w:color w:val="000000" w:themeColor="text1"/>
          <w:sz w:val="22"/>
          <w:szCs w:val="22"/>
        </w:rPr>
      </w:pPr>
      <w:r w:rsidRPr="007A6463">
        <w:rPr>
          <w:rFonts w:ascii="Twinkl" w:hAnsi="Twinkl" w:cs="Arial"/>
          <w:color w:val="0057B9"/>
          <w:sz w:val="22"/>
          <w:szCs w:val="22"/>
        </w:rPr>
        <w:t xml:space="preserve">Rodmersham School </w:t>
      </w:r>
      <w:r w:rsidRPr="007A6463">
        <w:rPr>
          <w:rFonts w:ascii="Twinkl" w:hAnsi="Twinkl" w:cs="Arial"/>
          <w:color w:val="000000" w:themeColor="text1"/>
          <w:sz w:val="22"/>
          <w:szCs w:val="22"/>
        </w:rPr>
        <w:t>will be proactive in understanding children’s significant relationships and lived experiences, including the role of fathers, non-resident parents and other adults who may be important in the child’s life, where this is appropriate and safe.</w:t>
      </w:r>
    </w:p>
    <w:p w14:paraId="1713D2C1" w14:textId="77777777" w:rsidR="000B02CF" w:rsidRPr="007A6463" w:rsidRDefault="52727635" w:rsidP="005C28E6">
      <w:pPr>
        <w:pStyle w:val="NormalWeb"/>
        <w:numPr>
          <w:ilvl w:val="0"/>
          <w:numId w:val="69"/>
        </w:numPr>
        <w:rPr>
          <w:rFonts w:ascii="Twinkl" w:hAnsi="Twinkl" w:cs="Arial"/>
          <w:sz w:val="22"/>
          <w:szCs w:val="22"/>
        </w:rPr>
      </w:pPr>
      <w:r w:rsidRPr="007A6463">
        <w:rPr>
          <w:rFonts w:ascii="Twinkl" w:hAnsi="Twinkl" w:cs="Arial"/>
          <w:color w:val="0057B9"/>
          <w:sz w:val="22"/>
          <w:szCs w:val="22"/>
        </w:rPr>
        <w:t>Rodmersham School r</w:t>
      </w:r>
      <w:r w:rsidRPr="007A6463">
        <w:rPr>
          <w:rFonts w:ascii="Twinkl" w:hAnsi="Twinkl" w:cs="Arial"/>
          <w:sz w:val="22"/>
          <w:szCs w:val="22"/>
        </w:rPr>
        <w:t xml:space="preserve">ecognises that a child may be considered missing from education at any stage where their whereabouts, education provision or safety cannot be established. </w:t>
      </w:r>
    </w:p>
    <w:p w14:paraId="6E88F4FA" w14:textId="77777777" w:rsidR="00583712" w:rsidRPr="007A6463" w:rsidRDefault="0008276F" w:rsidP="005C28E6">
      <w:pPr>
        <w:numPr>
          <w:ilvl w:val="0"/>
          <w:numId w:val="69"/>
        </w:numPr>
        <w:rPr>
          <w:rFonts w:ascii="Twinkl" w:hAnsi="Twinkl" w:cs="Arial"/>
          <w:sz w:val="22"/>
          <w:szCs w:val="22"/>
          <w:lang w:val="en-GB"/>
        </w:rPr>
      </w:pPr>
      <w:r w:rsidRPr="007A6463">
        <w:rPr>
          <w:rFonts w:ascii="Twinkl" w:hAnsi="Twinkl" w:cs="Arial"/>
          <w:sz w:val="22"/>
          <w:szCs w:val="22"/>
          <w:lang w:val="en-GB"/>
        </w:rPr>
        <w:t>Where Rodmersham School has concerns that a child has unexplained, persistent, repeated or prolonged absence, or may be missing from education, action will be taken in line with statutory duties and local procedures. This may include working with parents/carers,</w:t>
      </w:r>
      <w:r w:rsidRPr="007A6463">
        <w:rPr>
          <w:rFonts w:ascii="Twinkl" w:hAnsi="Twinkl" w:cs="Arial"/>
          <w:color w:val="000000" w:themeColor="text1"/>
          <w:sz w:val="22"/>
          <w:szCs w:val="22"/>
        </w:rPr>
        <w:t xml:space="preserve"> </w:t>
      </w:r>
      <w:hyperlink r:id="rId87" w:history="1">
        <w:r w:rsidRPr="007A6463">
          <w:rPr>
            <w:rStyle w:val="Hyperlink"/>
            <w:rFonts w:ascii="Twinkl" w:hAnsi="Twinkl" w:cs="Arial"/>
            <w:sz w:val="22"/>
            <w:szCs w:val="22"/>
          </w:rPr>
          <w:t>Kent PRU and Attendance Service (KPAS)</w:t>
        </w:r>
      </w:hyperlink>
      <w:r w:rsidRPr="007A6463">
        <w:rPr>
          <w:rFonts w:ascii="Twinkl" w:hAnsi="Twinkl" w:cs="Arial"/>
          <w:sz w:val="22"/>
          <w:szCs w:val="22"/>
          <w:lang w:val="en-GB"/>
        </w:rPr>
        <w:t>, the local authority CME team, the Front Door Service and/or other agencies as appropriate.</w:t>
      </w:r>
    </w:p>
    <w:p w14:paraId="172B03DF" w14:textId="77777777" w:rsidR="00583712" w:rsidRPr="007A6463" w:rsidRDefault="00583712" w:rsidP="005C28E6">
      <w:pPr>
        <w:ind w:left="720"/>
        <w:rPr>
          <w:rFonts w:ascii="Twinkl" w:hAnsi="Twinkl" w:cs="Arial"/>
          <w:sz w:val="22"/>
          <w:szCs w:val="22"/>
          <w:lang w:val="en-GB"/>
        </w:rPr>
      </w:pPr>
    </w:p>
    <w:p w14:paraId="68404ED0" w14:textId="77777777" w:rsidR="007335CD" w:rsidRPr="007A6463" w:rsidRDefault="00583712" w:rsidP="005C28E6">
      <w:pPr>
        <w:numPr>
          <w:ilvl w:val="0"/>
          <w:numId w:val="69"/>
        </w:numPr>
        <w:rPr>
          <w:rFonts w:ascii="Twinkl" w:hAnsi="Twinkl" w:cs="Arial"/>
          <w:sz w:val="22"/>
          <w:szCs w:val="22"/>
          <w:lang w:val="en-GB"/>
        </w:rPr>
      </w:pPr>
      <w:r w:rsidRPr="007A6463">
        <w:rPr>
          <w:rFonts w:ascii="Twinkl" w:hAnsi="Twinkl" w:cs="Arial"/>
          <w:sz w:val="22"/>
          <w:szCs w:val="22"/>
          <w:lang w:val="en-GB"/>
        </w:rPr>
        <w:t xml:space="preserve">Where there are concerns that a child may be missing from education, including where the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 xml:space="preserve">becomes aware that a child has moved out of area or their whereabouts are unknown, the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 xml:space="preserve">will make a referral to </w:t>
      </w:r>
      <w:r w:rsidR="003C1A4F" w:rsidRPr="007A6463">
        <w:rPr>
          <w:rFonts w:ascii="Twinkl" w:hAnsi="Twinkl" w:cs="Arial"/>
          <w:sz w:val="22"/>
          <w:szCs w:val="22"/>
          <w:lang w:val="en-GB"/>
        </w:rPr>
        <w:t xml:space="preserve">KPAS </w:t>
      </w:r>
      <w:r w:rsidRPr="007A6463">
        <w:rPr>
          <w:rFonts w:ascii="Twinkl" w:hAnsi="Twinkl" w:cs="Arial"/>
          <w:sz w:val="22"/>
          <w:szCs w:val="22"/>
          <w:lang w:val="en-GB"/>
        </w:rPr>
        <w:t xml:space="preserve">promptly so that appropriate checks can be undertaken. The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will not delay referral while completing local enquiries where this may prevent timely action by the local authority. </w:t>
      </w:r>
    </w:p>
    <w:p w14:paraId="061C6260" w14:textId="77777777" w:rsidR="00BE3515" w:rsidRPr="007A6463" w:rsidRDefault="007335CD" w:rsidP="005C28E6">
      <w:pPr>
        <w:pStyle w:val="NormalWeb"/>
        <w:numPr>
          <w:ilvl w:val="0"/>
          <w:numId w:val="69"/>
        </w:numPr>
        <w:rPr>
          <w:rFonts w:ascii="Twinkl" w:hAnsi="Twinkl" w:cs="Arial"/>
          <w:sz w:val="22"/>
          <w:szCs w:val="22"/>
        </w:rPr>
      </w:pPr>
      <w:r w:rsidRPr="007A6463">
        <w:rPr>
          <w:rFonts w:ascii="Twinkl" w:hAnsi="Twinkl" w:cs="Arial"/>
          <w:sz w:val="22"/>
          <w:szCs w:val="22"/>
        </w:rPr>
        <w:t>Where there are concerns that a child may be missing from education or where their absence raises welfare or safeguarding concerns</w:t>
      </w:r>
      <w:r w:rsidR="00BE3515" w:rsidRPr="007A6463">
        <w:rPr>
          <w:rFonts w:ascii="Twinkl" w:hAnsi="Twinkl" w:cs="Arial"/>
          <w:color w:val="000000" w:themeColor="text1"/>
          <w:sz w:val="22"/>
          <w:szCs w:val="22"/>
        </w:rPr>
        <w:t xml:space="preserve">, the DSL will </w:t>
      </w:r>
      <w:r w:rsidR="00583712" w:rsidRPr="007A6463">
        <w:rPr>
          <w:rFonts w:ascii="Twinkl" w:hAnsi="Twinkl" w:cs="Arial"/>
          <w:color w:val="000000" w:themeColor="text1"/>
          <w:sz w:val="22"/>
          <w:szCs w:val="22"/>
        </w:rPr>
        <w:t>make a</w:t>
      </w:r>
      <w:r w:rsidR="00BE3515" w:rsidRPr="007A6463">
        <w:rPr>
          <w:rFonts w:ascii="Twinkl" w:hAnsi="Twinkl" w:cs="Arial"/>
          <w:color w:val="000000" w:themeColor="text1"/>
          <w:sz w:val="22"/>
          <w:szCs w:val="22"/>
        </w:rPr>
        <w:t xml:space="preserve"> Request for Support </w:t>
      </w:r>
      <w:r w:rsidR="00583712" w:rsidRPr="007A6463">
        <w:rPr>
          <w:rFonts w:ascii="Twinkl" w:hAnsi="Twinkl" w:cs="Arial"/>
          <w:color w:val="000000" w:themeColor="text1"/>
          <w:sz w:val="22"/>
          <w:szCs w:val="22"/>
        </w:rPr>
        <w:t xml:space="preserve">as </w:t>
      </w:r>
      <w:r w:rsidR="003C1A4F" w:rsidRPr="007A6463">
        <w:rPr>
          <w:rFonts w:ascii="Twinkl" w:hAnsi="Twinkl" w:cs="Arial"/>
          <w:color w:val="000000" w:themeColor="text1"/>
          <w:sz w:val="22"/>
          <w:szCs w:val="22"/>
        </w:rPr>
        <w:t>appropriate</w:t>
      </w:r>
      <w:r w:rsidR="00BE3515" w:rsidRPr="007A6463">
        <w:rPr>
          <w:rFonts w:ascii="Twinkl" w:hAnsi="Twinkl" w:cs="Arial"/>
          <w:color w:val="000000" w:themeColor="text1"/>
          <w:sz w:val="22"/>
          <w:szCs w:val="22"/>
        </w:rPr>
        <w:t>.</w:t>
      </w:r>
    </w:p>
    <w:p w14:paraId="09F6A411" w14:textId="77777777" w:rsidR="00537680" w:rsidRPr="007A6463" w:rsidRDefault="00BE3515"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57B9"/>
          <w:sz w:val="22"/>
          <w:szCs w:val="22"/>
        </w:rPr>
        <w:lastRenderedPageBreak/>
        <w:t xml:space="preserve">Rodmersham School </w:t>
      </w:r>
      <w:r w:rsidRPr="007A6463">
        <w:rPr>
          <w:rFonts w:ascii="Twinkl" w:hAnsi="Twinkl" w:cs="Arial"/>
          <w:color w:val="000000" w:themeColor="text1"/>
          <w:sz w:val="22"/>
          <w:szCs w:val="22"/>
        </w:rPr>
        <w:t xml:space="preserve">will provide information to the local authority where required when a child is removed from roll, including at standard and non-standard transition points, in line with </w:t>
      </w:r>
      <w:hyperlink r:id="rId88" w:history="1">
        <w:r w:rsidR="00FC39E0" w:rsidRPr="007A6463">
          <w:rPr>
            <w:rStyle w:val="Hyperlink"/>
            <w:rFonts w:ascii="Twinkl" w:hAnsi="Twinkl" w:cs="Arial"/>
            <w:sz w:val="22"/>
            <w:szCs w:val="22"/>
          </w:rPr>
          <w:t>Children missing education</w:t>
        </w:r>
      </w:hyperlink>
      <w:r w:rsidRPr="007A6463">
        <w:rPr>
          <w:rFonts w:ascii="Twinkl" w:hAnsi="Twinkl" w:cs="Arial"/>
          <w:color w:val="000000" w:themeColor="text1"/>
          <w:sz w:val="22"/>
          <w:szCs w:val="22"/>
        </w:rPr>
        <w:t xml:space="preserve"> statutory guidance and local procedures.</w:t>
      </w:r>
      <w:r w:rsidR="00FC39E0" w:rsidRPr="007A6463">
        <w:rPr>
          <w:rFonts w:ascii="Twinkl" w:hAnsi="Twinkl" w:cs="Arial"/>
          <w:color w:val="000000" w:themeColor="text1"/>
          <w:sz w:val="22"/>
          <w:szCs w:val="22"/>
        </w:rPr>
        <w:t xml:space="preserve"> </w:t>
      </w:r>
      <w:hyperlink r:id="rId89" w:history="1">
        <w:r w:rsidR="009433A9" w:rsidRPr="007A6463">
          <w:rPr>
            <w:rStyle w:val="Hyperlink"/>
            <w:rFonts w:ascii="Twinkl" w:hAnsi="Twinkl" w:cs="Arial"/>
            <w:b/>
            <w:bCs/>
            <w:i/>
            <w:sz w:val="22"/>
            <w:szCs w:val="22"/>
          </w:rPr>
          <w:t>Children Missing Education</w:t>
        </w:r>
      </w:hyperlink>
    </w:p>
    <w:p w14:paraId="5600D393" w14:textId="77777777" w:rsidR="008B1645" w:rsidRPr="007A6463" w:rsidRDefault="008B1645" w:rsidP="005C28E6">
      <w:pPr>
        <w:rPr>
          <w:rFonts w:ascii="Twinkl" w:hAnsi="Twinkl"/>
        </w:rPr>
      </w:pPr>
    </w:p>
    <w:p w14:paraId="78C19F77" w14:textId="77777777" w:rsidR="00350FBE" w:rsidRPr="007A6463" w:rsidRDefault="00537680" w:rsidP="005C28E6">
      <w:pPr>
        <w:pStyle w:val="Heading2"/>
        <w:numPr>
          <w:ilvl w:val="1"/>
          <w:numId w:val="76"/>
        </w:numPr>
        <w:rPr>
          <w:rFonts w:ascii="Twinkl" w:hAnsi="Twinkl" w:cs="Arial"/>
          <w:b/>
          <w:bCs/>
        </w:rPr>
      </w:pPr>
      <w:r w:rsidRPr="007A6463">
        <w:rPr>
          <w:rFonts w:ascii="Twinkl" w:hAnsi="Twinkl" w:cs="Arial"/>
          <w:b/>
          <w:bCs/>
        </w:rPr>
        <w:t xml:space="preserve"> </w:t>
      </w:r>
      <w:bookmarkStart w:id="87" w:name="_Toc235179552"/>
      <w:r w:rsidR="00350FBE" w:rsidRPr="007A6463">
        <w:rPr>
          <w:rFonts w:ascii="Twinkl" w:hAnsi="Twinkl" w:cs="Arial"/>
          <w:b/>
          <w:bCs/>
        </w:rPr>
        <w:t>Children attending alternative provision</w:t>
      </w:r>
      <w:bookmarkEnd w:id="87"/>
    </w:p>
    <w:p w14:paraId="370F9C1B" w14:textId="77777777" w:rsidR="00350FBE" w:rsidRPr="007A6463" w:rsidRDefault="00350FBE" w:rsidP="005C28E6">
      <w:pPr>
        <w:rPr>
          <w:rFonts w:ascii="Twinkl" w:hAnsi="Twinkl"/>
          <w:lang w:val="en-GB"/>
        </w:rPr>
      </w:pPr>
    </w:p>
    <w:p w14:paraId="6CE485A8" w14:textId="77777777" w:rsidR="005B1C76" w:rsidRPr="007A6463" w:rsidRDefault="005B1C76"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0000" w:themeColor="text1"/>
          <w:sz w:val="22"/>
          <w:szCs w:val="22"/>
        </w:rPr>
        <w:t xml:space="preserve">Where </w:t>
      </w:r>
      <w:r w:rsidRPr="007A6463">
        <w:rPr>
          <w:rFonts w:ascii="Twinkl" w:hAnsi="Twinkl" w:cs="Arial"/>
          <w:color w:val="0057B9"/>
          <w:sz w:val="22"/>
          <w:szCs w:val="22"/>
        </w:rPr>
        <w:t>Rodmersham School</w:t>
      </w:r>
      <w:r w:rsidRPr="007A6463">
        <w:rPr>
          <w:rFonts w:ascii="Twinkl" w:hAnsi="Twinkl" w:cs="Arial"/>
          <w:color w:val="000000" w:themeColor="text1"/>
          <w:sz w:val="22"/>
          <w:szCs w:val="22"/>
        </w:rPr>
        <w:t xml:space="preserve"> places a </w:t>
      </w:r>
      <w:r w:rsidRPr="007A6463">
        <w:rPr>
          <w:rFonts w:ascii="Twinkl" w:hAnsi="Twinkl" w:cs="Arial"/>
          <w:color w:val="0057B9"/>
          <w:sz w:val="22"/>
          <w:szCs w:val="22"/>
        </w:rPr>
        <w:t>pupil</w:t>
      </w:r>
      <w:r w:rsidRPr="007A6463">
        <w:rPr>
          <w:rFonts w:ascii="Twinkl" w:hAnsi="Twinkl" w:cs="Arial"/>
          <w:color w:val="000000" w:themeColor="text1"/>
          <w:sz w:val="22"/>
          <w:szCs w:val="22"/>
        </w:rPr>
        <w:t xml:space="preserve"> with an alternative provision provider, the </w:t>
      </w:r>
      <w:r w:rsidRPr="007A6463">
        <w:rPr>
          <w:rFonts w:ascii="Twinkl" w:hAnsi="Twinkl" w:cs="Arial"/>
          <w:color w:val="0057B9"/>
          <w:sz w:val="22"/>
          <w:szCs w:val="22"/>
        </w:rPr>
        <w:t xml:space="preserve">Rodmersham School </w:t>
      </w:r>
      <w:r w:rsidRPr="007A6463">
        <w:rPr>
          <w:rFonts w:ascii="Twinkl" w:hAnsi="Twinkl" w:cs="Arial"/>
          <w:color w:val="000000" w:themeColor="text1"/>
          <w:sz w:val="22"/>
          <w:szCs w:val="22"/>
        </w:rPr>
        <w:t>remains responsible for the safeguarding of that child and will ensure that the placement is appropriate and meets the child’s needs.</w:t>
      </w:r>
    </w:p>
    <w:p w14:paraId="15E873AC" w14:textId="77777777" w:rsidR="005B1C76" w:rsidRPr="007A6463" w:rsidRDefault="005B1C76"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57B9"/>
          <w:sz w:val="22"/>
          <w:szCs w:val="22"/>
        </w:rPr>
        <w:t xml:space="preserve">Rodmersham School </w:t>
      </w:r>
      <w:r w:rsidRPr="007A6463">
        <w:rPr>
          <w:rFonts w:ascii="Twinkl" w:hAnsi="Twinkl" w:cs="Arial"/>
          <w:color w:val="000000" w:themeColor="text1"/>
          <w:sz w:val="22"/>
          <w:szCs w:val="22"/>
        </w:rPr>
        <w:t>recognises that children attending alternative provision may have complex needs and may be vulnerable to additional safeguarding risks. Safeguarding arrangements will therefore be considered before, during and throughout the placement.</w:t>
      </w:r>
    </w:p>
    <w:p w14:paraId="11AA47B5" w14:textId="77777777" w:rsidR="005B1C76" w:rsidRPr="007A6463" w:rsidRDefault="005B1C76"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0000" w:themeColor="text1"/>
          <w:sz w:val="22"/>
          <w:szCs w:val="22"/>
        </w:rPr>
        <w:t xml:space="preserve">Before a placement is agreed, </w:t>
      </w:r>
      <w:r w:rsidRPr="007A6463">
        <w:rPr>
          <w:rFonts w:ascii="Twinkl" w:hAnsi="Twinkl" w:cs="Arial"/>
          <w:color w:val="0057B9"/>
          <w:sz w:val="22"/>
          <w:szCs w:val="22"/>
        </w:rPr>
        <w:t>Rodmersham School</w:t>
      </w:r>
      <w:r w:rsidRPr="007A6463">
        <w:rPr>
          <w:rFonts w:ascii="Twinkl" w:hAnsi="Twinkl" w:cs="Arial"/>
          <w:color w:val="000000" w:themeColor="text1"/>
          <w:sz w:val="22"/>
          <w:szCs w:val="22"/>
        </w:rPr>
        <w:t xml:space="preserve"> will obtain written confirmation from the alternative provision provider that appropriate safeguarding checks have been carried out on individuals working at the provision. This includes confirmation that the provider will inform the </w:t>
      </w:r>
      <w:r w:rsidRPr="007A6463">
        <w:rPr>
          <w:rFonts w:ascii="Twinkl" w:hAnsi="Twinkl" w:cs="Arial"/>
          <w:color w:val="0057B9"/>
          <w:sz w:val="22"/>
          <w:szCs w:val="22"/>
        </w:rPr>
        <w:t>Rodmersham School</w:t>
      </w:r>
      <w:r w:rsidRPr="007A6463">
        <w:rPr>
          <w:rFonts w:ascii="Twinkl" w:hAnsi="Twinkl" w:cs="Arial"/>
          <w:color w:val="000000" w:themeColor="text1"/>
          <w:sz w:val="22"/>
          <w:szCs w:val="22"/>
        </w:rPr>
        <w:t xml:space="preserve"> of any arrangements that may affect the child’s safety, including relevant staffing changes, so the </w:t>
      </w:r>
      <w:r w:rsidRPr="007A6463">
        <w:rPr>
          <w:rFonts w:ascii="Twinkl" w:hAnsi="Twinkl" w:cs="Arial"/>
          <w:color w:val="0057B9"/>
          <w:sz w:val="22"/>
          <w:szCs w:val="22"/>
        </w:rPr>
        <w:t>Rodmersham School</w:t>
      </w:r>
      <w:r w:rsidRPr="007A6463">
        <w:rPr>
          <w:rFonts w:ascii="Twinkl" w:hAnsi="Twinkl" w:cs="Arial"/>
          <w:color w:val="000000" w:themeColor="text1"/>
          <w:sz w:val="22"/>
          <w:szCs w:val="22"/>
        </w:rPr>
        <w:t xml:space="preserve"> can assure itself that appropriate safeguarding checks remain in place.</w:t>
      </w:r>
    </w:p>
    <w:p w14:paraId="4C8DA366" w14:textId="77777777" w:rsidR="005B1C76" w:rsidRPr="007A6463" w:rsidRDefault="005B1C76"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57B9"/>
          <w:sz w:val="22"/>
          <w:szCs w:val="22"/>
        </w:rPr>
        <w:t>Rodmersham School</w:t>
      </w:r>
      <w:r w:rsidRPr="007A6463">
        <w:rPr>
          <w:rFonts w:ascii="Twinkl" w:hAnsi="Twinkl" w:cs="Arial"/>
          <w:color w:val="000000" w:themeColor="text1"/>
          <w:sz w:val="22"/>
          <w:szCs w:val="22"/>
        </w:rPr>
        <w:t xml:space="preserve"> will carry out appropriate due diligence and quality assurance before commissioning alternative provision and will continue to monitor whether the provision remains safe, suitable and able to meet the child’s individual needs.</w:t>
      </w:r>
    </w:p>
    <w:p w14:paraId="70C2662E" w14:textId="77777777" w:rsidR="005B1C76" w:rsidRPr="007A6463" w:rsidRDefault="005B1C76"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57B9"/>
          <w:sz w:val="22"/>
          <w:szCs w:val="22"/>
        </w:rPr>
        <w:t>Rodmersham School</w:t>
      </w:r>
      <w:r w:rsidRPr="007A6463">
        <w:rPr>
          <w:rFonts w:ascii="Twinkl" w:hAnsi="Twinkl" w:cs="Arial"/>
          <w:color w:val="000000" w:themeColor="text1"/>
          <w:sz w:val="22"/>
          <w:szCs w:val="22"/>
        </w:rPr>
        <w:t xml:space="preserve"> will always know where a child is based during school hours. This includes keeping records of the address of the alternative provision provider and any subcontracted provision or satellite sites the child may attend.</w:t>
      </w:r>
    </w:p>
    <w:p w14:paraId="6CD6E2A7" w14:textId="77777777" w:rsidR="005B1C76" w:rsidRPr="007A6463" w:rsidRDefault="005B1C76"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0000" w:themeColor="text1"/>
          <w:sz w:val="22"/>
          <w:szCs w:val="22"/>
        </w:rPr>
        <w:t>Alternative provision placements will be reviewed regularly, at least half-termly, to provide assurance that the child is attending regularly, the placement remains safe, and the provision continues to meet the child’s needs.</w:t>
      </w:r>
    </w:p>
    <w:p w14:paraId="0AC208BF" w14:textId="77777777" w:rsidR="005B1C76" w:rsidRPr="007A6463" w:rsidRDefault="005B1C76"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0000" w:themeColor="text1"/>
          <w:sz w:val="22"/>
          <w:szCs w:val="22"/>
        </w:rPr>
        <w:t xml:space="preserve">Where safeguarding concerns arise, the placement will be reviewed immediately and will be suspended or </w:t>
      </w:r>
      <w:r w:rsidR="00D627B5" w:rsidRPr="007A6463">
        <w:rPr>
          <w:rFonts w:ascii="Twinkl" w:hAnsi="Twinkl" w:cs="Arial"/>
          <w:color w:val="000000" w:themeColor="text1"/>
          <w:sz w:val="22"/>
          <w:szCs w:val="22"/>
        </w:rPr>
        <w:t>ended,</w:t>
      </w:r>
      <w:r w:rsidRPr="007A6463">
        <w:rPr>
          <w:rFonts w:ascii="Twinkl" w:hAnsi="Twinkl" w:cs="Arial"/>
          <w:color w:val="000000" w:themeColor="text1"/>
          <w:sz w:val="22"/>
          <w:szCs w:val="22"/>
        </w:rPr>
        <w:t xml:space="preserve"> if necessary, unless and until concerns have been satisfactorily addressed.</w:t>
      </w:r>
    </w:p>
    <w:p w14:paraId="50D64667" w14:textId="77777777" w:rsidR="005B1C76" w:rsidRPr="007A6463" w:rsidRDefault="005B1C76"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0000" w:themeColor="text1"/>
          <w:sz w:val="22"/>
          <w:szCs w:val="22"/>
        </w:rPr>
        <w:t>The DSL will ensure appropriate safeguarding information is shared with the alternative provision provider, in line with information sharing, confidentiality and data protection requirements, so that the child can be safeguarded and supported effectively.</w:t>
      </w:r>
    </w:p>
    <w:p w14:paraId="4757AE0A" w14:textId="77777777" w:rsidR="00136B17" w:rsidRPr="007A6463" w:rsidRDefault="005B1C76" w:rsidP="005C28E6">
      <w:pPr>
        <w:pStyle w:val="NormalWeb"/>
        <w:numPr>
          <w:ilvl w:val="0"/>
          <w:numId w:val="69"/>
        </w:numPr>
        <w:rPr>
          <w:rFonts w:ascii="Twinkl" w:hAnsi="Twinkl" w:cs="Arial"/>
          <w:color w:val="000000" w:themeColor="text1"/>
          <w:sz w:val="22"/>
          <w:szCs w:val="22"/>
        </w:rPr>
      </w:pPr>
      <w:r w:rsidRPr="007A6463">
        <w:rPr>
          <w:rFonts w:ascii="Twinkl" w:hAnsi="Twinkl" w:cs="Arial"/>
          <w:color w:val="0057B9"/>
          <w:sz w:val="22"/>
          <w:szCs w:val="22"/>
        </w:rPr>
        <w:t xml:space="preserve">Rodmersham School </w:t>
      </w:r>
      <w:r w:rsidRPr="007A6463">
        <w:rPr>
          <w:rFonts w:ascii="Twinkl" w:hAnsi="Twinkl" w:cs="Arial"/>
          <w:color w:val="000000" w:themeColor="text1"/>
          <w:sz w:val="22"/>
          <w:szCs w:val="22"/>
        </w:rPr>
        <w:t>will respond to any safeguarding concerns relating to a child attending alternative provision in line with this policy.</w:t>
      </w:r>
    </w:p>
    <w:p w14:paraId="09BCA08F" w14:textId="77777777" w:rsidR="00AE4846" w:rsidRPr="007A6463" w:rsidRDefault="002A610B" w:rsidP="00530377">
      <w:pPr>
        <w:pStyle w:val="Heading2"/>
        <w:numPr>
          <w:ilvl w:val="1"/>
          <w:numId w:val="76"/>
        </w:numPr>
        <w:spacing w:before="240"/>
        <w:rPr>
          <w:rFonts w:ascii="Twinkl" w:hAnsi="Twinkl" w:cs="Arial"/>
          <w:b/>
          <w:bCs/>
        </w:rPr>
      </w:pPr>
      <w:r w:rsidRPr="007A6463">
        <w:rPr>
          <w:rFonts w:ascii="Twinkl" w:hAnsi="Twinkl" w:cs="Arial"/>
          <w:b/>
          <w:bCs/>
        </w:rPr>
        <w:t xml:space="preserve"> </w:t>
      </w:r>
      <w:bookmarkStart w:id="88" w:name="_Toc235179553"/>
      <w:r w:rsidR="00537680" w:rsidRPr="007A6463">
        <w:rPr>
          <w:rFonts w:ascii="Twinkl" w:hAnsi="Twinkl" w:cs="Arial"/>
          <w:b/>
          <w:bCs/>
        </w:rPr>
        <w:t>Elective Home Education</w:t>
      </w:r>
      <w:r w:rsidR="00B32497" w:rsidRPr="007A6463">
        <w:rPr>
          <w:rFonts w:ascii="Twinkl" w:hAnsi="Twinkl" w:cs="Arial"/>
          <w:b/>
          <w:bCs/>
        </w:rPr>
        <w:t xml:space="preserve"> (EHE)</w:t>
      </w:r>
      <w:bookmarkEnd w:id="88"/>
      <w:r w:rsidR="00537680" w:rsidRPr="007A6463">
        <w:rPr>
          <w:rFonts w:ascii="Twinkl" w:hAnsi="Twinkl" w:cs="Arial"/>
          <w:b/>
          <w:bCs/>
        </w:rPr>
        <w:t xml:space="preserve"> </w:t>
      </w:r>
    </w:p>
    <w:p w14:paraId="24684925" w14:textId="77777777" w:rsidR="00AE4846" w:rsidRPr="007A6463" w:rsidRDefault="00AE4846" w:rsidP="005C28E6">
      <w:pPr>
        <w:rPr>
          <w:rFonts w:ascii="Twinkl" w:hAnsi="Twinkl"/>
        </w:rPr>
      </w:pPr>
    </w:p>
    <w:p w14:paraId="4FCAD6F3" w14:textId="77777777" w:rsidR="00D8413B" w:rsidRPr="007A6463" w:rsidRDefault="00D8413B" w:rsidP="005C28E6">
      <w:pPr>
        <w:pStyle w:val="NormalWeb"/>
        <w:numPr>
          <w:ilvl w:val="0"/>
          <w:numId w:val="45"/>
        </w:numPr>
        <w:ind w:left="709" w:hanging="425"/>
        <w:rPr>
          <w:rFonts w:ascii="Twinkl" w:hAnsi="Twinkl" w:cs="Arial"/>
          <w:color w:val="000000" w:themeColor="text1"/>
          <w:sz w:val="22"/>
          <w:szCs w:val="22"/>
        </w:rPr>
      </w:pPr>
      <w:r w:rsidRPr="007A6463">
        <w:rPr>
          <w:rFonts w:ascii="Twinkl" w:hAnsi="Twinkl" w:cs="Arial"/>
          <w:color w:val="0057B9"/>
          <w:sz w:val="22"/>
          <w:szCs w:val="22"/>
        </w:rPr>
        <w:t xml:space="preserve">Rodmersham School </w:t>
      </w:r>
      <w:r w:rsidRPr="007A6463">
        <w:rPr>
          <w:rFonts w:ascii="Twinkl" w:hAnsi="Twinkl" w:cs="Arial"/>
          <w:color w:val="000000" w:themeColor="text1"/>
          <w:sz w:val="22"/>
          <w:szCs w:val="22"/>
        </w:rPr>
        <w:t xml:space="preserve">recognises that many home educated children have a positive learning experience, and that parents/carers may choose elective home education with their child’s best education at the heart of the decision. </w:t>
      </w:r>
      <w:r w:rsidRPr="007A6463">
        <w:rPr>
          <w:rFonts w:ascii="Twinkl" w:hAnsi="Twinkl" w:cs="Arial"/>
          <w:color w:val="0057B9"/>
          <w:sz w:val="22"/>
          <w:szCs w:val="22"/>
        </w:rPr>
        <w:t xml:space="preserve"> Rodmersham School </w:t>
      </w:r>
      <w:r w:rsidRPr="007A6463">
        <w:rPr>
          <w:rFonts w:ascii="Twinkl" w:hAnsi="Twinkl" w:cs="Arial"/>
          <w:color w:val="000000" w:themeColor="text1"/>
          <w:sz w:val="22"/>
          <w:szCs w:val="22"/>
        </w:rPr>
        <w:t>also recognises that elective home education can mean some children are not in receipt of suitable education and may become less visible to the services that are there to keep them safe and supported.</w:t>
      </w:r>
    </w:p>
    <w:p w14:paraId="33A4FF32" w14:textId="77777777" w:rsidR="004042F3" w:rsidRPr="007A6463" w:rsidRDefault="0039595E" w:rsidP="005C28E6">
      <w:pPr>
        <w:numPr>
          <w:ilvl w:val="0"/>
          <w:numId w:val="45"/>
        </w:numPr>
        <w:ind w:left="709" w:hanging="425"/>
        <w:rPr>
          <w:rFonts w:ascii="Twinkl" w:hAnsi="Twinkl"/>
          <w:lang w:val="en-GB"/>
        </w:rPr>
      </w:pPr>
      <w:r w:rsidRPr="007A6463">
        <w:rPr>
          <w:rFonts w:ascii="Twinkl" w:hAnsi="Twinkl" w:cs="Arial"/>
          <w:sz w:val="22"/>
          <w:szCs w:val="22"/>
          <w:lang w:val="en-GB"/>
        </w:rPr>
        <w:lastRenderedPageBreak/>
        <w:t xml:space="preserve">Where a parent/carer </w:t>
      </w:r>
      <w:r w:rsidR="00883ECF" w:rsidRPr="007A6463">
        <w:rPr>
          <w:rFonts w:ascii="Twinkl" w:hAnsi="Twinkl" w:cs="Arial"/>
          <w:sz w:val="22"/>
          <w:szCs w:val="22"/>
          <w:lang w:val="en-GB"/>
        </w:rPr>
        <w:t>expresses their intention to remove a child from school with a view to educating at home, we will</w:t>
      </w:r>
      <w:r w:rsidR="00716DF3" w:rsidRPr="007A6463">
        <w:rPr>
          <w:rFonts w:ascii="Twinkl" w:hAnsi="Twinkl" w:cs="Arial"/>
          <w:sz w:val="22"/>
          <w:szCs w:val="22"/>
          <w:lang w:val="en-GB"/>
        </w:rPr>
        <w:t xml:space="preserve"> respond in line with </w:t>
      </w:r>
      <w:hyperlink r:id="rId90" w:history="1">
        <w:r w:rsidR="00716DF3" w:rsidRPr="007A6463">
          <w:rPr>
            <w:rStyle w:val="Hyperlink"/>
            <w:rFonts w:ascii="Twinkl" w:hAnsi="Twinkl" w:cs="Arial"/>
            <w:sz w:val="22"/>
            <w:szCs w:val="22"/>
            <w:lang w:val="en-GB"/>
          </w:rPr>
          <w:t>national Elective Home Education guidance</w:t>
        </w:r>
      </w:hyperlink>
      <w:r w:rsidR="00475906" w:rsidRPr="007A6463">
        <w:rPr>
          <w:rFonts w:ascii="Twinkl" w:hAnsi="Twinkl"/>
        </w:rPr>
        <w:t>,</w:t>
      </w:r>
      <w:r w:rsidR="00475906" w:rsidRPr="007A6463">
        <w:rPr>
          <w:rFonts w:ascii="Twinkl" w:hAnsi="Twinkl" w:cs="Arial"/>
          <w:color w:val="000000" w:themeColor="text1"/>
          <w:sz w:val="22"/>
          <w:szCs w:val="22"/>
          <w:lang w:val="en-GB"/>
        </w:rPr>
        <w:t xml:space="preserve"> the School Attendance (Pupil Registration) (England) Regulations 2024</w:t>
      </w:r>
      <w:r w:rsidR="00716DF3" w:rsidRPr="007A6463">
        <w:rPr>
          <w:rFonts w:ascii="Twinkl" w:hAnsi="Twinkl" w:cs="Arial"/>
          <w:color w:val="000000" w:themeColor="text1"/>
          <w:sz w:val="22"/>
          <w:szCs w:val="22"/>
          <w:lang w:val="en-GB"/>
        </w:rPr>
        <w:t xml:space="preserve"> and</w:t>
      </w:r>
      <w:r w:rsidR="00716DF3" w:rsidRPr="007A6463">
        <w:rPr>
          <w:rFonts w:ascii="Twinkl" w:hAnsi="Twinkl" w:cs="Arial"/>
          <w:sz w:val="22"/>
          <w:szCs w:val="22"/>
          <w:lang w:val="en-GB"/>
        </w:rPr>
        <w:t xml:space="preserve"> local</w:t>
      </w:r>
      <w:r w:rsidR="009D3DB9" w:rsidRPr="007A6463">
        <w:rPr>
          <w:rFonts w:ascii="Twinkl" w:hAnsi="Twinkl" w:cs="Arial"/>
          <w:sz w:val="22"/>
          <w:szCs w:val="22"/>
          <w:lang w:val="en-GB"/>
        </w:rPr>
        <w:t xml:space="preserve"> </w:t>
      </w:r>
      <w:hyperlink r:id="rId91" w:history="1">
        <w:r w:rsidR="009D3DB9" w:rsidRPr="007A6463">
          <w:rPr>
            <w:rStyle w:val="Hyperlink"/>
            <w:rFonts w:ascii="Twinkl" w:hAnsi="Twinkl" w:cs="Arial"/>
            <w:sz w:val="22"/>
            <w:szCs w:val="22"/>
            <w:lang w:val="en-GB"/>
          </w:rPr>
          <w:t>Kent</w:t>
        </w:r>
        <w:r w:rsidR="00716DF3" w:rsidRPr="007A6463">
          <w:rPr>
            <w:rStyle w:val="Hyperlink"/>
            <w:rFonts w:ascii="Twinkl" w:hAnsi="Twinkl" w:cs="Arial"/>
            <w:sz w:val="22"/>
            <w:szCs w:val="22"/>
            <w:lang w:val="en-GB"/>
          </w:rPr>
          <w:t xml:space="preserve"> guidance</w:t>
        </w:r>
      </w:hyperlink>
      <w:r w:rsidR="00C82432" w:rsidRPr="007A6463">
        <w:rPr>
          <w:rFonts w:ascii="Twinkl" w:hAnsi="Twinkl" w:cs="Arial"/>
          <w:color w:val="2B579A"/>
          <w:sz w:val="22"/>
          <w:szCs w:val="22"/>
          <w:lang w:val="en-GB"/>
        </w:rPr>
        <w:t>.</w:t>
      </w:r>
    </w:p>
    <w:p w14:paraId="5BDEEF9D" w14:textId="77777777" w:rsidR="004042F3" w:rsidRPr="007A6463" w:rsidRDefault="004042F3" w:rsidP="005C28E6">
      <w:pPr>
        <w:ind w:left="709" w:hanging="425"/>
        <w:rPr>
          <w:rFonts w:ascii="Twinkl" w:hAnsi="Twinkl" w:cs="Arial"/>
          <w:sz w:val="22"/>
          <w:szCs w:val="22"/>
          <w:lang w:val="en-GB"/>
        </w:rPr>
      </w:pPr>
    </w:p>
    <w:p w14:paraId="129B3AB2" w14:textId="77777777" w:rsidR="00437BD8" w:rsidRPr="007A6463" w:rsidRDefault="00437BD8" w:rsidP="005C28E6">
      <w:pPr>
        <w:numPr>
          <w:ilvl w:val="0"/>
          <w:numId w:val="45"/>
        </w:numPr>
        <w:ind w:left="709" w:hanging="425"/>
        <w:rPr>
          <w:rFonts w:ascii="Twinkl" w:hAnsi="Twinkl" w:cs="Arial"/>
          <w:sz w:val="22"/>
          <w:szCs w:val="22"/>
          <w:lang w:val="en-GB"/>
        </w:rPr>
      </w:pPr>
      <w:r w:rsidRPr="007A6463">
        <w:rPr>
          <w:rFonts w:ascii="Twinkl" w:hAnsi="Twinkl" w:cs="Arial"/>
          <w:sz w:val="22"/>
          <w:szCs w:val="22"/>
          <w:lang w:val="en-GB"/>
        </w:rPr>
        <w:t xml:space="preserve">Where possible, </w:t>
      </w: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will work with the local authority, parents/carers and other key professionals to ensure that the implications of elective home education have been considered before a final decision is made and that decisions are made in the best interests of the child.</w:t>
      </w:r>
      <w:r w:rsidR="001D250F" w:rsidRPr="007A6463">
        <w:rPr>
          <w:rFonts w:ascii="Twinkl" w:hAnsi="Twinkl" w:cs="Arial"/>
          <w:sz w:val="22"/>
          <w:szCs w:val="22"/>
          <w:lang w:val="en-GB"/>
        </w:rPr>
        <w:t xml:space="preserve"> </w:t>
      </w:r>
      <w:r w:rsidRPr="007A6463">
        <w:rPr>
          <w:rFonts w:ascii="Twinkl" w:hAnsi="Twinkl" w:cs="Arial"/>
          <w:sz w:val="22"/>
          <w:szCs w:val="22"/>
          <w:lang w:val="en-GB"/>
        </w:rPr>
        <w:t xml:space="preserve">This will be particularly important where the child has SEND, an Education, Health and Care plan, has </w:t>
      </w:r>
      <w:r w:rsidR="000D509C" w:rsidRPr="007A6463">
        <w:rPr>
          <w:rFonts w:ascii="Twinkl" w:hAnsi="Twinkl" w:cs="Arial"/>
          <w:sz w:val="22"/>
          <w:szCs w:val="22"/>
          <w:lang w:val="en-GB"/>
        </w:rPr>
        <w:t>or is known to partner agencies</w:t>
      </w:r>
      <w:r w:rsidRPr="007A6463">
        <w:rPr>
          <w:rFonts w:ascii="Twinkl" w:hAnsi="Twinkl" w:cs="Arial"/>
          <w:sz w:val="22"/>
          <w:szCs w:val="22"/>
          <w:lang w:val="en-GB"/>
        </w:rPr>
        <w:t>, or is otherwise vulnerable.</w:t>
      </w:r>
    </w:p>
    <w:p w14:paraId="68277E47" w14:textId="77777777" w:rsidR="00736986" w:rsidRPr="007A6463" w:rsidRDefault="00736986" w:rsidP="005C28E6">
      <w:pPr>
        <w:pStyle w:val="ListParagraph"/>
        <w:ind w:left="709" w:hanging="425"/>
        <w:rPr>
          <w:rFonts w:ascii="Twinkl" w:hAnsi="Twinkl" w:cs="Arial"/>
          <w:sz w:val="22"/>
          <w:szCs w:val="22"/>
          <w:lang w:val="en-GB"/>
        </w:rPr>
      </w:pPr>
    </w:p>
    <w:p w14:paraId="4E244BCC" w14:textId="77777777" w:rsidR="00736986" w:rsidRPr="007A6463" w:rsidRDefault="00736986" w:rsidP="005C28E6">
      <w:pPr>
        <w:numPr>
          <w:ilvl w:val="0"/>
          <w:numId w:val="45"/>
        </w:numPr>
        <w:ind w:left="709" w:hanging="425"/>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 xml:space="preserve">will consider local guidance and tools, including the KSCMP </w:t>
      </w:r>
      <w:hyperlink r:id="rId92" w:history="1">
        <w:r w:rsidRPr="007A6463">
          <w:rPr>
            <w:rStyle w:val="Hyperlink"/>
            <w:rFonts w:ascii="Twinkl" w:hAnsi="Twinkl" w:cs="Arial"/>
            <w:sz w:val="22"/>
            <w:szCs w:val="22"/>
            <w:lang w:val="en-GB"/>
          </w:rPr>
          <w:t>EHE Leavers Checklist</w:t>
        </w:r>
      </w:hyperlink>
      <w:r w:rsidRPr="007A6463">
        <w:rPr>
          <w:rFonts w:ascii="Twinkl" w:hAnsi="Twinkl" w:cs="Arial"/>
          <w:sz w:val="22"/>
          <w:szCs w:val="22"/>
          <w:lang w:val="en-GB"/>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617CC16D" w14:textId="77777777" w:rsidR="00A103AD" w:rsidRPr="007A6463" w:rsidRDefault="00607FB8" w:rsidP="005C28E6">
      <w:pPr>
        <w:pStyle w:val="NormalWeb"/>
        <w:numPr>
          <w:ilvl w:val="0"/>
          <w:numId w:val="45"/>
        </w:numPr>
        <w:ind w:left="709" w:hanging="425"/>
        <w:rPr>
          <w:rFonts w:ascii="Twinkl" w:hAnsi="Twinkl" w:cs="Arial"/>
          <w:sz w:val="22"/>
          <w:szCs w:val="22"/>
        </w:rPr>
      </w:pPr>
      <w:r w:rsidRPr="007A6463">
        <w:rPr>
          <w:rFonts w:ascii="Twinkl" w:hAnsi="Twinkl" w:cs="Arial"/>
          <w:sz w:val="22"/>
          <w:szCs w:val="22"/>
        </w:rPr>
        <w:t>Where there are safeguarding or welfare concerns, the DSL will consider whether a Request for Support</w:t>
      </w:r>
      <w:r w:rsidR="00F65E87" w:rsidRPr="007A6463">
        <w:rPr>
          <w:rFonts w:ascii="Twinkl" w:hAnsi="Twinkl" w:cs="Arial"/>
          <w:sz w:val="22"/>
          <w:szCs w:val="22"/>
        </w:rPr>
        <w:t xml:space="preserve"> is required</w:t>
      </w:r>
      <w:r w:rsidRPr="007A6463">
        <w:rPr>
          <w:rFonts w:ascii="Twinkl" w:hAnsi="Twinkl" w:cs="Arial"/>
          <w:sz w:val="22"/>
          <w:szCs w:val="22"/>
        </w:rPr>
        <w:t>.</w:t>
      </w:r>
    </w:p>
    <w:p w14:paraId="0A155728" w14:textId="77777777" w:rsidR="005279E1" w:rsidRPr="007A6463" w:rsidRDefault="00B776BC" w:rsidP="00530377">
      <w:pPr>
        <w:pStyle w:val="Heading2"/>
        <w:numPr>
          <w:ilvl w:val="1"/>
          <w:numId w:val="76"/>
        </w:numPr>
        <w:spacing w:before="240" w:after="240"/>
        <w:rPr>
          <w:rFonts w:ascii="Twinkl" w:hAnsi="Twinkl" w:cs="Arial"/>
          <w:b/>
          <w:bCs/>
        </w:rPr>
      </w:pPr>
      <w:r w:rsidRPr="007A6463">
        <w:rPr>
          <w:rFonts w:ascii="Twinkl" w:hAnsi="Twinkl" w:cs="Arial"/>
          <w:b/>
          <w:bCs/>
        </w:rPr>
        <w:t xml:space="preserve"> </w:t>
      </w:r>
      <w:bookmarkStart w:id="89" w:name="_Toc235179554"/>
      <w:r w:rsidR="00C81AAD" w:rsidRPr="007A6463">
        <w:rPr>
          <w:rFonts w:ascii="Twinkl" w:hAnsi="Twinkl" w:cs="Arial"/>
          <w:b/>
          <w:bCs/>
        </w:rPr>
        <w:t xml:space="preserve">Children </w:t>
      </w:r>
      <w:r w:rsidR="008C3CA3" w:rsidRPr="007A6463">
        <w:rPr>
          <w:rFonts w:ascii="Twinkl" w:hAnsi="Twinkl" w:cs="Arial"/>
          <w:b/>
          <w:bCs/>
        </w:rPr>
        <w:t>w</w:t>
      </w:r>
      <w:r w:rsidR="00C81AAD" w:rsidRPr="007A6463">
        <w:rPr>
          <w:rFonts w:ascii="Twinkl" w:hAnsi="Twinkl" w:cs="Arial"/>
          <w:b/>
          <w:bCs/>
        </w:rPr>
        <w:t xml:space="preserve">ho </w:t>
      </w:r>
      <w:r w:rsidR="008C3CA3" w:rsidRPr="007A6463">
        <w:rPr>
          <w:rFonts w:ascii="Twinkl" w:hAnsi="Twinkl" w:cs="Arial"/>
          <w:b/>
          <w:bCs/>
        </w:rPr>
        <w:t>n</w:t>
      </w:r>
      <w:r w:rsidR="00C81AAD" w:rsidRPr="007A6463">
        <w:rPr>
          <w:rFonts w:ascii="Twinkl" w:hAnsi="Twinkl" w:cs="Arial"/>
          <w:b/>
          <w:bCs/>
        </w:rPr>
        <w:t xml:space="preserve">eed a </w:t>
      </w:r>
      <w:r w:rsidR="00B32497" w:rsidRPr="007A6463">
        <w:rPr>
          <w:rFonts w:ascii="Twinkl" w:hAnsi="Twinkl" w:cs="Arial"/>
          <w:b/>
          <w:bCs/>
        </w:rPr>
        <w:t xml:space="preserve">social worker </w:t>
      </w:r>
      <w:r w:rsidR="004E07EF" w:rsidRPr="007A6463">
        <w:rPr>
          <w:rFonts w:ascii="Twinkl" w:hAnsi="Twinkl" w:cs="Arial"/>
          <w:b/>
          <w:bCs/>
        </w:rPr>
        <w:t>(</w:t>
      </w:r>
      <w:r w:rsidR="00B32497" w:rsidRPr="007A6463">
        <w:rPr>
          <w:rFonts w:ascii="Twinkl" w:hAnsi="Twinkl" w:cs="Arial"/>
          <w:b/>
          <w:bCs/>
        </w:rPr>
        <w:t>child in need and child protection plans</w:t>
      </w:r>
      <w:r w:rsidR="004E07EF" w:rsidRPr="007A6463">
        <w:rPr>
          <w:rFonts w:ascii="Twinkl" w:hAnsi="Twinkl" w:cs="Arial"/>
          <w:b/>
          <w:bCs/>
        </w:rPr>
        <w:t>)</w:t>
      </w:r>
      <w:bookmarkEnd w:id="89"/>
    </w:p>
    <w:p w14:paraId="6FBD43DD" w14:textId="77777777" w:rsidR="00581403" w:rsidRPr="007A6463" w:rsidRDefault="00581403" w:rsidP="005C28E6">
      <w:pPr>
        <w:pStyle w:val="NormalWeb"/>
        <w:numPr>
          <w:ilvl w:val="0"/>
          <w:numId w:val="45"/>
        </w:numPr>
        <w:ind w:left="709" w:hanging="425"/>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recognises that children may need a social worker due to safeguarding or welfare needs, including abuse, neglect, exploitation or complex family circumstances.</w:t>
      </w:r>
    </w:p>
    <w:p w14:paraId="4AE1672D" w14:textId="77777777" w:rsidR="00581403" w:rsidRPr="007A6463" w:rsidRDefault="00581403" w:rsidP="005C28E6">
      <w:pPr>
        <w:pStyle w:val="NormalWeb"/>
        <w:numPr>
          <w:ilvl w:val="0"/>
          <w:numId w:val="45"/>
        </w:numPr>
        <w:ind w:left="709" w:hanging="425"/>
        <w:rPr>
          <w:rFonts w:ascii="Twinkl" w:hAnsi="Twinkl" w:cs="Arial"/>
          <w:sz w:val="22"/>
          <w:szCs w:val="22"/>
        </w:rPr>
      </w:pPr>
      <w:r w:rsidRPr="007A6463">
        <w:rPr>
          <w:rFonts w:ascii="Twinkl" w:hAnsi="Twinkl" w:cs="Arial"/>
          <w:sz w:val="22"/>
          <w:szCs w:val="22"/>
        </w:rPr>
        <w:t>The DSL will hold and use information about children who need or have a social worker so that decisions can be made in the best interests of the child’s safety, welfare and educational outcomes.</w:t>
      </w:r>
    </w:p>
    <w:p w14:paraId="444006C9" w14:textId="77777777" w:rsidR="00581403" w:rsidRPr="007A6463" w:rsidRDefault="00581403" w:rsidP="005C28E6">
      <w:pPr>
        <w:pStyle w:val="NormalWeb"/>
        <w:numPr>
          <w:ilvl w:val="0"/>
          <w:numId w:val="45"/>
        </w:numPr>
        <w:ind w:left="709" w:hanging="425"/>
        <w:rPr>
          <w:rFonts w:ascii="Twinkl" w:hAnsi="Twinkl" w:cs="Arial"/>
          <w:sz w:val="22"/>
          <w:szCs w:val="22"/>
        </w:rPr>
      </w:pPr>
      <w:r w:rsidRPr="007A6463">
        <w:rPr>
          <w:rFonts w:ascii="Twinkl" w:hAnsi="Twinkl" w:cs="Arial"/>
          <w:sz w:val="22"/>
          <w:szCs w:val="22"/>
        </w:rPr>
        <w:t xml:space="preserve">Where a child needs or has a social worker, this will inform </w:t>
      </w:r>
      <w:r w:rsidRPr="007A6463">
        <w:rPr>
          <w:rFonts w:ascii="Twinkl" w:hAnsi="Twinkl" w:cs="Arial"/>
          <w:color w:val="0057B9"/>
          <w:sz w:val="22"/>
          <w:szCs w:val="22"/>
        </w:rPr>
        <w:t>Rodmersham School</w:t>
      </w:r>
      <w:r w:rsidRPr="007A6463">
        <w:rPr>
          <w:rFonts w:ascii="Twinkl" w:hAnsi="Twinkl" w:cs="Arial"/>
          <w:sz w:val="22"/>
          <w:szCs w:val="22"/>
        </w:rPr>
        <w:t xml:space="preserve"> decisions about safeguarding and welfare. This may include responding to unauthorised absence, children absent from or missing education, behaviour, pastoral support, academic support and any wider safeguarding risks within the family or community.</w:t>
      </w:r>
    </w:p>
    <w:p w14:paraId="675113E6" w14:textId="77777777" w:rsidR="00E13D66" w:rsidRPr="007A6463" w:rsidRDefault="00581403" w:rsidP="005C28E6">
      <w:pPr>
        <w:pStyle w:val="NormalWeb"/>
        <w:numPr>
          <w:ilvl w:val="0"/>
          <w:numId w:val="45"/>
        </w:numPr>
        <w:ind w:left="709" w:hanging="425"/>
        <w:rPr>
          <w:rFonts w:ascii="Twinkl" w:hAnsi="Twinkl" w:cs="Arial"/>
          <w:sz w:val="22"/>
          <w:szCs w:val="22"/>
        </w:rPr>
      </w:pPr>
      <w:r w:rsidRPr="007A6463">
        <w:rPr>
          <w:rFonts w:ascii="Twinkl" w:hAnsi="Twinkl" w:cs="Arial"/>
          <w:sz w:val="22"/>
          <w:szCs w:val="22"/>
        </w:rPr>
        <w:t>Where appropriate, information will be shared with relevant staff on a need-to-know basis so that the child can be safeguarded and supported effectively.</w:t>
      </w:r>
    </w:p>
    <w:p w14:paraId="2C755851" w14:textId="77777777" w:rsidR="00E74225" w:rsidRPr="007A6463" w:rsidRDefault="00B776BC" w:rsidP="00530377">
      <w:pPr>
        <w:pStyle w:val="Heading2"/>
        <w:numPr>
          <w:ilvl w:val="1"/>
          <w:numId w:val="76"/>
        </w:numPr>
        <w:spacing w:after="240"/>
        <w:rPr>
          <w:rFonts w:ascii="Twinkl" w:hAnsi="Twinkl" w:cs="Arial"/>
          <w:b/>
          <w:bCs/>
        </w:rPr>
      </w:pPr>
      <w:r w:rsidRPr="007A6463">
        <w:rPr>
          <w:rFonts w:ascii="Twinkl" w:hAnsi="Twinkl" w:cs="Arial"/>
          <w:b/>
          <w:bCs/>
        </w:rPr>
        <w:t xml:space="preserve"> </w:t>
      </w:r>
      <w:bookmarkStart w:id="90" w:name="_Toc235179555"/>
      <w:r w:rsidR="00E74225" w:rsidRPr="007A6463">
        <w:rPr>
          <w:rFonts w:ascii="Twinkl" w:hAnsi="Twinkl" w:cs="Arial"/>
          <w:b/>
          <w:bCs/>
        </w:rPr>
        <w:t xml:space="preserve">Looked </w:t>
      </w:r>
      <w:r w:rsidR="00B32497" w:rsidRPr="007A6463">
        <w:rPr>
          <w:rFonts w:ascii="Twinkl" w:hAnsi="Twinkl" w:cs="Arial"/>
          <w:b/>
          <w:bCs/>
        </w:rPr>
        <w:t xml:space="preserve">after children, </w:t>
      </w:r>
      <w:r w:rsidR="00D42BCB" w:rsidRPr="007A6463">
        <w:rPr>
          <w:rFonts w:ascii="Twinkl" w:hAnsi="Twinkl" w:cs="Arial"/>
          <w:b/>
          <w:bCs/>
        </w:rPr>
        <w:t xml:space="preserve">children in kinship care, </w:t>
      </w:r>
      <w:r w:rsidR="00B32497" w:rsidRPr="007A6463">
        <w:rPr>
          <w:rFonts w:ascii="Twinkl" w:hAnsi="Twinkl" w:cs="Arial"/>
          <w:b/>
          <w:bCs/>
        </w:rPr>
        <w:t xml:space="preserve">previously looked after children and care </w:t>
      </w:r>
      <w:r w:rsidR="00A44953" w:rsidRPr="007A6463">
        <w:rPr>
          <w:rFonts w:ascii="Twinkl" w:hAnsi="Twinkl" w:cs="Arial"/>
          <w:b/>
          <w:bCs/>
        </w:rPr>
        <w:t>l</w:t>
      </w:r>
      <w:r w:rsidR="008C602E" w:rsidRPr="007A6463">
        <w:rPr>
          <w:rFonts w:ascii="Twinkl" w:hAnsi="Twinkl" w:cs="Arial"/>
          <w:b/>
          <w:bCs/>
        </w:rPr>
        <w:t>eavers</w:t>
      </w:r>
      <w:bookmarkEnd w:id="90"/>
    </w:p>
    <w:p w14:paraId="2CC9D546" w14:textId="77777777" w:rsidR="00FE125B" w:rsidRPr="007A6463" w:rsidRDefault="00FE125B" w:rsidP="005C28E6">
      <w:pPr>
        <w:pStyle w:val="NormalWeb"/>
        <w:numPr>
          <w:ilvl w:val="0"/>
          <w:numId w:val="46"/>
        </w:numPr>
        <w:ind w:left="709" w:hanging="425"/>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recognises that the most common reason for children becoming looked after is abuse and/or neglect, and that looked after and previously looked after children may remain vulnerable.</w:t>
      </w:r>
    </w:p>
    <w:p w14:paraId="56079A99" w14:textId="77777777" w:rsidR="00FE125B" w:rsidRPr="007A6463" w:rsidRDefault="00FE125B" w:rsidP="005C28E6">
      <w:pPr>
        <w:pStyle w:val="NormalWeb"/>
        <w:numPr>
          <w:ilvl w:val="0"/>
          <w:numId w:val="46"/>
        </w:numPr>
        <w:ind w:left="709" w:hanging="425"/>
        <w:rPr>
          <w:rFonts w:ascii="Twinkl" w:hAnsi="Twinkl" w:cs="Arial"/>
          <w:sz w:val="22"/>
          <w:szCs w:val="22"/>
        </w:rPr>
      </w:pPr>
      <w:r w:rsidRPr="007A6463">
        <w:rPr>
          <w:rFonts w:ascii="Twinkl" w:hAnsi="Twinkl" w:cs="Arial"/>
          <w:sz w:val="22"/>
          <w:szCs w:val="22"/>
        </w:rPr>
        <w:t xml:space="preserve">Where safeguarding concerns arise for children who are looked after, previously looked after, in kinship care or leaving care, the </w:t>
      </w:r>
      <w:r w:rsidRPr="007A6463">
        <w:rPr>
          <w:rFonts w:ascii="Twinkl" w:hAnsi="Twinkl" w:cs="Arial"/>
          <w:color w:val="0057B9"/>
          <w:sz w:val="22"/>
          <w:szCs w:val="22"/>
        </w:rPr>
        <w:t xml:space="preserve">Rodmersham School </w:t>
      </w:r>
      <w:r w:rsidRPr="007A6463">
        <w:rPr>
          <w:rFonts w:ascii="Twinkl" w:hAnsi="Twinkl" w:cs="Arial"/>
          <w:sz w:val="22"/>
          <w:szCs w:val="22"/>
        </w:rPr>
        <w:t>will ensure safeguarding action is considered alongside existing care planning, education planning and support arrangements.</w:t>
      </w:r>
    </w:p>
    <w:p w14:paraId="7CC2B3F3" w14:textId="77777777" w:rsidR="00FE125B" w:rsidRPr="007A6463" w:rsidRDefault="00FE125B" w:rsidP="005C28E6">
      <w:pPr>
        <w:numPr>
          <w:ilvl w:val="0"/>
          <w:numId w:val="46"/>
        </w:numPr>
        <w:ind w:left="709" w:hanging="425"/>
        <w:rPr>
          <w:rFonts w:ascii="Twinkl" w:hAnsi="Twinkl" w:cs="Arial"/>
          <w:sz w:val="22"/>
          <w:szCs w:val="22"/>
          <w:lang w:val="en-GB"/>
        </w:rPr>
      </w:pPr>
      <w:r w:rsidRPr="007A6463">
        <w:rPr>
          <w:rFonts w:ascii="Twinkl" w:hAnsi="Twinkl" w:cs="Arial"/>
          <w:sz w:val="22"/>
          <w:szCs w:val="22"/>
        </w:rPr>
        <w:t xml:space="preserve">The </w:t>
      </w:r>
      <w:r w:rsidRPr="007A6463">
        <w:rPr>
          <w:rFonts w:ascii="Twinkl" w:hAnsi="Twinkl" w:cs="Arial"/>
          <w:color w:val="0057B9"/>
          <w:sz w:val="22"/>
          <w:szCs w:val="22"/>
        </w:rPr>
        <w:t xml:space="preserve">Rodmersham School </w:t>
      </w:r>
      <w:r w:rsidRPr="007A6463">
        <w:rPr>
          <w:rFonts w:ascii="Twinkl" w:hAnsi="Twinkl" w:cs="Arial"/>
          <w:sz w:val="22"/>
          <w:szCs w:val="22"/>
        </w:rPr>
        <w:t xml:space="preserve">has appointed a </w:t>
      </w:r>
      <w:hyperlink r:id="rId93" w:history="1">
        <w:r w:rsidRPr="007A6463">
          <w:rPr>
            <w:rStyle w:val="Hyperlink"/>
            <w:rFonts w:ascii="Twinkl" w:hAnsi="Twinkl" w:cs="Arial"/>
            <w:sz w:val="22"/>
            <w:szCs w:val="22"/>
          </w:rPr>
          <w:t>designated teacher</w:t>
        </w:r>
      </w:hyperlink>
      <w:r w:rsidRPr="007A6463">
        <w:rPr>
          <w:rFonts w:ascii="Twinkl" w:hAnsi="Twinkl" w:cs="Arial"/>
          <w:sz w:val="22"/>
          <w:szCs w:val="22"/>
        </w:rPr>
        <w:t xml:space="preserve">: </w:t>
      </w:r>
      <w:r w:rsidRPr="007A6463">
        <w:rPr>
          <w:rFonts w:ascii="Twinkl" w:hAnsi="Twinkl" w:cs="Arial"/>
          <w:color w:val="0057B9"/>
          <w:sz w:val="22"/>
          <w:szCs w:val="22"/>
        </w:rPr>
        <w:t>Mrs Ikusean, SENCO</w:t>
      </w:r>
      <w:r w:rsidRPr="007A6463">
        <w:rPr>
          <w:rFonts w:ascii="Twinkl" w:hAnsi="Twinkl" w:cs="Arial"/>
          <w:sz w:val="22"/>
          <w:szCs w:val="22"/>
        </w:rPr>
        <w:t xml:space="preserve">. The designated teacher will work with local authorities, including </w:t>
      </w:r>
      <w:hyperlink r:id="rId94" w:history="1">
        <w:r w:rsidRPr="007A6463">
          <w:rPr>
            <w:rStyle w:val="Hyperlink"/>
            <w:rFonts w:ascii="Twinkl" w:hAnsi="Twinkl" w:cs="Arial"/>
            <w:sz w:val="22"/>
            <w:szCs w:val="22"/>
          </w:rPr>
          <w:t>Virtual School Kent</w:t>
        </w:r>
      </w:hyperlink>
      <w:r w:rsidRPr="007A6463">
        <w:rPr>
          <w:rFonts w:ascii="Twinkl" w:hAnsi="Twinkl" w:cs="Arial"/>
          <w:sz w:val="22"/>
          <w:szCs w:val="22"/>
        </w:rPr>
        <w:t xml:space="preserve">, to promote the educational achievement of registered pupils </w:t>
      </w:r>
      <w:r w:rsidR="00C04370" w:rsidRPr="007A6463">
        <w:rPr>
          <w:rFonts w:ascii="Twinkl" w:hAnsi="Twinkl" w:cs="Arial"/>
          <w:sz w:val="22"/>
          <w:szCs w:val="22"/>
        </w:rPr>
        <w:t xml:space="preserve">who are looked after or who have been previously looked after, including those in </w:t>
      </w:r>
      <w:hyperlink r:id="rId95" w:history="1">
        <w:r w:rsidR="00C04370" w:rsidRPr="007A6463">
          <w:rPr>
            <w:rStyle w:val="Hyperlink"/>
            <w:rFonts w:ascii="Twinkl" w:hAnsi="Twinkl" w:cs="Arial"/>
            <w:sz w:val="22"/>
            <w:szCs w:val="22"/>
          </w:rPr>
          <w:t>kinship care</w:t>
        </w:r>
      </w:hyperlink>
      <w:r w:rsidR="00C04370" w:rsidRPr="007A6463">
        <w:rPr>
          <w:rFonts w:ascii="Twinkl" w:hAnsi="Twinkl" w:cs="Arial"/>
          <w:sz w:val="22"/>
          <w:szCs w:val="22"/>
        </w:rPr>
        <w:t>.</w:t>
      </w:r>
    </w:p>
    <w:p w14:paraId="547E5F59" w14:textId="77777777" w:rsidR="00FE125B" w:rsidRPr="007A6463" w:rsidRDefault="00FE125B" w:rsidP="005C28E6">
      <w:pPr>
        <w:pStyle w:val="NormalWeb"/>
        <w:numPr>
          <w:ilvl w:val="0"/>
          <w:numId w:val="46"/>
        </w:numPr>
        <w:ind w:left="709" w:hanging="425"/>
        <w:rPr>
          <w:rFonts w:ascii="Twinkl" w:hAnsi="Twinkl" w:cs="Arial"/>
          <w:sz w:val="22"/>
          <w:szCs w:val="22"/>
        </w:rPr>
      </w:pPr>
      <w:r w:rsidRPr="007A6463">
        <w:rPr>
          <w:rFonts w:ascii="Twinkl" w:hAnsi="Twinkl" w:cs="Arial"/>
          <w:sz w:val="22"/>
          <w:szCs w:val="22"/>
        </w:rPr>
        <w:t xml:space="preserve">The designated teacher will work closely with the DSL to ensure appropriate staff have the information they need in relation to a child’s looked after legal status, contact arrangements with birth parents or </w:t>
      </w:r>
      <w:r w:rsidRPr="007A6463">
        <w:rPr>
          <w:rFonts w:ascii="Twinkl" w:hAnsi="Twinkl" w:cs="Arial"/>
          <w:sz w:val="22"/>
          <w:szCs w:val="22"/>
        </w:rPr>
        <w:lastRenderedPageBreak/>
        <w:t>those with parental responsibility, care arrangements and the levels of authority delegated to the carer by the local authority.</w:t>
      </w:r>
    </w:p>
    <w:p w14:paraId="0F1CACBB" w14:textId="77777777" w:rsidR="00FE125B" w:rsidRPr="007A6463" w:rsidRDefault="00FE125B" w:rsidP="005C28E6">
      <w:pPr>
        <w:pStyle w:val="NormalWeb"/>
        <w:numPr>
          <w:ilvl w:val="0"/>
          <w:numId w:val="46"/>
        </w:numPr>
        <w:ind w:left="709" w:hanging="425"/>
        <w:rPr>
          <w:rFonts w:ascii="Twinkl" w:hAnsi="Twinkl" w:cs="Arial"/>
          <w:sz w:val="22"/>
          <w:szCs w:val="22"/>
        </w:rPr>
      </w:pPr>
      <w:r w:rsidRPr="007A6463">
        <w:rPr>
          <w:rFonts w:ascii="Twinkl" w:hAnsi="Twinkl" w:cs="Arial"/>
          <w:sz w:val="22"/>
          <w:szCs w:val="22"/>
        </w:rPr>
        <w:t xml:space="preserve">Where a child is looked after, the DSL will hold details of the child’s social worker and the name of the Virtual School Head in the authority that looks after the child. </w:t>
      </w:r>
    </w:p>
    <w:p w14:paraId="5A1B3BC7" w14:textId="77777777" w:rsidR="00C04370" w:rsidRPr="007A6463" w:rsidRDefault="00FE125B" w:rsidP="005C28E6">
      <w:pPr>
        <w:pStyle w:val="NormalWeb"/>
        <w:numPr>
          <w:ilvl w:val="0"/>
          <w:numId w:val="46"/>
        </w:numPr>
        <w:ind w:left="709" w:hanging="425"/>
        <w:rPr>
          <w:rFonts w:ascii="Twinkl" w:hAnsi="Twinkl" w:cs="Arial"/>
          <w:sz w:val="22"/>
          <w:szCs w:val="22"/>
        </w:rPr>
      </w:pPr>
      <w:r w:rsidRPr="007A6463">
        <w:rPr>
          <w:rFonts w:ascii="Twinkl" w:hAnsi="Twinkl" w:cs="Arial"/>
          <w:sz w:val="22"/>
          <w:szCs w:val="22"/>
        </w:rPr>
        <w:t>Where a child is a care leaver, the DSL will hold details of the local authority Personal Advisor appointed to guide and support them and will liaise with them as necessary regarding any safeguarding or welfare concerns.</w:t>
      </w:r>
    </w:p>
    <w:p w14:paraId="61D123D2" w14:textId="77777777" w:rsidR="007F6401" w:rsidRPr="007A6463" w:rsidRDefault="007D33BC" w:rsidP="00530377">
      <w:pPr>
        <w:pStyle w:val="Heading2"/>
        <w:numPr>
          <w:ilvl w:val="1"/>
          <w:numId w:val="76"/>
        </w:numPr>
        <w:spacing w:before="240" w:after="240"/>
        <w:rPr>
          <w:rFonts w:ascii="Twinkl" w:hAnsi="Twinkl" w:cs="Arial"/>
          <w:b/>
          <w:bCs/>
        </w:rPr>
      </w:pPr>
      <w:r w:rsidRPr="007A6463">
        <w:rPr>
          <w:rFonts w:ascii="Twinkl" w:hAnsi="Twinkl" w:cs="Arial"/>
          <w:b/>
          <w:bCs/>
          <w:lang w:val="en-US"/>
        </w:rPr>
        <w:t xml:space="preserve">  </w:t>
      </w:r>
      <w:bookmarkStart w:id="91" w:name="_Toc235179556"/>
      <w:r w:rsidR="00D64092" w:rsidRPr="007A6463">
        <w:rPr>
          <w:rFonts w:ascii="Twinkl" w:hAnsi="Twinkl" w:cs="Arial"/>
          <w:b/>
          <w:bCs/>
          <w:lang w:val="en-US"/>
        </w:rPr>
        <w:t>Young carers</w:t>
      </w:r>
      <w:bookmarkEnd w:id="91"/>
    </w:p>
    <w:p w14:paraId="2F582A06" w14:textId="77777777" w:rsidR="00CB44C1" w:rsidRPr="007A6463" w:rsidRDefault="00CB44C1" w:rsidP="005C28E6">
      <w:pPr>
        <w:pStyle w:val="NormalWeb"/>
        <w:numPr>
          <w:ilvl w:val="0"/>
          <w:numId w:val="46"/>
        </w:numPr>
        <w:ind w:left="567"/>
        <w:rPr>
          <w:rFonts w:ascii="Twinkl" w:hAnsi="Twinkl" w:cs="Arial"/>
          <w:sz w:val="22"/>
          <w:szCs w:val="22"/>
        </w:rPr>
      </w:pPr>
      <w:r w:rsidRPr="007A6463">
        <w:rPr>
          <w:rFonts w:ascii="Twinkl" w:hAnsi="Twinkl" w:cs="Arial"/>
          <w:color w:val="0057B9"/>
          <w:sz w:val="22"/>
          <w:szCs w:val="22"/>
          <w:lang w:val="en-US"/>
        </w:rPr>
        <w:t>Rodmersham School</w:t>
      </w:r>
      <w:r w:rsidRPr="007A6463">
        <w:rPr>
          <w:rFonts w:ascii="Twinkl" w:hAnsi="Twinkl" w:cs="Arial"/>
          <w:sz w:val="22"/>
          <w:szCs w:val="22"/>
        </w:rPr>
        <w:t xml:space="preserve"> recognises that young carers may have caring responsibilities for a family member with a long-term illness, disability, mental health need, substance misuse issue or other care need.</w:t>
      </w:r>
    </w:p>
    <w:p w14:paraId="6450EFE2" w14:textId="77777777" w:rsidR="00CB44C1" w:rsidRPr="007A6463" w:rsidRDefault="00CB44C1" w:rsidP="005C28E6">
      <w:pPr>
        <w:pStyle w:val="NormalWeb"/>
        <w:numPr>
          <w:ilvl w:val="0"/>
          <w:numId w:val="46"/>
        </w:numPr>
        <w:ind w:left="567"/>
        <w:rPr>
          <w:rFonts w:ascii="Twinkl" w:hAnsi="Twinkl" w:cs="Arial"/>
          <w:sz w:val="22"/>
          <w:szCs w:val="22"/>
        </w:rPr>
      </w:pPr>
      <w:r w:rsidRPr="007A6463">
        <w:rPr>
          <w:rFonts w:ascii="Twinkl" w:hAnsi="Twinkl" w:cs="Arial"/>
          <w:color w:val="0057B9"/>
          <w:sz w:val="22"/>
          <w:szCs w:val="22"/>
          <w:lang w:val="en-US"/>
        </w:rPr>
        <w:t>Rodmersham School</w:t>
      </w:r>
      <w:r w:rsidRPr="007A6463">
        <w:rPr>
          <w:rFonts w:ascii="Twinkl" w:hAnsi="Twinkl" w:cs="Arial"/>
          <w:sz w:val="22"/>
          <w:szCs w:val="22"/>
        </w:rPr>
        <w:t xml:space="preserve"> will be alert to the needs of young carers, recognising that caring responsibilities can impact on a child’s attendance, attainment, behaviour, emotional wellbeing, relationships and ability to participate fully in school life.</w:t>
      </w:r>
    </w:p>
    <w:p w14:paraId="100FAACA" w14:textId="77777777" w:rsidR="00CB44C1" w:rsidRPr="007A6463" w:rsidRDefault="00CB44C1" w:rsidP="005C28E6">
      <w:pPr>
        <w:pStyle w:val="NormalWeb"/>
        <w:numPr>
          <w:ilvl w:val="0"/>
          <w:numId w:val="46"/>
        </w:numPr>
        <w:ind w:left="567"/>
        <w:rPr>
          <w:rFonts w:ascii="Twinkl" w:hAnsi="Twinkl" w:cs="Arial"/>
          <w:sz w:val="22"/>
          <w:szCs w:val="22"/>
        </w:rPr>
      </w:pPr>
      <w:r w:rsidRPr="007A6463">
        <w:rPr>
          <w:rFonts w:ascii="Twinkl" w:hAnsi="Twinkl" w:cs="Arial"/>
          <w:sz w:val="22"/>
          <w:szCs w:val="22"/>
        </w:rPr>
        <w:t xml:space="preserve">Early identification is important to ensure young carers receive support at the right time and from the appropriate services. </w:t>
      </w:r>
      <w:r w:rsidR="00E33BDF" w:rsidRPr="007A6463">
        <w:rPr>
          <w:rFonts w:ascii="Twinkl" w:hAnsi="Twinkl" w:cs="Arial"/>
          <w:sz w:val="22"/>
          <w:szCs w:val="22"/>
        </w:rPr>
        <w:t xml:space="preserve">Staff will remain alert to indicators that a child may be a young carer, including changes in attendance, punctuality, concentration, tiredness, homework completion, emotional wellbeing, social relationships or increased responsibilities at home. </w:t>
      </w:r>
      <w:r w:rsidRPr="007A6463">
        <w:rPr>
          <w:rFonts w:ascii="Twinkl" w:hAnsi="Twinkl" w:cs="Arial"/>
          <w:sz w:val="22"/>
          <w:szCs w:val="22"/>
        </w:rPr>
        <w:t>If staff are concerned that a child may be a young carer, or that caring responsibilities may be affecting their safety, welfare or wellbeing, they will report this to the DSL.</w:t>
      </w:r>
    </w:p>
    <w:p w14:paraId="4417BA42" w14:textId="77777777" w:rsidR="00CB44C1" w:rsidRPr="007A6463" w:rsidRDefault="00CB44C1" w:rsidP="005C28E6">
      <w:pPr>
        <w:pStyle w:val="NormalWeb"/>
        <w:numPr>
          <w:ilvl w:val="0"/>
          <w:numId w:val="46"/>
        </w:numPr>
        <w:ind w:left="567"/>
        <w:rPr>
          <w:rFonts w:ascii="Twinkl" w:hAnsi="Twinkl" w:cs="Arial"/>
          <w:sz w:val="22"/>
          <w:szCs w:val="22"/>
        </w:rPr>
      </w:pPr>
      <w:r w:rsidRPr="007A6463">
        <w:rPr>
          <w:rFonts w:ascii="Twinkl" w:hAnsi="Twinkl" w:cs="Arial"/>
          <w:sz w:val="22"/>
          <w:szCs w:val="22"/>
        </w:rPr>
        <w:t>The DSL will consider what support may be required, including pastoral support within</w:t>
      </w:r>
      <w:r w:rsidRPr="007A6463">
        <w:rPr>
          <w:rFonts w:ascii="Twinkl" w:hAnsi="Twinkl" w:cs="Arial"/>
          <w:color w:val="0057B9"/>
          <w:sz w:val="22"/>
          <w:szCs w:val="22"/>
          <w:lang w:val="en-US"/>
        </w:rPr>
        <w:t xml:space="preserve"> Rodmersham School</w:t>
      </w:r>
      <w:r w:rsidRPr="007A6463">
        <w:rPr>
          <w:rFonts w:ascii="Twinkl" w:hAnsi="Twinkl" w:cs="Arial"/>
          <w:sz w:val="22"/>
          <w:szCs w:val="22"/>
        </w:rPr>
        <w:t>, reasonable adjustments, support with attendance or learning, and whether advice or support should be sought from external partners, local authority services, health services or young carers services.</w:t>
      </w:r>
    </w:p>
    <w:p w14:paraId="5D515CA0" w14:textId="77777777" w:rsidR="00CB44C1" w:rsidRPr="007A6463" w:rsidRDefault="00CB44C1" w:rsidP="005C28E6">
      <w:pPr>
        <w:pStyle w:val="NormalWeb"/>
        <w:numPr>
          <w:ilvl w:val="0"/>
          <w:numId w:val="46"/>
        </w:numPr>
        <w:ind w:left="567"/>
        <w:rPr>
          <w:rFonts w:ascii="Twinkl" w:hAnsi="Twinkl" w:cs="Arial"/>
          <w:sz w:val="22"/>
          <w:szCs w:val="22"/>
        </w:rPr>
      </w:pPr>
      <w:r w:rsidRPr="007A6463">
        <w:rPr>
          <w:rFonts w:ascii="Twinkl" w:hAnsi="Twinkl" w:cs="Arial"/>
          <w:sz w:val="22"/>
          <w:szCs w:val="22"/>
        </w:rPr>
        <w:t>Where caring responsibilities appear to be inappropriate, excessive, unsafe, or are having a significant impact on the child’s welfare, the DSL will consider whether a Request for Support should be made.</w:t>
      </w:r>
    </w:p>
    <w:p w14:paraId="155B607C" w14:textId="77777777" w:rsidR="00D5443C" w:rsidRPr="007A6463" w:rsidRDefault="101CD076" w:rsidP="005C28E6">
      <w:pPr>
        <w:pStyle w:val="NormalWeb"/>
        <w:numPr>
          <w:ilvl w:val="0"/>
          <w:numId w:val="46"/>
        </w:numPr>
        <w:spacing w:before="0" w:beforeAutospacing="0" w:after="0" w:afterAutospacing="0"/>
        <w:ind w:left="567"/>
        <w:rPr>
          <w:rFonts w:ascii="Twinkl" w:hAnsi="Twinkl" w:cs="Arial"/>
          <w:sz w:val="22"/>
          <w:szCs w:val="22"/>
        </w:rPr>
      </w:pPr>
      <w:r w:rsidRPr="007A6463">
        <w:rPr>
          <w:rFonts w:ascii="Twinkl" w:hAnsi="Twinkl" w:cs="Arial"/>
          <w:sz w:val="22"/>
          <w:szCs w:val="22"/>
        </w:rPr>
        <w:t>S</w:t>
      </w:r>
      <w:r w:rsidR="3DB1EBAF" w:rsidRPr="007A6463">
        <w:rPr>
          <w:rFonts w:ascii="Twinkl" w:hAnsi="Twinkl" w:cs="Arial"/>
          <w:sz w:val="22"/>
          <w:szCs w:val="22"/>
        </w:rPr>
        <w:t>upport for young carers</w:t>
      </w:r>
      <w:r w:rsidR="2884B7D8" w:rsidRPr="007A6463">
        <w:rPr>
          <w:rFonts w:ascii="Twinkl" w:hAnsi="Twinkl" w:cs="Arial"/>
          <w:sz w:val="22"/>
          <w:szCs w:val="22"/>
        </w:rPr>
        <w:t xml:space="preserve"> </w:t>
      </w:r>
      <w:r w:rsidRPr="007A6463">
        <w:rPr>
          <w:rFonts w:ascii="Twinkl" w:hAnsi="Twinkl" w:cs="Arial"/>
          <w:sz w:val="22"/>
          <w:szCs w:val="22"/>
        </w:rPr>
        <w:t xml:space="preserve">is </w:t>
      </w:r>
      <w:r w:rsidR="009748F9" w:rsidRPr="007A6463">
        <w:rPr>
          <w:rFonts w:ascii="Twinkl" w:hAnsi="Twinkl" w:cs="Arial"/>
          <w:sz w:val="22"/>
          <w:szCs w:val="22"/>
        </w:rPr>
        <w:t xml:space="preserve">currently </w:t>
      </w:r>
      <w:r w:rsidRPr="007A6463">
        <w:rPr>
          <w:rFonts w:ascii="Twinkl" w:hAnsi="Twinkl" w:cs="Arial"/>
          <w:sz w:val="22"/>
          <w:szCs w:val="22"/>
        </w:rPr>
        <w:t>available through</w:t>
      </w:r>
      <w:r w:rsidR="00D5443C" w:rsidRPr="007A6463">
        <w:rPr>
          <w:rFonts w:ascii="Twinkl" w:hAnsi="Twinkl" w:cs="Arial"/>
          <w:sz w:val="22"/>
          <w:szCs w:val="22"/>
        </w:rPr>
        <w:t>:</w:t>
      </w:r>
    </w:p>
    <w:p w14:paraId="6D914046" w14:textId="77777777" w:rsidR="00D5443C" w:rsidRPr="007A6463" w:rsidRDefault="00D5443C" w:rsidP="005C28E6">
      <w:pPr>
        <w:pStyle w:val="NormalWeb"/>
        <w:numPr>
          <w:ilvl w:val="1"/>
          <w:numId w:val="46"/>
        </w:numPr>
        <w:spacing w:before="0" w:beforeAutospacing="0" w:after="0" w:afterAutospacing="0"/>
        <w:rPr>
          <w:rFonts w:ascii="Twinkl" w:hAnsi="Twinkl" w:cs="Arial"/>
          <w:sz w:val="22"/>
          <w:szCs w:val="22"/>
        </w:rPr>
      </w:pPr>
      <w:r w:rsidRPr="007A6463">
        <w:rPr>
          <w:rFonts w:ascii="Twinkl" w:hAnsi="Twinkl" w:cs="Arial"/>
          <w:sz w:val="22"/>
          <w:szCs w:val="22"/>
        </w:rPr>
        <w:t xml:space="preserve"> Imago Young Carers, who provide information, advice, signposting and support for young carers, families and professionals. </w:t>
      </w:r>
      <w:hyperlink r:id="rId96">
        <w:r w:rsidR="3DB1EBAF" w:rsidRPr="007A6463">
          <w:rPr>
            <w:rStyle w:val="Hyperlink"/>
            <w:rFonts w:ascii="Twinkl" w:hAnsi="Twinkl" w:cs="Arial"/>
            <w:sz w:val="22"/>
            <w:szCs w:val="22"/>
          </w:rPr>
          <w:t>Imago Young Carers</w:t>
        </w:r>
      </w:hyperlink>
    </w:p>
    <w:p w14:paraId="785BA55A" w14:textId="77777777" w:rsidR="007F6401" w:rsidRPr="007A6463" w:rsidRDefault="00D5443C" w:rsidP="005C28E6">
      <w:pPr>
        <w:pStyle w:val="NormalWeb"/>
        <w:numPr>
          <w:ilvl w:val="1"/>
          <w:numId w:val="46"/>
        </w:numPr>
        <w:spacing w:before="0" w:beforeAutospacing="0" w:after="0" w:afterAutospacing="0"/>
        <w:rPr>
          <w:rFonts w:ascii="Twinkl" w:hAnsi="Twinkl" w:cs="Arial"/>
          <w:sz w:val="22"/>
          <w:szCs w:val="22"/>
        </w:rPr>
      </w:pPr>
      <w:r w:rsidRPr="007A6463">
        <w:rPr>
          <w:rFonts w:ascii="Twinkl" w:hAnsi="Twinkl" w:cs="Arial"/>
          <w:color w:val="0057B9"/>
          <w:sz w:val="22"/>
          <w:szCs w:val="22"/>
          <w:lang w:val="en-US"/>
        </w:rPr>
        <w:t>.</w:t>
      </w:r>
    </w:p>
    <w:p w14:paraId="6EE36B7F" w14:textId="77777777" w:rsidR="007826D7" w:rsidRPr="007A6463" w:rsidRDefault="007826D7" w:rsidP="005C28E6">
      <w:pPr>
        <w:pStyle w:val="ListParagraph"/>
        <w:ind w:left="0"/>
        <w:rPr>
          <w:rFonts w:ascii="Twinkl" w:hAnsi="Twinkl" w:cs="Arial"/>
          <w:sz w:val="22"/>
          <w:szCs w:val="22"/>
          <w:lang w:val="en-GB"/>
        </w:rPr>
      </w:pPr>
    </w:p>
    <w:p w14:paraId="259FE671" w14:textId="77777777" w:rsidR="007826D7" w:rsidRPr="007A6463" w:rsidRDefault="007826D7" w:rsidP="005C28E6">
      <w:pPr>
        <w:pStyle w:val="Heading2"/>
        <w:numPr>
          <w:ilvl w:val="1"/>
          <w:numId w:val="76"/>
        </w:numPr>
        <w:rPr>
          <w:rFonts w:ascii="Twinkl" w:hAnsi="Twinkl" w:cs="Arial"/>
          <w:b/>
          <w:bCs/>
        </w:rPr>
      </w:pPr>
      <w:bookmarkStart w:id="92" w:name="_Toc235179557"/>
      <w:r w:rsidRPr="007A6463">
        <w:rPr>
          <w:rFonts w:ascii="Twinkl" w:hAnsi="Twinkl" w:cs="Arial"/>
          <w:b/>
          <w:bCs/>
        </w:rPr>
        <w:t>Children who are privately fostered</w:t>
      </w:r>
      <w:bookmarkEnd w:id="92"/>
    </w:p>
    <w:p w14:paraId="025847E9" w14:textId="77777777" w:rsidR="007826D7" w:rsidRPr="007A6463" w:rsidRDefault="007826D7" w:rsidP="005C28E6">
      <w:pPr>
        <w:pStyle w:val="ListParagraph"/>
        <w:ind w:left="0"/>
        <w:rPr>
          <w:rFonts w:ascii="Twinkl" w:hAnsi="Twinkl" w:cs="Arial"/>
        </w:rPr>
      </w:pPr>
    </w:p>
    <w:p w14:paraId="0FCB545E" w14:textId="77777777" w:rsidR="004B73B9" w:rsidRPr="007A6463" w:rsidRDefault="007826D7" w:rsidP="005C28E6">
      <w:pPr>
        <w:pStyle w:val="ListParagraph"/>
        <w:numPr>
          <w:ilvl w:val="0"/>
          <w:numId w:val="57"/>
        </w:numPr>
        <w:ind w:left="567"/>
        <w:rPr>
          <w:rFonts w:ascii="Twinkl" w:hAnsi="Twinkl" w:cs="Arial"/>
          <w:sz w:val="22"/>
          <w:szCs w:val="22"/>
          <w:lang w:val="en-GB"/>
        </w:rPr>
      </w:pPr>
      <w:hyperlink r:id="rId97">
        <w:r w:rsidRPr="007A6463">
          <w:rPr>
            <w:rStyle w:val="Hyperlink"/>
            <w:rFonts w:ascii="Twinkl" w:hAnsi="Twinkl" w:cs="Arial"/>
            <w:sz w:val="22"/>
            <w:szCs w:val="22"/>
          </w:rPr>
          <w:t>Private fostering</w:t>
        </w:r>
      </w:hyperlink>
      <w:r w:rsidRPr="007A6463">
        <w:rPr>
          <w:rFonts w:ascii="Twinkl" w:hAnsi="Twinkl" w:cs="Arial"/>
          <w:sz w:val="22"/>
          <w:szCs w:val="22"/>
        </w:rPr>
        <w:t xml:space="preserve"> occurs when a child under the age of 16 (under 18 for children with a disability) is provided with care and accommodation by a person who is not a parent, </w:t>
      </w:r>
      <w:bookmarkStart w:id="93" w:name="_Int_OCr5wuo8"/>
      <w:r w:rsidRPr="007A6463">
        <w:rPr>
          <w:rFonts w:ascii="Twinkl" w:hAnsi="Twinkl" w:cs="Arial"/>
          <w:sz w:val="22"/>
          <w:szCs w:val="22"/>
        </w:rPr>
        <w:t>person</w:t>
      </w:r>
      <w:bookmarkEnd w:id="93"/>
      <w:r w:rsidRPr="007A6463">
        <w:rPr>
          <w:rFonts w:ascii="Twinkl" w:hAnsi="Twinkl" w:cs="Arial"/>
          <w:sz w:val="22"/>
          <w:szCs w:val="22"/>
        </w:rPr>
        <w:t xml:space="preserve"> with parental responsibility for them or a relative in their own home.</w:t>
      </w:r>
      <w:r w:rsidR="00974F0C" w:rsidRPr="007A6463">
        <w:rPr>
          <w:rFonts w:ascii="Twinkl" w:hAnsi="Twinkl" w:cs="Arial"/>
          <w:sz w:val="22"/>
          <w:szCs w:val="22"/>
        </w:rPr>
        <w:t xml:space="preserve"> A child is not privately fostered if the person caring for and accommodating them has done so for less than </w:t>
      </w:r>
      <w:bookmarkStart w:id="94" w:name="_Int_wkqB1R1l"/>
      <w:r w:rsidR="00974F0C" w:rsidRPr="007A6463">
        <w:rPr>
          <w:rFonts w:ascii="Twinkl" w:hAnsi="Twinkl" w:cs="Arial"/>
          <w:sz w:val="22"/>
          <w:szCs w:val="22"/>
        </w:rPr>
        <w:t>28 days</w:t>
      </w:r>
      <w:bookmarkEnd w:id="94"/>
      <w:r w:rsidR="00974F0C" w:rsidRPr="007A6463">
        <w:rPr>
          <w:rFonts w:ascii="Twinkl" w:hAnsi="Twinkl" w:cs="Arial"/>
          <w:sz w:val="22"/>
          <w:szCs w:val="22"/>
        </w:rPr>
        <w:t xml:space="preserve"> and does not intend to do so for longer.</w:t>
      </w:r>
    </w:p>
    <w:p w14:paraId="06705FC3" w14:textId="77777777" w:rsidR="004B73B9" w:rsidRPr="007A6463" w:rsidRDefault="004B73B9" w:rsidP="005C28E6">
      <w:pPr>
        <w:pStyle w:val="ListParagraph"/>
        <w:ind w:left="567"/>
        <w:rPr>
          <w:rFonts w:ascii="Twinkl" w:hAnsi="Twinkl" w:cs="Arial"/>
          <w:sz w:val="22"/>
          <w:szCs w:val="22"/>
          <w:lang w:val="en-GB"/>
        </w:rPr>
      </w:pPr>
    </w:p>
    <w:p w14:paraId="20167C81" w14:textId="77777777" w:rsidR="00217C98" w:rsidRPr="007A6463" w:rsidRDefault="007A7D3E" w:rsidP="005C28E6">
      <w:pPr>
        <w:pStyle w:val="ListParagraph"/>
        <w:numPr>
          <w:ilvl w:val="0"/>
          <w:numId w:val="57"/>
        </w:numPr>
        <w:ind w:left="567"/>
        <w:rPr>
          <w:rFonts w:ascii="Twinkl" w:hAnsi="Twinkl" w:cs="Arial"/>
          <w:sz w:val="22"/>
          <w:szCs w:val="22"/>
          <w:lang w:val="en-GB"/>
        </w:rPr>
      </w:pPr>
      <w:r w:rsidRPr="007A6463">
        <w:rPr>
          <w:rFonts w:ascii="Twinkl" w:hAnsi="Twinkl" w:cs="Arial"/>
          <w:sz w:val="22"/>
          <w:szCs w:val="22"/>
        </w:rPr>
        <w:t xml:space="preserve">Where private fostering arrangements come to the attention of the </w:t>
      </w:r>
      <w:r w:rsidR="00106F94" w:rsidRPr="007A6463">
        <w:rPr>
          <w:rFonts w:ascii="Twinkl" w:hAnsi="Twinkl" w:cs="Arial"/>
          <w:color w:val="0057B9"/>
          <w:sz w:val="22"/>
          <w:szCs w:val="22"/>
          <w:lang w:val="en-GB"/>
        </w:rPr>
        <w:t>Rodmersham School</w:t>
      </w:r>
      <w:r w:rsidRPr="007A6463">
        <w:rPr>
          <w:rFonts w:ascii="Twinkl" w:hAnsi="Twinkl" w:cs="Arial"/>
          <w:sz w:val="22"/>
          <w:szCs w:val="22"/>
        </w:rPr>
        <w:t xml:space="preserve">, </w:t>
      </w:r>
      <w:r w:rsidR="00D37A17" w:rsidRPr="007A6463">
        <w:rPr>
          <w:rFonts w:ascii="Twinkl" w:hAnsi="Twinkl" w:cs="Arial"/>
          <w:sz w:val="22"/>
          <w:szCs w:val="22"/>
        </w:rPr>
        <w:t xml:space="preserve">for example, through the normal course of their interaction and promotion of learning activities with children, </w:t>
      </w:r>
      <w:r w:rsidRPr="007A6463">
        <w:rPr>
          <w:rFonts w:ascii="Twinkl" w:hAnsi="Twinkl" w:cs="Arial"/>
          <w:sz w:val="22"/>
          <w:szCs w:val="22"/>
        </w:rPr>
        <w:t xml:space="preserve">we </w:t>
      </w:r>
      <w:r w:rsidR="00AB2B22" w:rsidRPr="007A6463">
        <w:rPr>
          <w:rFonts w:ascii="Twinkl" w:hAnsi="Twinkl" w:cs="Arial"/>
          <w:sz w:val="22"/>
          <w:szCs w:val="22"/>
        </w:rPr>
        <w:t>must</w:t>
      </w:r>
      <w:r w:rsidRPr="007A6463">
        <w:rPr>
          <w:rFonts w:ascii="Twinkl" w:hAnsi="Twinkl" w:cs="Arial"/>
          <w:sz w:val="22"/>
          <w:szCs w:val="22"/>
        </w:rPr>
        <w:t xml:space="preserve"> notify </w:t>
      </w:r>
      <w:r w:rsidR="00B83B2B" w:rsidRPr="007A6463">
        <w:rPr>
          <w:rFonts w:ascii="Twinkl" w:hAnsi="Twinkl" w:cs="Arial"/>
          <w:sz w:val="22"/>
          <w:szCs w:val="22"/>
        </w:rPr>
        <w:t xml:space="preserve">Kent </w:t>
      </w:r>
      <w:r w:rsidR="000162F3" w:rsidRPr="007A6463">
        <w:rPr>
          <w:rFonts w:ascii="Twinkl" w:hAnsi="Twinkl" w:cs="Arial"/>
          <w:sz w:val="22"/>
          <w:szCs w:val="22"/>
        </w:rPr>
        <w:t>Front Door Service</w:t>
      </w:r>
      <w:r w:rsidR="00B83B2B" w:rsidRPr="007A6463">
        <w:rPr>
          <w:rFonts w:ascii="Twinkl" w:hAnsi="Twinkl" w:cs="Arial"/>
          <w:sz w:val="22"/>
          <w:szCs w:val="22"/>
        </w:rPr>
        <w:t xml:space="preserve"> in line with the local </w:t>
      </w:r>
      <w:hyperlink r:id="rId98" w:history="1">
        <w:r w:rsidR="00B83B2B" w:rsidRPr="007A6463">
          <w:rPr>
            <w:rStyle w:val="Hyperlink"/>
            <w:rFonts w:ascii="Twinkl" w:hAnsi="Twinkl" w:cs="Arial"/>
            <w:sz w:val="22"/>
            <w:szCs w:val="22"/>
          </w:rPr>
          <w:t xml:space="preserve">KSCMP </w:t>
        </w:r>
        <w:r w:rsidR="0065141A" w:rsidRPr="007A6463">
          <w:rPr>
            <w:rStyle w:val="Hyperlink"/>
            <w:rFonts w:ascii="Twinkl" w:hAnsi="Twinkl" w:cs="Arial"/>
            <w:sz w:val="22"/>
            <w:szCs w:val="22"/>
          </w:rPr>
          <w:t>arrangements</w:t>
        </w:r>
      </w:hyperlink>
      <w:r w:rsidRPr="007A6463">
        <w:rPr>
          <w:rFonts w:ascii="Twinkl" w:hAnsi="Twinkl" w:cs="Arial"/>
          <w:sz w:val="22"/>
          <w:szCs w:val="22"/>
        </w:rPr>
        <w:t xml:space="preserve"> </w:t>
      </w:r>
      <w:r w:rsidR="00AB2B22" w:rsidRPr="007A6463">
        <w:rPr>
          <w:rFonts w:ascii="Twinkl" w:hAnsi="Twinkl" w:cs="Arial"/>
          <w:sz w:val="22"/>
          <w:szCs w:val="22"/>
        </w:rPr>
        <w:t xml:space="preserve">in order </w:t>
      </w:r>
      <w:r w:rsidRPr="007A6463">
        <w:rPr>
          <w:rFonts w:ascii="Twinkl" w:hAnsi="Twinkl" w:cs="Arial"/>
          <w:sz w:val="22"/>
          <w:szCs w:val="22"/>
        </w:rPr>
        <w:t>to allow the local authority to check the arrangement is suitable and safe for the child.</w:t>
      </w:r>
    </w:p>
    <w:p w14:paraId="19B33157" w14:textId="77777777" w:rsidR="00217C98" w:rsidRPr="007A6463" w:rsidRDefault="00217C98" w:rsidP="005C28E6">
      <w:pPr>
        <w:pStyle w:val="ListParagraph"/>
        <w:ind w:left="0"/>
        <w:rPr>
          <w:rFonts w:ascii="Twinkl" w:hAnsi="Twinkl" w:cs="Arial"/>
          <w:sz w:val="22"/>
          <w:szCs w:val="22"/>
          <w:lang w:val="en-GB"/>
        </w:rPr>
      </w:pPr>
    </w:p>
    <w:p w14:paraId="0A788D3B" w14:textId="77777777" w:rsidR="00217C98" w:rsidRPr="007A6463" w:rsidRDefault="00217C98" w:rsidP="005C28E6">
      <w:pPr>
        <w:pStyle w:val="Heading2"/>
        <w:numPr>
          <w:ilvl w:val="1"/>
          <w:numId w:val="76"/>
        </w:numPr>
        <w:rPr>
          <w:rFonts w:ascii="Twinkl" w:hAnsi="Twinkl" w:cs="Arial"/>
          <w:b/>
          <w:bCs/>
        </w:rPr>
      </w:pPr>
      <w:bookmarkStart w:id="95" w:name="_Toc235179558"/>
      <w:r w:rsidRPr="007A6463">
        <w:rPr>
          <w:rFonts w:ascii="Twinkl" w:hAnsi="Twinkl" w:cs="Arial"/>
          <w:b/>
          <w:bCs/>
        </w:rPr>
        <w:lastRenderedPageBreak/>
        <w:t>Children who are Lesbian, Gay</w:t>
      </w:r>
      <w:r w:rsidR="00201DDF" w:rsidRPr="007A6463">
        <w:rPr>
          <w:rFonts w:ascii="Twinkl" w:hAnsi="Twinkl" w:cs="Arial"/>
          <w:b/>
          <w:bCs/>
        </w:rPr>
        <w:t xml:space="preserve"> or</w:t>
      </w:r>
      <w:r w:rsidRPr="007A6463">
        <w:rPr>
          <w:rFonts w:ascii="Twinkl" w:hAnsi="Twinkl" w:cs="Arial"/>
          <w:b/>
          <w:bCs/>
        </w:rPr>
        <w:t xml:space="preserve"> Bisexual</w:t>
      </w:r>
      <w:r w:rsidR="00E312FE" w:rsidRPr="007A6463">
        <w:rPr>
          <w:rFonts w:ascii="Twinkl" w:hAnsi="Twinkl" w:cs="Arial"/>
          <w:b/>
          <w:bCs/>
        </w:rPr>
        <w:t xml:space="preserve"> (L</w:t>
      </w:r>
      <w:r w:rsidR="00DD6285" w:rsidRPr="007A6463">
        <w:rPr>
          <w:rFonts w:ascii="Twinkl" w:hAnsi="Twinkl" w:cs="Arial"/>
          <w:b/>
          <w:bCs/>
        </w:rPr>
        <w:t>GB)</w:t>
      </w:r>
      <w:bookmarkEnd w:id="95"/>
    </w:p>
    <w:p w14:paraId="4DCED3DE" w14:textId="77777777" w:rsidR="00217C98" w:rsidRPr="007A6463" w:rsidRDefault="00217C98" w:rsidP="005C28E6">
      <w:pPr>
        <w:pStyle w:val="ListParagraph"/>
        <w:ind w:left="0"/>
        <w:rPr>
          <w:rFonts w:ascii="Twinkl" w:hAnsi="Twinkl" w:cs="Arial"/>
        </w:rPr>
      </w:pPr>
    </w:p>
    <w:p w14:paraId="12A2D7C6" w14:textId="77777777" w:rsidR="007D0B56" w:rsidRPr="007A6463" w:rsidRDefault="007D0B56" w:rsidP="005C28E6">
      <w:pPr>
        <w:pStyle w:val="NormalWeb"/>
        <w:numPr>
          <w:ilvl w:val="0"/>
          <w:numId w:val="57"/>
        </w:numPr>
        <w:ind w:left="567"/>
        <w:rPr>
          <w:rFonts w:ascii="Twinkl" w:hAnsi="Twinkl" w:cs="Arial"/>
          <w:sz w:val="22"/>
          <w:szCs w:val="22"/>
        </w:rPr>
      </w:pPr>
      <w:r w:rsidRPr="007A6463">
        <w:rPr>
          <w:rFonts w:ascii="Twinkl" w:hAnsi="Twinkl" w:cs="Arial"/>
          <w:color w:val="0057B9"/>
          <w:sz w:val="22"/>
          <w:szCs w:val="22"/>
          <w:lang w:val="en-US"/>
        </w:rPr>
        <w:t>Rodmersham School</w:t>
      </w:r>
      <w:r w:rsidRPr="007A6463">
        <w:rPr>
          <w:rFonts w:ascii="Twinkl" w:hAnsi="Twinkl" w:cs="Arial"/>
          <w:sz w:val="22"/>
          <w:szCs w:val="22"/>
        </w:rPr>
        <w:t xml:space="preserve"> recognises that a child being lesbian, gay or bisexual is not in itself a risk factor for harm. However, children who are lesbian, gay or bisexual can sometimes be vulnerable to discriminatory bullying, prejudice, harassment or child-on-child abuse.</w:t>
      </w:r>
    </w:p>
    <w:p w14:paraId="0C3C7E88" w14:textId="77777777" w:rsidR="007D0B56" w:rsidRPr="007A6463" w:rsidRDefault="007D0B56" w:rsidP="005C28E6">
      <w:pPr>
        <w:pStyle w:val="NormalWeb"/>
        <w:numPr>
          <w:ilvl w:val="0"/>
          <w:numId w:val="57"/>
        </w:numPr>
        <w:ind w:left="567"/>
        <w:rPr>
          <w:rFonts w:ascii="Twinkl" w:hAnsi="Twinkl" w:cs="Arial"/>
          <w:sz w:val="22"/>
          <w:szCs w:val="22"/>
        </w:rPr>
      </w:pPr>
      <w:r w:rsidRPr="007A6463">
        <w:rPr>
          <w:rFonts w:ascii="Twinkl" w:hAnsi="Twinkl" w:cs="Arial"/>
          <w:color w:val="0057B9"/>
          <w:sz w:val="22"/>
          <w:szCs w:val="22"/>
          <w:lang w:val="en-US"/>
        </w:rPr>
        <w:t>Rodmersham School</w:t>
      </w:r>
      <w:r w:rsidRPr="007A6463">
        <w:rPr>
          <w:rFonts w:ascii="Twinkl" w:hAnsi="Twinkl" w:cs="Arial"/>
          <w:sz w:val="22"/>
          <w:szCs w:val="22"/>
        </w:rPr>
        <w:t xml:space="preserve"> also recognises that children who are perceived by others to be lesbian, gay or bisexual, whether they are or not, can be just as vulnerable as children who are.</w:t>
      </w:r>
    </w:p>
    <w:p w14:paraId="07CED258" w14:textId="77777777" w:rsidR="007D0B56" w:rsidRPr="007A6463" w:rsidRDefault="007D0B56" w:rsidP="005C28E6">
      <w:pPr>
        <w:pStyle w:val="NormalWeb"/>
        <w:numPr>
          <w:ilvl w:val="0"/>
          <w:numId w:val="57"/>
        </w:numPr>
        <w:ind w:left="567"/>
        <w:rPr>
          <w:rFonts w:ascii="Twinkl" w:hAnsi="Twinkl" w:cs="Arial"/>
          <w:sz w:val="22"/>
          <w:szCs w:val="22"/>
        </w:rPr>
      </w:pPr>
      <w:r w:rsidRPr="007A6463">
        <w:rPr>
          <w:rFonts w:ascii="Twinkl" w:hAnsi="Twinkl" w:cs="Arial"/>
          <w:sz w:val="22"/>
          <w:szCs w:val="22"/>
        </w:rPr>
        <w:t>Staff will be alert to the possibility that children who are lesbian, gay or bisexual, or perceived to be, may face additional barriers to sharing concerns, particularly where they do not have a trusted adult they can speak to openly.</w:t>
      </w:r>
    </w:p>
    <w:p w14:paraId="24683085" w14:textId="77777777" w:rsidR="007D0B56" w:rsidRPr="007A6463" w:rsidRDefault="007D0B56" w:rsidP="005C28E6">
      <w:pPr>
        <w:pStyle w:val="NormalWeb"/>
        <w:numPr>
          <w:ilvl w:val="0"/>
          <w:numId w:val="57"/>
        </w:numPr>
        <w:ind w:left="567"/>
        <w:rPr>
          <w:rFonts w:ascii="Twinkl" w:hAnsi="Twinkl" w:cs="Arial"/>
          <w:sz w:val="22"/>
          <w:szCs w:val="22"/>
        </w:rPr>
      </w:pPr>
      <w:r w:rsidRPr="007A6463">
        <w:rPr>
          <w:rFonts w:ascii="Twinkl" w:hAnsi="Twinkl" w:cs="Arial"/>
          <w:color w:val="0057B9"/>
          <w:sz w:val="22"/>
          <w:szCs w:val="22"/>
          <w:lang w:val="en-US"/>
        </w:rPr>
        <w:t xml:space="preserve">Rodmersham School </w:t>
      </w:r>
      <w:r w:rsidRPr="007A6463">
        <w:rPr>
          <w:rFonts w:ascii="Twinkl" w:hAnsi="Twinkl" w:cs="Arial"/>
          <w:sz w:val="22"/>
          <w:szCs w:val="22"/>
        </w:rPr>
        <w:t>will take steps to prevent and respond to discriminatory bullying, prejudice and harmful behaviour, including through our safeguarding, behaviour, anti-bullying, curriculum and pastoral arrangements. Where appropriate, sanctions and support will be considered in line with relevant Rodmersham School policies.</w:t>
      </w:r>
    </w:p>
    <w:p w14:paraId="4C1A1AC8" w14:textId="77777777" w:rsidR="007D0B56" w:rsidRPr="007A6463" w:rsidRDefault="007D0B56" w:rsidP="005C28E6">
      <w:pPr>
        <w:pStyle w:val="NormalWeb"/>
        <w:numPr>
          <w:ilvl w:val="0"/>
          <w:numId w:val="57"/>
        </w:numPr>
        <w:ind w:left="567"/>
        <w:rPr>
          <w:rFonts w:ascii="Twinkl" w:hAnsi="Twinkl" w:cs="Arial"/>
          <w:sz w:val="22"/>
          <w:szCs w:val="22"/>
        </w:rPr>
      </w:pPr>
      <w:r w:rsidRPr="007A6463">
        <w:rPr>
          <w:rFonts w:ascii="Twinkl" w:hAnsi="Twinkl" w:cs="Arial"/>
          <w:color w:val="0057B9"/>
          <w:sz w:val="22"/>
          <w:szCs w:val="22"/>
          <w:lang w:val="en-US"/>
        </w:rPr>
        <w:t xml:space="preserve">Rodmersham School </w:t>
      </w:r>
      <w:r w:rsidRPr="007A6463">
        <w:rPr>
          <w:rFonts w:ascii="Twinkl" w:hAnsi="Twinkl" w:cs="Arial"/>
          <w:sz w:val="22"/>
          <w:szCs w:val="22"/>
        </w:rPr>
        <w:t>will provide a safe, inclusive and trusted environment where children can speak openly, share concerns and be taken seriously. Concerns will be reported to the DSL in line with this policy.</w:t>
      </w:r>
    </w:p>
    <w:p w14:paraId="20825AE7" w14:textId="77777777" w:rsidR="007D0B56" w:rsidRPr="007A6463" w:rsidRDefault="007D0B56" w:rsidP="005C28E6">
      <w:pPr>
        <w:pStyle w:val="NormalWeb"/>
        <w:numPr>
          <w:ilvl w:val="0"/>
          <w:numId w:val="57"/>
        </w:numPr>
        <w:ind w:left="567"/>
        <w:rPr>
          <w:rFonts w:ascii="Twinkl" w:hAnsi="Twinkl" w:cs="Arial"/>
          <w:sz w:val="22"/>
          <w:szCs w:val="22"/>
        </w:rPr>
      </w:pPr>
      <w:r w:rsidRPr="007A6463">
        <w:rPr>
          <w:rFonts w:ascii="Twinkl" w:hAnsi="Twinkl" w:cs="Arial"/>
          <w:sz w:val="22"/>
          <w:szCs w:val="22"/>
        </w:rPr>
        <w:t>Appropriate education will be provided through our Relationships Education/Relationships and Sex Education and Health Education curriculum to support respectful relationships, inclusion and the prevention of prejudice-based bullying.</w:t>
      </w:r>
    </w:p>
    <w:p w14:paraId="43E60724" w14:textId="77777777" w:rsidR="002A610B" w:rsidRPr="007A6463" w:rsidRDefault="002A610B" w:rsidP="00137315">
      <w:pPr>
        <w:pStyle w:val="Heading2"/>
        <w:numPr>
          <w:ilvl w:val="1"/>
          <w:numId w:val="76"/>
        </w:numPr>
        <w:spacing w:before="240"/>
        <w:rPr>
          <w:rFonts w:ascii="Twinkl" w:hAnsi="Twinkl" w:cs="Arial"/>
          <w:b/>
          <w:bCs/>
        </w:rPr>
      </w:pPr>
      <w:bookmarkStart w:id="96" w:name="_Toc235179559"/>
      <w:r w:rsidRPr="007A6463">
        <w:rPr>
          <w:rFonts w:ascii="Twinkl" w:hAnsi="Twinkl" w:cs="Arial"/>
          <w:b/>
          <w:bCs/>
        </w:rPr>
        <w:t xml:space="preserve">Children who </w:t>
      </w:r>
      <w:r w:rsidR="00E312FE" w:rsidRPr="007A6463">
        <w:rPr>
          <w:rFonts w:ascii="Twinkl" w:hAnsi="Twinkl" w:cs="Arial"/>
          <w:b/>
          <w:bCs/>
        </w:rPr>
        <w:t>are questioning their g</w:t>
      </w:r>
      <w:r w:rsidRPr="007A6463">
        <w:rPr>
          <w:rFonts w:ascii="Twinkl" w:hAnsi="Twinkl" w:cs="Arial"/>
          <w:b/>
          <w:bCs/>
        </w:rPr>
        <w:t>ender</w:t>
      </w:r>
      <w:bookmarkEnd w:id="96"/>
      <w:r w:rsidRPr="007A6463">
        <w:rPr>
          <w:rFonts w:ascii="Twinkl" w:hAnsi="Twinkl" w:cs="Arial"/>
          <w:b/>
          <w:bCs/>
        </w:rPr>
        <w:t xml:space="preserve"> </w:t>
      </w:r>
    </w:p>
    <w:p w14:paraId="6AACC4E5" w14:textId="77777777" w:rsidR="002A610B" w:rsidRPr="007A6463" w:rsidRDefault="002A610B" w:rsidP="005C28E6">
      <w:pPr>
        <w:pStyle w:val="ListParagraph"/>
        <w:ind w:left="0"/>
        <w:rPr>
          <w:rFonts w:ascii="Twinkl" w:hAnsi="Twinkl" w:cs="Arial"/>
        </w:rPr>
      </w:pPr>
    </w:p>
    <w:p w14:paraId="010A76B6"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color w:val="0057B9"/>
          <w:sz w:val="22"/>
          <w:szCs w:val="22"/>
          <w:lang w:val="en-US"/>
        </w:rPr>
        <w:t>Rodmersham School</w:t>
      </w:r>
      <w:r w:rsidRPr="007A6463">
        <w:rPr>
          <w:rFonts w:ascii="Twinkl" w:hAnsi="Twinkl" w:cs="Arial"/>
          <w:sz w:val="22"/>
          <w:szCs w:val="22"/>
        </w:rPr>
        <w:t xml:space="preserve"> recognises that some children may question the way they feel about being a boy or a girl, including the physical attributes of their sex and the related ways in which they fit into society.</w:t>
      </w:r>
    </w:p>
    <w:p w14:paraId="0978DEB7"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color w:val="0057B9"/>
          <w:sz w:val="22"/>
          <w:szCs w:val="22"/>
          <w:lang w:val="en-US"/>
        </w:rPr>
        <w:t>Rodmersham School</w:t>
      </w:r>
      <w:r w:rsidRPr="007A6463">
        <w:rPr>
          <w:rFonts w:ascii="Twinkl" w:hAnsi="Twinkl" w:cs="Arial"/>
          <w:sz w:val="22"/>
          <w:szCs w:val="22"/>
        </w:rPr>
        <w:t xml:space="preserve"> recognises that children may express themselves in ways that are less typically associated with their sex, and this is not in itself a safeguarding concern. Staff will avoid making assumptions based on appearance, behaviour, interests or presentation.</w:t>
      </w:r>
    </w:p>
    <w:p w14:paraId="7D04C79A" w14:textId="77777777" w:rsidR="009E0E4C" w:rsidRPr="007A6463" w:rsidRDefault="00652D96" w:rsidP="005C28E6">
      <w:pPr>
        <w:pStyle w:val="NormalWeb"/>
        <w:keepLines/>
        <w:numPr>
          <w:ilvl w:val="0"/>
          <w:numId w:val="57"/>
        </w:numPr>
        <w:ind w:left="567" w:hanging="357"/>
        <w:rPr>
          <w:rFonts w:ascii="Twinkl" w:hAnsi="Twinkl" w:cs="Arial"/>
          <w:sz w:val="22"/>
          <w:szCs w:val="22"/>
        </w:rPr>
      </w:pPr>
      <w:r w:rsidRPr="007A6463">
        <w:rPr>
          <w:rFonts w:ascii="Twinkl" w:hAnsi="Twinkl" w:cs="Arial"/>
          <w:color w:val="0057B9"/>
          <w:sz w:val="22"/>
          <w:szCs w:val="22"/>
          <w:lang w:val="en-US"/>
        </w:rPr>
        <w:t>Rodmersham School</w:t>
      </w:r>
      <w:r w:rsidRPr="007A6463">
        <w:rPr>
          <w:rFonts w:ascii="Twinkl" w:hAnsi="Twinkl" w:cs="Arial"/>
          <w:sz w:val="22"/>
          <w:szCs w:val="22"/>
        </w:rPr>
        <w:t xml:space="preserve"> will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w:t>
      </w:r>
      <w:r w:rsidR="00E512A5" w:rsidRPr="007A6463">
        <w:rPr>
          <w:rFonts w:ascii="Twinkl" w:hAnsi="Twinkl" w:cs="Arial"/>
          <w:sz w:val="22"/>
          <w:szCs w:val="22"/>
        </w:rPr>
        <w:t xml:space="preserve"> </w:t>
      </w:r>
    </w:p>
    <w:p w14:paraId="3B6A6255"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sz w:val="22"/>
          <w:szCs w:val="22"/>
        </w:rPr>
        <w:t xml:space="preserve">Staff will take time to listen to and understand the child’s thoughts, feelings and experiences. Staff will remain professionally curious and consider the full context of the child’s lived experience, including relationships with family, peers and the wider </w:t>
      </w:r>
      <w:r w:rsidRPr="007A6463">
        <w:rPr>
          <w:rFonts w:ascii="Twinkl" w:hAnsi="Twinkl" w:cs="Arial"/>
          <w:color w:val="0057B9"/>
          <w:sz w:val="22"/>
          <w:szCs w:val="22"/>
          <w:lang w:val="en-US"/>
        </w:rPr>
        <w:t>Rodmersham School</w:t>
      </w:r>
      <w:r w:rsidRPr="007A6463">
        <w:rPr>
          <w:rFonts w:ascii="Twinkl" w:hAnsi="Twinkl" w:cs="Arial"/>
          <w:sz w:val="22"/>
          <w:szCs w:val="22"/>
        </w:rPr>
        <w:t xml:space="preserve"> environment.</w:t>
      </w:r>
    </w:p>
    <w:p w14:paraId="7B4B3104" w14:textId="77777777" w:rsidR="00ED4FB3" w:rsidRPr="007A6463" w:rsidRDefault="00DD27D4" w:rsidP="005C28E6">
      <w:pPr>
        <w:numPr>
          <w:ilvl w:val="0"/>
          <w:numId w:val="57"/>
        </w:numPr>
        <w:ind w:left="567"/>
        <w:rPr>
          <w:rFonts w:ascii="Twinkl" w:hAnsi="Twinkl" w:cs="Arial"/>
          <w:sz w:val="22"/>
          <w:szCs w:val="22"/>
          <w:lang w:val="en-GB"/>
        </w:rPr>
      </w:pPr>
      <w:r w:rsidRPr="007A6463">
        <w:rPr>
          <w:rFonts w:ascii="Twinkl" w:hAnsi="Twinkl" w:cs="Arial"/>
          <w:color w:val="0057B9"/>
          <w:sz w:val="22"/>
          <w:szCs w:val="22"/>
        </w:rPr>
        <w:t>Rodmersham School</w:t>
      </w:r>
      <w:r w:rsidRPr="007A6463">
        <w:rPr>
          <w:rFonts w:ascii="Twinkl" w:hAnsi="Twinkl" w:cs="Arial"/>
          <w:sz w:val="22"/>
          <w:szCs w:val="22"/>
          <w:lang w:val="en-GB"/>
        </w:rPr>
        <w:t xml:space="preserve"> will respond to children who are questioning their gender in line with KCSIE, ensuring that any support is considered as part of the Rodmersham School’s wider safeguarding responsibilities and with the child’s welfare and best interests as a central consideration. The </w:t>
      </w:r>
      <w:r w:rsidRPr="007A6463">
        <w:rPr>
          <w:rFonts w:ascii="Twinkl" w:hAnsi="Twinkl" w:cs="Arial"/>
          <w:color w:val="0057B9"/>
          <w:sz w:val="22"/>
          <w:szCs w:val="22"/>
        </w:rPr>
        <w:t>Rodmersham School</w:t>
      </w:r>
      <w:r w:rsidRPr="007A6463">
        <w:rPr>
          <w:rFonts w:ascii="Twinkl" w:hAnsi="Twinkl" w:cs="Arial"/>
          <w:sz w:val="22"/>
          <w:szCs w:val="22"/>
          <w:lang w:val="en-GB"/>
        </w:rPr>
        <w:t xml:space="preserve"> will take a careful, considered and recorded approach, recognising that children’s individual circumstances, needs and experiences will vary.</w:t>
      </w:r>
    </w:p>
    <w:p w14:paraId="0EA45400"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color w:val="0057B9"/>
          <w:sz w:val="22"/>
          <w:szCs w:val="22"/>
          <w:lang w:val="en-US"/>
        </w:rPr>
        <w:t xml:space="preserve">Rodmersham School </w:t>
      </w:r>
      <w:r w:rsidRPr="007A6463">
        <w:rPr>
          <w:rFonts w:ascii="Twinkl" w:hAnsi="Twinkl" w:cs="Arial"/>
          <w:sz w:val="22"/>
          <w:szCs w:val="22"/>
        </w:rPr>
        <w:t>will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51374CE8" w14:textId="77777777" w:rsidR="00FF7BB1" w:rsidRPr="007A6463" w:rsidRDefault="00FF7BB1" w:rsidP="005C28E6">
      <w:pPr>
        <w:pStyle w:val="NormalWeb"/>
        <w:numPr>
          <w:ilvl w:val="0"/>
          <w:numId w:val="57"/>
        </w:numPr>
        <w:ind w:left="567"/>
        <w:rPr>
          <w:rFonts w:ascii="Twinkl" w:hAnsi="Twinkl" w:cs="Arial"/>
          <w:sz w:val="22"/>
          <w:szCs w:val="22"/>
        </w:rPr>
      </w:pPr>
      <w:r w:rsidRPr="007A6463">
        <w:rPr>
          <w:rFonts w:ascii="Twinkl" w:hAnsi="Twinkl" w:cs="Arial"/>
          <w:sz w:val="22"/>
          <w:szCs w:val="22"/>
        </w:rPr>
        <w:lastRenderedPageBreak/>
        <w:t xml:space="preserve">Where a child speaks to a member of staff about questioning their gender but does not ask the </w:t>
      </w:r>
      <w:r w:rsidRPr="007A6463">
        <w:rPr>
          <w:rFonts w:ascii="Twinkl" w:hAnsi="Twinkl" w:cs="Arial"/>
          <w:color w:val="0057B9"/>
          <w:sz w:val="22"/>
          <w:szCs w:val="22"/>
          <w:lang w:val="en-US"/>
        </w:rPr>
        <w:t xml:space="preserve">Rodmersham School </w:t>
      </w:r>
      <w:r w:rsidRPr="007A6463">
        <w:rPr>
          <w:rFonts w:ascii="Twinkl" w:hAnsi="Twinkl" w:cs="Arial"/>
          <w:sz w:val="22"/>
          <w:szCs w:val="22"/>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518E3001" w14:textId="77777777" w:rsidR="00DD27D4" w:rsidRPr="007A6463" w:rsidRDefault="00FF7BB1" w:rsidP="005C28E6">
      <w:pPr>
        <w:pStyle w:val="NormalWeb"/>
        <w:numPr>
          <w:ilvl w:val="0"/>
          <w:numId w:val="57"/>
        </w:numPr>
        <w:ind w:left="567"/>
        <w:rPr>
          <w:rFonts w:ascii="Twinkl" w:hAnsi="Twinkl" w:cs="Arial"/>
          <w:sz w:val="22"/>
          <w:szCs w:val="22"/>
        </w:rPr>
      </w:pPr>
      <w:r w:rsidRPr="007A6463">
        <w:rPr>
          <w:rFonts w:ascii="Twinkl" w:hAnsi="Twinkl" w:cs="Arial"/>
          <w:sz w:val="22"/>
          <w:szCs w:val="22"/>
        </w:rPr>
        <w:t xml:space="preserve">Parents/carers will usually be involved as a matter of priority where a child requests support relating to social transition. Their views will be treated with importance and properly considered. In the rare circumstances </w:t>
      </w:r>
      <w:proofErr w:type="gramStart"/>
      <w:r w:rsidRPr="007A6463">
        <w:rPr>
          <w:rFonts w:ascii="Twinkl" w:hAnsi="Twinkl" w:cs="Arial"/>
          <w:sz w:val="22"/>
          <w:szCs w:val="22"/>
        </w:rPr>
        <w:t>where</w:t>
      </w:r>
      <w:proofErr w:type="gramEnd"/>
      <w:r w:rsidRPr="007A6463">
        <w:rPr>
          <w:rFonts w:ascii="Twinkl" w:hAnsi="Twinkl" w:cs="Arial"/>
          <w:sz w:val="22"/>
          <w:szCs w:val="22"/>
        </w:rPr>
        <w:t xml:space="preserve"> involving parents/carers may place the child at greater risk of harm, the DSL will be involved before parents/carers are contacted or any decisions are made.</w:t>
      </w:r>
    </w:p>
    <w:p w14:paraId="56D47A64" w14:textId="77777777" w:rsidR="007B6408" w:rsidRPr="007A6463" w:rsidRDefault="00652D96" w:rsidP="005C28E6">
      <w:pPr>
        <w:pStyle w:val="NormalWeb"/>
        <w:numPr>
          <w:ilvl w:val="0"/>
          <w:numId w:val="57"/>
        </w:numPr>
        <w:ind w:left="567"/>
        <w:rPr>
          <w:rFonts w:ascii="Twinkl" w:hAnsi="Twinkl" w:cs="Arial"/>
          <w:color w:val="0057B9"/>
          <w:sz w:val="22"/>
          <w:szCs w:val="22"/>
          <w:lang w:val="en-US"/>
        </w:rPr>
      </w:pPr>
      <w:r w:rsidRPr="007A6463">
        <w:rPr>
          <w:rFonts w:ascii="Twinkl" w:hAnsi="Twinkl" w:cs="Arial"/>
          <w:sz w:val="22"/>
          <w:szCs w:val="22"/>
        </w:rPr>
        <w:t xml:space="preserve">Where a child and their parents/carers requests support or changes in relation to social transition, the Rodmersham School will follow an agreed decision-making process, taking account of KCSIE, safeguarding duties, equality and human rights obligations, and relevant Rodmersham School policies. </w:t>
      </w:r>
    </w:p>
    <w:p w14:paraId="30683AFA" w14:textId="77777777" w:rsidR="00652D96" w:rsidRPr="007A6463" w:rsidRDefault="007A429B" w:rsidP="005C28E6">
      <w:pPr>
        <w:pStyle w:val="NormalWeb"/>
        <w:numPr>
          <w:ilvl w:val="0"/>
          <w:numId w:val="57"/>
        </w:numPr>
        <w:ind w:left="567"/>
        <w:rPr>
          <w:rFonts w:ascii="Twinkl" w:hAnsi="Twinkl" w:cs="Arial"/>
          <w:sz w:val="22"/>
          <w:szCs w:val="22"/>
        </w:rPr>
      </w:pPr>
      <w:r w:rsidRPr="007A6463">
        <w:rPr>
          <w:rFonts w:ascii="Twinkl" w:hAnsi="Twinkl" w:cs="Arial"/>
          <w:sz w:val="22"/>
          <w:szCs w:val="22"/>
          <w:lang w:val="en-US"/>
        </w:rPr>
        <w:t>When considering any request</w:t>
      </w:r>
      <w:r w:rsidR="007B6408" w:rsidRPr="007A6463">
        <w:rPr>
          <w:rFonts w:ascii="Twinkl" w:hAnsi="Twinkl" w:cs="Arial"/>
          <w:sz w:val="22"/>
          <w:szCs w:val="22"/>
          <w:lang w:val="en-US"/>
        </w:rPr>
        <w:t>s</w:t>
      </w:r>
      <w:r w:rsidRPr="007A6463">
        <w:rPr>
          <w:rFonts w:ascii="Twinkl" w:hAnsi="Twinkl" w:cs="Arial"/>
          <w:sz w:val="22"/>
          <w:szCs w:val="22"/>
          <w:lang w:val="en-US"/>
        </w:rPr>
        <w:t xml:space="preserve"> for support with social transition, </w:t>
      </w:r>
      <w:r w:rsidR="007B6408" w:rsidRPr="007A6463">
        <w:rPr>
          <w:rFonts w:ascii="Twinkl" w:hAnsi="Twinkl" w:cs="Arial"/>
          <w:color w:val="0057B9"/>
          <w:sz w:val="22"/>
          <w:szCs w:val="22"/>
          <w:lang w:val="en-US"/>
        </w:rPr>
        <w:t xml:space="preserve">Rodmersham School </w:t>
      </w:r>
      <w:r w:rsidR="007B6408" w:rsidRPr="007A6463">
        <w:rPr>
          <w:rFonts w:ascii="Twinkl" w:hAnsi="Twinkl" w:cs="Arial"/>
          <w:sz w:val="22"/>
          <w:szCs w:val="22"/>
          <w:lang w:val="en-US"/>
        </w:rPr>
        <w:t xml:space="preserve">will ensure our </w:t>
      </w:r>
      <w:r w:rsidRPr="007A6463">
        <w:rPr>
          <w:rFonts w:ascii="Twinkl" w:hAnsi="Twinkl" w:cs="Arial"/>
          <w:sz w:val="22"/>
          <w:szCs w:val="22"/>
          <w:lang w:val="en-US"/>
        </w:rPr>
        <w:t>decision-making process is documented and records are kept.</w:t>
      </w:r>
    </w:p>
    <w:p w14:paraId="29AB4AD5" w14:textId="77777777" w:rsidR="000F1D54" w:rsidRPr="007A6463" w:rsidRDefault="000F1D54" w:rsidP="005C28E6">
      <w:pPr>
        <w:numPr>
          <w:ilvl w:val="0"/>
          <w:numId w:val="57"/>
        </w:numPr>
        <w:rPr>
          <w:rFonts w:ascii="Twinkl" w:hAnsi="Twinkl" w:cs="Arial"/>
          <w:sz w:val="22"/>
          <w:szCs w:val="22"/>
          <w:lang w:val="en-GB"/>
        </w:rPr>
      </w:pPr>
      <w:r w:rsidRPr="007A6463">
        <w:rPr>
          <w:rFonts w:ascii="Twinkl" w:hAnsi="Twinkl" w:cs="Arial"/>
          <w:color w:val="0057B9"/>
          <w:sz w:val="22"/>
          <w:szCs w:val="22"/>
        </w:rPr>
        <w:t xml:space="preserve">Rodmersham School </w:t>
      </w:r>
      <w:r w:rsidRPr="007A6463">
        <w:rPr>
          <w:rFonts w:ascii="Twinkl" w:hAnsi="Twinkl" w:cs="Arial"/>
          <w:sz w:val="22"/>
          <w:szCs w:val="22"/>
        </w:rPr>
        <w:t>will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w:t>
      </w:r>
      <w:r w:rsidR="00245B6F" w:rsidRPr="007A6463">
        <w:rPr>
          <w:rFonts w:ascii="Twinkl" w:hAnsi="Twinkl" w:cs="Arial"/>
          <w:sz w:val="22"/>
          <w:szCs w:val="22"/>
        </w:rPr>
        <w:t xml:space="preserve"> </w:t>
      </w:r>
    </w:p>
    <w:p w14:paraId="2B62A832"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sz w:val="22"/>
          <w:szCs w:val="22"/>
        </w:rPr>
        <w:t>Any decision-making will be child-centred and safeguarding-led. The Rodmersham School</w:t>
      </w:r>
      <w:r w:rsidRPr="007A6463">
        <w:rPr>
          <w:rFonts w:ascii="Twinkl" w:hAnsi="Twinkl" w:cs="Arial"/>
          <w:color w:val="0057B9"/>
          <w:sz w:val="22"/>
          <w:szCs w:val="22"/>
          <w:lang w:val="en-US"/>
        </w:rPr>
        <w:t xml:space="preserve"> </w:t>
      </w:r>
      <w:r w:rsidRPr="007A6463">
        <w:rPr>
          <w:rFonts w:ascii="Twinkl" w:hAnsi="Twinkl" w:cs="Arial"/>
          <w:sz w:val="22"/>
          <w:szCs w:val="22"/>
        </w:rPr>
        <w:t>will consider what is in the best interests of the child, while also taking account of the safety, welfare, rights and needs of other children who may be affected. The child’s voice and lived experience wil</w:t>
      </w:r>
      <w:r w:rsidR="0003058A" w:rsidRPr="007A6463">
        <w:rPr>
          <w:rFonts w:ascii="Twinkl" w:hAnsi="Twinkl" w:cs="Arial"/>
          <w:sz w:val="22"/>
          <w:szCs w:val="22"/>
        </w:rPr>
        <w:t>l always</w:t>
      </w:r>
      <w:r w:rsidRPr="007A6463">
        <w:rPr>
          <w:rFonts w:ascii="Twinkl" w:hAnsi="Twinkl" w:cs="Arial"/>
          <w:sz w:val="22"/>
          <w:szCs w:val="22"/>
        </w:rPr>
        <w:t xml:space="preserve"> be carefully considered, </w:t>
      </w:r>
      <w:r w:rsidR="0003058A" w:rsidRPr="007A6463">
        <w:rPr>
          <w:rFonts w:ascii="Twinkl" w:hAnsi="Twinkl" w:cs="Arial"/>
          <w:sz w:val="22"/>
          <w:szCs w:val="22"/>
        </w:rPr>
        <w:t>however</w:t>
      </w:r>
      <w:r w:rsidRPr="007A6463">
        <w:rPr>
          <w:rFonts w:ascii="Twinkl" w:hAnsi="Twinkl" w:cs="Arial"/>
          <w:sz w:val="22"/>
          <w:szCs w:val="22"/>
        </w:rPr>
        <w:t xml:space="preserve"> any agreed response may not always be the same as the child’s wishes.</w:t>
      </w:r>
    </w:p>
    <w:p w14:paraId="02DB3F57"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sz w:val="22"/>
          <w:szCs w:val="22"/>
        </w:rPr>
        <w:t xml:space="preserve">The DSL and relevant senior leaders will be involved in considering any request for support relating to social transition. The </w:t>
      </w:r>
      <w:r w:rsidRPr="007A6463">
        <w:rPr>
          <w:rFonts w:ascii="Twinkl" w:hAnsi="Twinkl" w:cs="Arial"/>
          <w:color w:val="0057B9"/>
          <w:sz w:val="22"/>
          <w:szCs w:val="22"/>
          <w:lang w:val="en-US"/>
        </w:rPr>
        <w:t xml:space="preserve">Rodmersham School </w:t>
      </w:r>
      <w:r w:rsidRPr="007A6463">
        <w:rPr>
          <w:rFonts w:ascii="Twinkl" w:hAnsi="Twinkl" w:cs="Arial"/>
          <w:sz w:val="22"/>
          <w:szCs w:val="22"/>
        </w:rPr>
        <w:t>may also consider relevant advice from parents/carers, clinical professionals, the SENCO, mental health lead, pastoral staff or other appropriate professionals, depending on the child’s circumstances.</w:t>
      </w:r>
    </w:p>
    <w:p w14:paraId="3019906C"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color w:val="0057B9"/>
          <w:sz w:val="22"/>
          <w:szCs w:val="22"/>
          <w:lang w:val="en-US"/>
        </w:rPr>
        <w:t xml:space="preserve">Rodmersham School </w:t>
      </w:r>
      <w:r w:rsidRPr="007A6463">
        <w:rPr>
          <w:rFonts w:ascii="Twinkl" w:hAnsi="Twinkl" w:cs="Arial"/>
          <w:sz w:val="22"/>
          <w:szCs w:val="22"/>
        </w:rPr>
        <w:t>will take a careful approach when considering any request relating to social transition, recognising that such decisions may have significant implications for the child and others affected, and that arrangements may need to remain flexible and open to review.</w:t>
      </w:r>
    </w:p>
    <w:p w14:paraId="5FC65255"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sz w:val="22"/>
          <w:szCs w:val="22"/>
        </w:rPr>
        <w:t xml:space="preserve">Any requests or issues relating to names, pronouns, uniform, toilets, changing rooms, residential accommodation, sport, trips or other </w:t>
      </w:r>
      <w:r w:rsidR="00BA5841" w:rsidRPr="007A6463">
        <w:rPr>
          <w:rFonts w:ascii="Twinkl" w:hAnsi="Twinkl" w:cs="Arial"/>
          <w:color w:val="0057B9"/>
          <w:sz w:val="22"/>
          <w:szCs w:val="22"/>
          <w:lang w:val="en-US"/>
        </w:rPr>
        <w:t>Rodmersham School</w:t>
      </w:r>
      <w:r w:rsidRPr="007A6463">
        <w:rPr>
          <w:rFonts w:ascii="Twinkl" w:hAnsi="Twinkl" w:cs="Arial"/>
          <w:sz w:val="22"/>
          <w:szCs w:val="22"/>
        </w:rPr>
        <w:t xml:space="preserve"> arrangements will be considered through the </w:t>
      </w:r>
      <w:r w:rsidRPr="007A6463">
        <w:rPr>
          <w:rFonts w:ascii="Twinkl" w:hAnsi="Twinkl" w:cs="Arial"/>
          <w:color w:val="0057B9"/>
          <w:sz w:val="22"/>
          <w:szCs w:val="22"/>
          <w:lang w:val="en-US"/>
        </w:rPr>
        <w:t>Rodmersham School</w:t>
      </w:r>
      <w:r w:rsidRPr="007A6463">
        <w:rPr>
          <w:rFonts w:ascii="Twinkl" w:hAnsi="Twinkl" w:cs="Arial"/>
          <w:sz w:val="22"/>
          <w:szCs w:val="22"/>
        </w:rPr>
        <w:t xml:space="preserve">’s agreed process and in line with KCSIE, safeguarding duties, equality and human rights obligations, and relevant </w:t>
      </w:r>
      <w:r w:rsidRPr="007A6463">
        <w:rPr>
          <w:rFonts w:ascii="Twinkl" w:hAnsi="Twinkl" w:cs="Arial"/>
          <w:color w:val="0057B9"/>
          <w:sz w:val="22"/>
          <w:szCs w:val="22"/>
          <w:lang w:val="en-US"/>
        </w:rPr>
        <w:t>Rodmersham School</w:t>
      </w:r>
      <w:r w:rsidRPr="007A6463">
        <w:rPr>
          <w:rFonts w:ascii="Twinkl" w:hAnsi="Twinkl" w:cs="Arial"/>
          <w:sz w:val="22"/>
          <w:szCs w:val="22"/>
        </w:rPr>
        <w:t xml:space="preserve"> policies.</w:t>
      </w:r>
    </w:p>
    <w:p w14:paraId="56516237"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color w:val="0057B9"/>
          <w:sz w:val="22"/>
          <w:szCs w:val="22"/>
          <w:lang w:val="en-US"/>
        </w:rPr>
        <w:t xml:space="preserve">Rodmersham School </w:t>
      </w:r>
      <w:r w:rsidRPr="007A6463">
        <w:rPr>
          <w:rFonts w:ascii="Twinkl" w:hAnsi="Twinkl" w:cs="Arial"/>
          <w:sz w:val="22"/>
          <w:szCs w:val="22"/>
        </w:rPr>
        <w:t>will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0B31C1EF" w14:textId="77777777" w:rsidR="00652D96" w:rsidRPr="007A6463" w:rsidRDefault="369E2E9E" w:rsidP="005C28E6">
      <w:pPr>
        <w:pStyle w:val="NormalWeb"/>
        <w:numPr>
          <w:ilvl w:val="0"/>
          <w:numId w:val="57"/>
        </w:numPr>
        <w:ind w:left="567"/>
        <w:rPr>
          <w:rFonts w:ascii="Twinkl" w:hAnsi="Twinkl" w:cs="Arial"/>
          <w:sz w:val="22"/>
          <w:szCs w:val="22"/>
        </w:rPr>
      </w:pPr>
      <w:r w:rsidRPr="007A6463">
        <w:rPr>
          <w:rFonts w:ascii="Twinkl" w:hAnsi="Twinkl" w:cs="Arial"/>
          <w:sz w:val="22"/>
          <w:szCs w:val="22"/>
        </w:rPr>
        <w:t xml:space="preserve">The </w:t>
      </w:r>
      <w:r w:rsidRPr="007A6463">
        <w:rPr>
          <w:rFonts w:ascii="Twinkl" w:hAnsi="Twinkl" w:cs="Arial"/>
          <w:color w:val="0057B9"/>
          <w:sz w:val="22"/>
          <w:szCs w:val="22"/>
          <w:lang w:val="en-US"/>
        </w:rPr>
        <w:t>Rodmersham School</w:t>
      </w:r>
      <w:r w:rsidRPr="007A6463">
        <w:rPr>
          <w:rFonts w:ascii="Twinkl" w:hAnsi="Twinkl" w:cs="Arial"/>
          <w:sz w:val="22"/>
          <w:szCs w:val="22"/>
        </w:rPr>
        <w:t xml:space="preserve"> 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0EE99B29" w14:textId="77777777" w:rsidR="00652D96" w:rsidRPr="007A6463" w:rsidRDefault="00652D96" w:rsidP="005C28E6">
      <w:pPr>
        <w:pStyle w:val="NormalWeb"/>
        <w:numPr>
          <w:ilvl w:val="0"/>
          <w:numId w:val="57"/>
        </w:numPr>
        <w:ind w:left="567"/>
        <w:rPr>
          <w:rFonts w:ascii="Twinkl" w:hAnsi="Twinkl" w:cs="Arial"/>
          <w:sz w:val="22"/>
          <w:szCs w:val="22"/>
        </w:rPr>
      </w:pPr>
      <w:r w:rsidRPr="007A6463">
        <w:rPr>
          <w:rFonts w:ascii="Twinkl" w:hAnsi="Twinkl" w:cs="Arial"/>
          <w:sz w:val="22"/>
          <w:szCs w:val="22"/>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32F22340" w14:textId="77777777" w:rsidR="009C6ABB" w:rsidRPr="007A6463" w:rsidRDefault="00652D96" w:rsidP="005C28E6">
      <w:pPr>
        <w:pStyle w:val="NormalWeb"/>
        <w:numPr>
          <w:ilvl w:val="0"/>
          <w:numId w:val="57"/>
        </w:numPr>
        <w:ind w:left="567"/>
        <w:rPr>
          <w:rFonts w:ascii="Twinkl" w:hAnsi="Twinkl" w:cs="Segoe UI"/>
          <w:sz w:val="21"/>
          <w:szCs w:val="21"/>
        </w:rPr>
      </w:pPr>
      <w:r w:rsidRPr="007A6463">
        <w:rPr>
          <w:rFonts w:ascii="Twinkl" w:hAnsi="Twinkl" w:cs="Arial"/>
          <w:sz w:val="22"/>
          <w:szCs w:val="22"/>
        </w:rPr>
        <w:lastRenderedPageBreak/>
        <w:t>Where a safeguarding or welfare concern is identified, the DSL will consider whether a Request for Support</w:t>
      </w:r>
      <w:r w:rsidR="009C6ABB" w:rsidRPr="007A6463">
        <w:rPr>
          <w:rFonts w:ascii="Twinkl" w:hAnsi="Twinkl" w:cs="Arial"/>
          <w:sz w:val="22"/>
          <w:szCs w:val="22"/>
        </w:rPr>
        <w:t xml:space="preserve"> should be made</w:t>
      </w:r>
      <w:r w:rsidRPr="007A6463">
        <w:rPr>
          <w:rFonts w:ascii="Twinkl" w:hAnsi="Twinkl" w:cs="Arial"/>
          <w:sz w:val="22"/>
          <w:szCs w:val="22"/>
        </w:rPr>
        <w:t>.</w:t>
      </w:r>
    </w:p>
    <w:p w14:paraId="0E3F204D" w14:textId="77777777" w:rsidR="00307DC9" w:rsidRPr="007A6463" w:rsidRDefault="00307DC9" w:rsidP="00530377">
      <w:pPr>
        <w:pStyle w:val="Heading2"/>
        <w:numPr>
          <w:ilvl w:val="1"/>
          <w:numId w:val="76"/>
        </w:numPr>
        <w:spacing w:before="240" w:after="240"/>
        <w:rPr>
          <w:rFonts w:ascii="Twinkl" w:hAnsi="Twinkl" w:cs="Arial"/>
          <w:b/>
          <w:bCs/>
        </w:rPr>
      </w:pPr>
      <w:bookmarkStart w:id="97" w:name="_Toc235179560"/>
      <w:r w:rsidRPr="007A6463">
        <w:rPr>
          <w:rFonts w:ascii="Twinkl" w:hAnsi="Twinkl" w:cs="Arial"/>
          <w:b/>
          <w:bCs/>
        </w:rPr>
        <w:t xml:space="preserve">Transitional safeguarding </w:t>
      </w:r>
      <w:r w:rsidR="0005543A" w:rsidRPr="007A6463">
        <w:rPr>
          <w:rFonts w:ascii="Twinkl" w:hAnsi="Twinkl" w:cs="Arial"/>
          <w:b/>
          <w:bCs/>
        </w:rPr>
        <w:t>for</w:t>
      </w:r>
      <w:r w:rsidRPr="007A6463">
        <w:rPr>
          <w:rFonts w:ascii="Twinkl" w:hAnsi="Twinkl" w:cs="Arial"/>
          <w:b/>
          <w:bCs/>
        </w:rPr>
        <w:t xml:space="preserve"> young people aged 18+</w:t>
      </w:r>
      <w:bookmarkEnd w:id="97"/>
    </w:p>
    <w:p w14:paraId="26C6D97B" w14:textId="77777777" w:rsidR="00B23B40" w:rsidRPr="007A6463" w:rsidRDefault="00B23B40" w:rsidP="005C28E6">
      <w:pPr>
        <w:pStyle w:val="NormalWeb"/>
        <w:numPr>
          <w:ilvl w:val="0"/>
          <w:numId w:val="57"/>
        </w:numPr>
        <w:ind w:left="567"/>
        <w:rPr>
          <w:rFonts w:ascii="Twinkl" w:hAnsi="Twinkl" w:cs="Segoe UI"/>
          <w:sz w:val="21"/>
          <w:szCs w:val="21"/>
        </w:rPr>
      </w:pPr>
      <w:r w:rsidRPr="007A6463">
        <w:rPr>
          <w:rFonts w:ascii="Twinkl" w:hAnsi="Twinkl" w:cs="Arial"/>
          <w:color w:val="0057B9"/>
          <w:sz w:val="22"/>
          <w:szCs w:val="22"/>
          <w:lang w:val="en-US"/>
        </w:rPr>
        <w:t>Rodmersham School</w:t>
      </w:r>
      <w:r w:rsidRPr="007A6463">
        <w:rPr>
          <w:rFonts w:ascii="Twinkl" w:hAnsi="Twinkl" w:cs="Arial"/>
          <w:sz w:val="22"/>
          <w:szCs w:val="22"/>
        </w:rPr>
        <w:t xml:space="preserve"> recognises that safeguarding needs do not automatically end when a young person turns 18. Young people aged 18 and over may continue to experience, or be at risk of, abuse, neglect, exploitation, coercion, self-neglect, homelessness, domestic abuse, mental health crisis or other forms of harm.</w:t>
      </w:r>
    </w:p>
    <w:p w14:paraId="3591FD4E" w14:textId="77777777" w:rsidR="00B23B40" w:rsidRPr="007A6463" w:rsidRDefault="00307DC9" w:rsidP="005C28E6">
      <w:pPr>
        <w:pStyle w:val="NormalWeb"/>
        <w:numPr>
          <w:ilvl w:val="0"/>
          <w:numId w:val="57"/>
        </w:numPr>
        <w:ind w:left="567"/>
        <w:rPr>
          <w:rFonts w:ascii="Twinkl" w:hAnsi="Twinkl" w:cs="Segoe UI"/>
          <w:sz w:val="21"/>
          <w:szCs w:val="21"/>
        </w:rPr>
      </w:pPr>
      <w:r w:rsidRPr="007A6463">
        <w:rPr>
          <w:rFonts w:ascii="Twinkl" w:hAnsi="Twinkl" w:cs="Arial"/>
          <w:sz w:val="22"/>
          <w:szCs w:val="22"/>
        </w:rPr>
        <w:t>Where a safeguarding or welfare concern relates to a young person aged 18 or over, staff will report the concern to the DSL. The DSL will consider the concern in line with relevant safeguarding procedures, the young person’s wishes and views, mental capacity, consent, risk, and the need to share information to prevent or respond to harm.</w:t>
      </w:r>
    </w:p>
    <w:p w14:paraId="3CAF66F6" w14:textId="77777777" w:rsidR="00BF6E65" w:rsidRPr="007A6463" w:rsidRDefault="00307DC9" w:rsidP="005C28E6">
      <w:pPr>
        <w:pStyle w:val="NormalWeb"/>
        <w:numPr>
          <w:ilvl w:val="0"/>
          <w:numId w:val="57"/>
        </w:numPr>
        <w:spacing w:before="0" w:beforeAutospacing="0" w:after="0" w:afterAutospacing="0"/>
        <w:ind w:left="567"/>
        <w:rPr>
          <w:rFonts w:ascii="Twinkl" w:hAnsi="Twinkl" w:cs="Segoe UI"/>
          <w:sz w:val="21"/>
          <w:szCs w:val="21"/>
        </w:rPr>
      </w:pPr>
      <w:r w:rsidRPr="007A6463">
        <w:rPr>
          <w:rFonts w:ascii="Twinkl" w:hAnsi="Twinkl" w:cs="Arial"/>
          <w:sz w:val="22"/>
          <w:szCs w:val="22"/>
        </w:rPr>
        <w:t xml:space="preserve">The DSL will consider which pathway is most appropriate. This may include support within </w:t>
      </w:r>
      <w:r w:rsidRPr="007A6463">
        <w:rPr>
          <w:rFonts w:ascii="Twinkl" w:hAnsi="Twinkl" w:cs="Arial"/>
          <w:color w:val="0057B9"/>
          <w:sz w:val="22"/>
          <w:szCs w:val="22"/>
          <w:lang w:val="en-US"/>
        </w:rPr>
        <w:t>Rodmersham School</w:t>
      </w:r>
      <w:r w:rsidRPr="007A6463">
        <w:rPr>
          <w:rFonts w:ascii="Twinkl" w:hAnsi="Twinkl" w:cs="Arial"/>
          <w:sz w:val="22"/>
          <w:szCs w:val="22"/>
        </w:rPr>
        <w:t>, adult safeguarding, health, mental health, housing, police, Prevent or other relevant local services.</w:t>
      </w:r>
    </w:p>
    <w:p w14:paraId="300DCC1A" w14:textId="77777777" w:rsidR="00BF6E65" w:rsidRPr="007A6463" w:rsidRDefault="0005543A" w:rsidP="005C28E6">
      <w:pPr>
        <w:pStyle w:val="NormalWeb"/>
        <w:numPr>
          <w:ilvl w:val="1"/>
          <w:numId w:val="57"/>
        </w:numPr>
        <w:spacing w:before="0" w:beforeAutospacing="0" w:after="0" w:afterAutospacing="0"/>
        <w:rPr>
          <w:rFonts w:ascii="Twinkl" w:hAnsi="Twinkl" w:cs="Segoe UI"/>
          <w:sz w:val="21"/>
          <w:szCs w:val="21"/>
        </w:rPr>
      </w:pPr>
      <w:r w:rsidRPr="007A6463">
        <w:rPr>
          <w:rFonts w:ascii="Twinkl" w:hAnsi="Twinkl" w:cs="Arial"/>
          <w:sz w:val="22"/>
          <w:szCs w:val="22"/>
        </w:rPr>
        <w:t xml:space="preserve">Where appropriate, referrals will be made to </w:t>
      </w:r>
      <w:hyperlink r:id="rId99" w:history="1">
        <w:r w:rsidRPr="007A6463">
          <w:rPr>
            <w:rStyle w:val="Hyperlink"/>
            <w:rFonts w:ascii="Twinkl" w:hAnsi="Twinkl" w:cs="Arial"/>
            <w:sz w:val="22"/>
            <w:szCs w:val="22"/>
          </w:rPr>
          <w:t>adult social care</w:t>
        </w:r>
      </w:hyperlink>
      <w:r w:rsidRPr="007A6463">
        <w:rPr>
          <w:rFonts w:ascii="Twinkl" w:hAnsi="Twinkl" w:cs="Arial"/>
          <w:sz w:val="22"/>
          <w:szCs w:val="22"/>
        </w:rPr>
        <w:t xml:space="preserve"> in line local adult safeguarding referral pathways</w:t>
      </w:r>
      <w:r w:rsidR="00942B05" w:rsidRPr="007A6463">
        <w:rPr>
          <w:rFonts w:ascii="Twinkl" w:hAnsi="Twinkl" w:cs="Arial"/>
          <w:sz w:val="22"/>
          <w:szCs w:val="22"/>
        </w:rPr>
        <w:t xml:space="preserve">, with reference to guidance and resources from the </w:t>
      </w:r>
      <w:hyperlink r:id="rId100" w:history="1">
        <w:r w:rsidR="00942B05" w:rsidRPr="007A6463">
          <w:rPr>
            <w:rStyle w:val="Hyperlink"/>
            <w:rFonts w:ascii="Twinkl" w:hAnsi="Twinkl" w:cs="Arial"/>
            <w:sz w:val="22"/>
            <w:szCs w:val="22"/>
          </w:rPr>
          <w:t>Kent and Medway Safeguarding Adults Board</w:t>
        </w:r>
      </w:hyperlink>
      <w:r w:rsidR="00942B05" w:rsidRPr="007A6463">
        <w:rPr>
          <w:rFonts w:ascii="Twinkl" w:hAnsi="Twinkl" w:cs="Arial"/>
          <w:sz w:val="22"/>
          <w:szCs w:val="22"/>
        </w:rPr>
        <w:t>.</w:t>
      </w:r>
    </w:p>
    <w:p w14:paraId="1C5BC808" w14:textId="77777777" w:rsidR="00BF6E65" w:rsidRPr="007A6463" w:rsidRDefault="00307DC9" w:rsidP="005C28E6">
      <w:pPr>
        <w:pStyle w:val="NormalWeb"/>
        <w:numPr>
          <w:ilvl w:val="1"/>
          <w:numId w:val="57"/>
        </w:numPr>
        <w:spacing w:before="0" w:beforeAutospacing="0" w:after="0" w:afterAutospacing="0"/>
        <w:rPr>
          <w:rFonts w:ascii="Twinkl" w:hAnsi="Twinkl" w:cs="Segoe UI"/>
          <w:sz w:val="21"/>
          <w:szCs w:val="21"/>
        </w:rPr>
      </w:pPr>
      <w:r w:rsidRPr="007A6463">
        <w:rPr>
          <w:rFonts w:ascii="Twinkl" w:hAnsi="Twinkl" w:cs="Arial"/>
          <w:sz w:val="22"/>
          <w:szCs w:val="22"/>
        </w:rPr>
        <w:t xml:space="preserve">Where the young person is already known to children’s services, is a care leaver, has an Education, Health and Care plan, has care and support needs, or is moving between services, the </w:t>
      </w:r>
      <w:r w:rsidRPr="007A6463">
        <w:rPr>
          <w:rFonts w:ascii="Twinkl" w:hAnsi="Twinkl" w:cs="Arial"/>
          <w:color w:val="0057B9"/>
          <w:sz w:val="22"/>
          <w:szCs w:val="22"/>
          <w:lang w:val="en-US"/>
        </w:rPr>
        <w:t>Rodmersham School</w:t>
      </w:r>
      <w:r w:rsidRPr="007A6463">
        <w:rPr>
          <w:rFonts w:ascii="Twinkl" w:hAnsi="Twinkl" w:cs="Arial"/>
          <w:sz w:val="22"/>
          <w:szCs w:val="22"/>
        </w:rPr>
        <w:t xml:space="preserve"> will consider how information can be shared appropriately to support continuity of safeguarding and support.</w:t>
      </w:r>
    </w:p>
    <w:p w14:paraId="0815926F" w14:textId="77777777" w:rsidR="00960FF3" w:rsidRPr="007A6463" w:rsidRDefault="00307DC9" w:rsidP="005C28E6">
      <w:pPr>
        <w:pStyle w:val="NormalWeb"/>
        <w:numPr>
          <w:ilvl w:val="1"/>
          <w:numId w:val="57"/>
        </w:numPr>
        <w:spacing w:before="0" w:beforeAutospacing="0" w:after="0" w:afterAutospacing="0"/>
        <w:rPr>
          <w:rFonts w:ascii="Twinkl" w:hAnsi="Twinkl" w:cs="Segoe UI"/>
          <w:sz w:val="21"/>
          <w:szCs w:val="21"/>
        </w:rPr>
      </w:pPr>
      <w:r w:rsidRPr="007A6463">
        <w:rPr>
          <w:rFonts w:ascii="Twinkl" w:hAnsi="Twinkl" w:cs="Arial"/>
          <w:sz w:val="22"/>
          <w:szCs w:val="22"/>
        </w:rPr>
        <w:t>Where there is an immediate risk of harm, emergency services will be contacted using 999. Safeguarding decisions and the rationale for actions taken or not taken will be recorded.</w:t>
      </w:r>
    </w:p>
    <w:p w14:paraId="3E9F504A" w14:textId="77777777" w:rsidR="00BA1596" w:rsidRPr="007A6463" w:rsidRDefault="00BA1596" w:rsidP="005C28E6">
      <w:pPr>
        <w:pStyle w:val="NormalWeb"/>
        <w:spacing w:before="0" w:beforeAutospacing="0" w:after="0" w:afterAutospacing="0"/>
        <w:rPr>
          <w:rFonts w:ascii="Twinkl" w:hAnsi="Twinkl" w:cs="Segoe UI"/>
          <w:sz w:val="21"/>
          <w:szCs w:val="21"/>
        </w:rPr>
      </w:pPr>
    </w:p>
    <w:p w14:paraId="00D807EB" w14:textId="77777777" w:rsidR="00C54BAA" w:rsidRPr="007A6463" w:rsidRDefault="00C54BAA" w:rsidP="005C28E6">
      <w:pPr>
        <w:pStyle w:val="Heading1"/>
        <w:keepLines/>
        <w:numPr>
          <w:ilvl w:val="0"/>
          <w:numId w:val="82"/>
        </w:numPr>
        <w:tabs>
          <w:tab w:val="left" w:pos="0"/>
        </w:tabs>
        <w:ind w:left="567" w:hanging="567"/>
        <w:jc w:val="left"/>
        <w:rPr>
          <w:rFonts w:ascii="Twinkl" w:hAnsi="Twinkl" w:cs="Arial"/>
        </w:rPr>
      </w:pPr>
      <w:bookmarkStart w:id="98" w:name="_Ref108516986"/>
      <w:bookmarkStart w:id="99" w:name="_Toc235179561"/>
      <w:r w:rsidRPr="007A6463">
        <w:rPr>
          <w:rFonts w:ascii="Twinkl" w:hAnsi="Twinkl" w:cs="Arial"/>
        </w:rPr>
        <w:t xml:space="preserve">Online </w:t>
      </w:r>
      <w:r w:rsidR="00C367BA" w:rsidRPr="007A6463">
        <w:rPr>
          <w:rFonts w:ascii="Twinkl" w:hAnsi="Twinkl" w:cs="Arial"/>
        </w:rPr>
        <w:t>S</w:t>
      </w:r>
      <w:r w:rsidRPr="007A6463">
        <w:rPr>
          <w:rFonts w:ascii="Twinkl" w:hAnsi="Twinkl" w:cs="Arial"/>
        </w:rPr>
        <w:t>afety</w:t>
      </w:r>
      <w:bookmarkEnd w:id="98"/>
      <w:bookmarkEnd w:id="99"/>
    </w:p>
    <w:p w14:paraId="7AB47E76" w14:textId="77777777" w:rsidR="002C72CB" w:rsidRPr="007A6463" w:rsidRDefault="002C72CB" w:rsidP="005C28E6">
      <w:pPr>
        <w:keepLines/>
        <w:rPr>
          <w:rFonts w:ascii="Twinkl" w:hAnsi="Twinkl" w:cs="Arial"/>
          <w:b/>
          <w:i/>
          <w:color w:val="008000"/>
          <w:sz w:val="22"/>
          <w:szCs w:val="24"/>
          <w:lang w:val="en-GB"/>
        </w:rPr>
      </w:pPr>
    </w:p>
    <w:p w14:paraId="796468A1" w14:textId="77777777" w:rsidR="009E7016" w:rsidRPr="007A6463" w:rsidRDefault="009E7016" w:rsidP="005C28E6">
      <w:pPr>
        <w:rPr>
          <w:rFonts w:ascii="Twinkl" w:hAnsi="Twinkl" w:cs="Arial"/>
          <w:b/>
          <w:sz w:val="24"/>
          <w:lang w:val="en-GB"/>
        </w:rPr>
      </w:pPr>
    </w:p>
    <w:p w14:paraId="1C0EE625" w14:textId="77777777" w:rsidR="009E7016" w:rsidRPr="007A6463" w:rsidRDefault="002F3908" w:rsidP="005C28E6">
      <w:pPr>
        <w:keepNext/>
        <w:keepLines/>
        <w:numPr>
          <w:ilvl w:val="0"/>
          <w:numId w:val="26"/>
        </w:numPr>
        <w:ind w:left="567" w:hanging="357"/>
        <w:rPr>
          <w:rFonts w:ascii="Twinkl" w:hAnsi="Twinkl" w:cs="Arial"/>
          <w:sz w:val="22"/>
          <w:lang w:val="en-GB"/>
        </w:rPr>
      </w:pPr>
      <w:r w:rsidRPr="007A6463">
        <w:rPr>
          <w:rFonts w:ascii="Twinkl" w:hAnsi="Twinkl" w:cs="Arial"/>
          <w:sz w:val="22"/>
        </w:rPr>
        <w:t>It is essential that children are safeguarded from potentially harmful and inappropriate material</w:t>
      </w:r>
      <w:r w:rsidR="009E7016" w:rsidRPr="007A6463">
        <w:rPr>
          <w:rFonts w:ascii="Twinkl" w:hAnsi="Twinkl" w:cs="Arial"/>
          <w:sz w:val="22"/>
        </w:rPr>
        <w:t xml:space="preserve"> or behaviours online</w:t>
      </w:r>
      <w:r w:rsidRPr="007A6463">
        <w:rPr>
          <w:rFonts w:ascii="Twinkl" w:hAnsi="Twinkl" w:cs="Arial"/>
          <w:sz w:val="22"/>
        </w:rPr>
        <w:t>.</w:t>
      </w:r>
      <w:r w:rsidR="002844E0" w:rsidRPr="007A6463">
        <w:rPr>
          <w:rFonts w:ascii="Twinkl" w:hAnsi="Twinkl" w:cs="Segoe UI"/>
          <w:sz w:val="21"/>
          <w:szCs w:val="21"/>
          <w:lang w:val="en-GB"/>
        </w:rPr>
        <w:t xml:space="preserve"> </w:t>
      </w:r>
      <w:r w:rsidR="002844E0" w:rsidRPr="007A6463">
        <w:rPr>
          <w:rFonts w:ascii="Twinkl" w:hAnsi="Twinkl" w:cs="Arial"/>
          <w:color w:val="0057B9"/>
          <w:sz w:val="22"/>
          <w:szCs w:val="22"/>
          <w:lang w:val="en-GB"/>
        </w:rPr>
        <w:t xml:space="preserve">Rodmersham School </w:t>
      </w:r>
      <w:r w:rsidR="002844E0" w:rsidRPr="007A6463">
        <w:rPr>
          <w:rFonts w:ascii="Twinkl" w:hAnsi="Twinkl" w:cs="Arial"/>
          <w:sz w:val="22"/>
          <w:lang w:val="en-GB"/>
        </w:rPr>
        <w:t xml:space="preserve">recognises that online safety is an essential part of safeguarding and </w:t>
      </w:r>
      <w:r w:rsidR="0063222E" w:rsidRPr="007A6463">
        <w:rPr>
          <w:rFonts w:ascii="Twinkl" w:hAnsi="Twinkl" w:cs="Arial"/>
          <w:sz w:val="22"/>
        </w:rPr>
        <w:t>will</w:t>
      </w:r>
      <w:r w:rsidR="00D165F0" w:rsidRPr="007A6463">
        <w:rPr>
          <w:rFonts w:ascii="Twinkl" w:hAnsi="Twinkl" w:cs="Arial"/>
          <w:sz w:val="22"/>
        </w:rPr>
        <w:t xml:space="preserve"> </w:t>
      </w:r>
      <w:r w:rsidR="002D564A" w:rsidRPr="007A6463">
        <w:rPr>
          <w:rFonts w:ascii="Twinkl" w:hAnsi="Twinkl" w:cs="Arial"/>
          <w:sz w:val="22"/>
        </w:rPr>
        <w:t xml:space="preserve">adopt a whole </w:t>
      </w:r>
      <w:r w:rsidR="00106F94" w:rsidRPr="007A6463">
        <w:rPr>
          <w:rFonts w:ascii="Twinkl" w:hAnsi="Twinkl" w:cs="Arial"/>
          <w:color w:val="0057B9"/>
          <w:sz w:val="22"/>
          <w:szCs w:val="22"/>
          <w:lang w:val="en-GB"/>
        </w:rPr>
        <w:t>Rodmersham School</w:t>
      </w:r>
      <w:r w:rsidR="002D564A" w:rsidRPr="007A6463">
        <w:rPr>
          <w:rFonts w:ascii="Twinkl" w:hAnsi="Twinkl" w:cs="Arial"/>
          <w:color w:val="0057B9"/>
          <w:sz w:val="22"/>
          <w:szCs w:val="22"/>
          <w:lang w:val="en-GB"/>
        </w:rPr>
        <w:t xml:space="preserve"> </w:t>
      </w:r>
      <w:r w:rsidR="002D564A" w:rsidRPr="007A6463">
        <w:rPr>
          <w:rFonts w:ascii="Twinkl" w:hAnsi="Twinkl" w:cs="Arial"/>
          <w:sz w:val="22"/>
        </w:rPr>
        <w:t>approach to online safety</w:t>
      </w:r>
      <w:r w:rsidR="0063222E" w:rsidRPr="007A6463">
        <w:rPr>
          <w:rFonts w:ascii="Twinkl" w:hAnsi="Twinkl" w:cs="Arial"/>
          <w:sz w:val="22"/>
        </w:rPr>
        <w:t xml:space="preserve"> </w:t>
      </w:r>
      <w:r w:rsidRPr="007A6463">
        <w:rPr>
          <w:rFonts w:ascii="Twinkl" w:hAnsi="Twinkl" w:cs="Arial"/>
          <w:sz w:val="22"/>
        </w:rPr>
        <w:t xml:space="preserve">which </w:t>
      </w:r>
      <w:r w:rsidR="0063222E" w:rsidRPr="007A6463">
        <w:rPr>
          <w:rFonts w:ascii="Twinkl" w:hAnsi="Twinkl" w:cs="Arial"/>
          <w:sz w:val="22"/>
        </w:rPr>
        <w:t>empower</w:t>
      </w:r>
      <w:r w:rsidR="002844E0" w:rsidRPr="007A6463">
        <w:rPr>
          <w:rFonts w:ascii="Twinkl" w:hAnsi="Twinkl" w:cs="Arial"/>
          <w:sz w:val="22"/>
        </w:rPr>
        <w:t>s</w:t>
      </w:r>
      <w:r w:rsidR="0063222E" w:rsidRPr="007A6463">
        <w:rPr>
          <w:rFonts w:ascii="Twinkl" w:hAnsi="Twinkl" w:cs="Arial"/>
          <w:sz w:val="22"/>
        </w:rPr>
        <w:t xml:space="preserve">, </w:t>
      </w:r>
      <w:r w:rsidR="00915657" w:rsidRPr="007A6463">
        <w:rPr>
          <w:rFonts w:ascii="Twinkl" w:hAnsi="Twinkl" w:cs="Arial"/>
          <w:sz w:val="22"/>
        </w:rPr>
        <w:t>protect</w:t>
      </w:r>
      <w:r w:rsidR="002844E0" w:rsidRPr="007A6463">
        <w:rPr>
          <w:rFonts w:ascii="Twinkl" w:hAnsi="Twinkl" w:cs="Arial"/>
          <w:sz w:val="22"/>
        </w:rPr>
        <w:t>s</w:t>
      </w:r>
      <w:r w:rsidR="00915657" w:rsidRPr="007A6463">
        <w:rPr>
          <w:rFonts w:ascii="Twinkl" w:hAnsi="Twinkl" w:cs="Arial"/>
          <w:sz w:val="22"/>
        </w:rPr>
        <w:t>,</w:t>
      </w:r>
      <w:r w:rsidR="0063222E" w:rsidRPr="007A6463">
        <w:rPr>
          <w:rFonts w:ascii="Twinkl" w:hAnsi="Twinkl" w:cs="Arial"/>
          <w:sz w:val="22"/>
        </w:rPr>
        <w:t xml:space="preserve"> and educate</w:t>
      </w:r>
      <w:r w:rsidR="002844E0" w:rsidRPr="007A6463">
        <w:rPr>
          <w:rFonts w:ascii="Twinkl" w:hAnsi="Twinkl" w:cs="Arial"/>
          <w:sz w:val="22"/>
        </w:rPr>
        <w:t>s</w:t>
      </w:r>
      <w:r w:rsidR="0063222E" w:rsidRPr="007A6463">
        <w:rPr>
          <w:rFonts w:ascii="Twinkl" w:hAnsi="Twinkl" w:cs="Arial"/>
          <w:sz w:val="22"/>
        </w:rPr>
        <w:t xml:space="preserve"> </w:t>
      </w:r>
      <w:r w:rsidR="002844E0" w:rsidRPr="007A6463">
        <w:rPr>
          <w:rFonts w:ascii="Twinkl" w:hAnsi="Twinkl" w:cs="Arial"/>
          <w:sz w:val="22"/>
        </w:rPr>
        <w:t>pupils</w:t>
      </w:r>
      <w:r w:rsidR="00B103A3" w:rsidRPr="007A6463">
        <w:rPr>
          <w:rFonts w:ascii="Twinkl" w:hAnsi="Twinkl" w:cs="Arial"/>
          <w:color w:val="0074DA"/>
          <w:sz w:val="22"/>
        </w:rPr>
        <w:t xml:space="preserve"> </w:t>
      </w:r>
      <w:r w:rsidR="00B103A3" w:rsidRPr="007A6463">
        <w:rPr>
          <w:rFonts w:ascii="Twinkl" w:hAnsi="Twinkl" w:cs="Arial"/>
          <w:sz w:val="22"/>
        </w:rPr>
        <w:t>and staff</w:t>
      </w:r>
      <w:r w:rsidR="0063222E" w:rsidRPr="007A6463">
        <w:rPr>
          <w:rFonts w:ascii="Twinkl" w:hAnsi="Twinkl" w:cs="Arial"/>
          <w:sz w:val="22"/>
        </w:rPr>
        <w:t xml:space="preserve"> in their use of technology</w:t>
      </w:r>
      <w:r w:rsidR="00BA5DD5" w:rsidRPr="007A6463">
        <w:rPr>
          <w:rFonts w:ascii="Twinkl" w:hAnsi="Twinkl" w:cs="Arial"/>
          <w:sz w:val="22"/>
        </w:rPr>
        <w:t>,</w:t>
      </w:r>
      <w:r w:rsidR="0063222E" w:rsidRPr="007A6463">
        <w:rPr>
          <w:rFonts w:ascii="Twinkl" w:hAnsi="Twinkl" w:cs="Arial"/>
          <w:sz w:val="22"/>
        </w:rPr>
        <w:t xml:space="preserve"> and establish</w:t>
      </w:r>
      <w:r w:rsidR="00D64936" w:rsidRPr="007A6463">
        <w:rPr>
          <w:rFonts w:ascii="Twinkl" w:hAnsi="Twinkl" w:cs="Arial"/>
          <w:sz w:val="22"/>
        </w:rPr>
        <w:t>es</w:t>
      </w:r>
      <w:r w:rsidR="0063222E" w:rsidRPr="007A6463">
        <w:rPr>
          <w:rFonts w:ascii="Twinkl" w:hAnsi="Twinkl" w:cs="Arial"/>
          <w:sz w:val="22"/>
        </w:rPr>
        <w:t xml:space="preserve"> mechanisms to identify, intervene in, and escalate any </w:t>
      </w:r>
      <w:r w:rsidRPr="007A6463">
        <w:rPr>
          <w:rFonts w:ascii="Twinkl" w:hAnsi="Twinkl" w:cs="Arial"/>
          <w:sz w:val="22"/>
        </w:rPr>
        <w:t>concerns</w:t>
      </w:r>
      <w:r w:rsidR="0063222E" w:rsidRPr="007A6463">
        <w:rPr>
          <w:rFonts w:ascii="Twinkl" w:hAnsi="Twinkl" w:cs="Arial"/>
          <w:sz w:val="22"/>
        </w:rPr>
        <w:t xml:space="preserve"> where appropriate.</w:t>
      </w:r>
    </w:p>
    <w:p w14:paraId="029FE473" w14:textId="77777777" w:rsidR="00846292" w:rsidRPr="007A6463" w:rsidRDefault="00846292" w:rsidP="005C28E6">
      <w:pPr>
        <w:ind w:left="567"/>
        <w:rPr>
          <w:rFonts w:ascii="Twinkl" w:hAnsi="Twinkl" w:cs="Arial"/>
          <w:sz w:val="22"/>
          <w:lang w:val="en-GB"/>
        </w:rPr>
      </w:pPr>
    </w:p>
    <w:p w14:paraId="4B0BBC6F" w14:textId="77777777" w:rsidR="004B73B9" w:rsidRPr="007A6463" w:rsidRDefault="00D64936" w:rsidP="005C28E6">
      <w:pPr>
        <w:numPr>
          <w:ilvl w:val="0"/>
          <w:numId w:val="25"/>
        </w:numPr>
        <w:ind w:left="567"/>
        <w:rPr>
          <w:rFonts w:ascii="Twinkl" w:hAnsi="Twinkl" w:cs="Arial"/>
          <w:sz w:val="22"/>
          <w:szCs w:val="22"/>
        </w:rPr>
      </w:pPr>
      <w:r w:rsidRPr="007A6463">
        <w:rPr>
          <w:rFonts w:ascii="Twinkl" w:hAnsi="Twinkl" w:cs="Arial"/>
          <w:sz w:val="22"/>
          <w:szCs w:val="22"/>
        </w:rPr>
        <w:t>Online</w:t>
      </w:r>
      <w:r w:rsidR="00487775" w:rsidRPr="007A6463">
        <w:rPr>
          <w:rFonts w:ascii="Twinkl" w:hAnsi="Twinkl" w:cs="Arial"/>
          <w:sz w:val="22"/>
          <w:szCs w:val="22"/>
        </w:rPr>
        <w:t xml:space="preserve"> safety </w:t>
      </w:r>
      <w:r w:rsidR="5BAE4B71" w:rsidRPr="007A6463">
        <w:rPr>
          <w:rFonts w:ascii="Twinkl" w:hAnsi="Twinkl" w:cs="Arial"/>
          <w:sz w:val="22"/>
          <w:szCs w:val="22"/>
        </w:rPr>
        <w:t>is</w:t>
      </w:r>
      <w:r w:rsidR="00487775" w:rsidRPr="007A6463">
        <w:rPr>
          <w:rFonts w:ascii="Twinkl" w:hAnsi="Twinkl" w:cs="Arial"/>
          <w:sz w:val="22"/>
          <w:szCs w:val="22"/>
        </w:rPr>
        <w:t xml:space="preserve"> considered </w:t>
      </w:r>
      <w:r w:rsidR="2236F37B" w:rsidRPr="007A6463">
        <w:rPr>
          <w:rFonts w:ascii="Twinkl" w:hAnsi="Twinkl" w:cs="Arial"/>
          <w:sz w:val="22"/>
          <w:szCs w:val="22"/>
        </w:rPr>
        <w:t>a</w:t>
      </w:r>
      <w:r w:rsidR="00487775" w:rsidRPr="007A6463">
        <w:rPr>
          <w:rFonts w:ascii="Twinkl" w:hAnsi="Twinkl" w:cs="Arial"/>
          <w:sz w:val="22"/>
          <w:szCs w:val="22"/>
        </w:rPr>
        <w:t xml:space="preserve"> running and interrelated theme when devising and implementing our policies and procedures</w:t>
      </w:r>
      <w:r w:rsidR="2236F37B" w:rsidRPr="007A6463">
        <w:rPr>
          <w:rFonts w:ascii="Twinkl" w:hAnsi="Twinkl" w:cs="Arial"/>
          <w:sz w:val="22"/>
          <w:szCs w:val="22"/>
        </w:rPr>
        <w:t>,</w:t>
      </w:r>
      <w:r w:rsidR="00487775" w:rsidRPr="007A6463">
        <w:rPr>
          <w:rFonts w:ascii="Twinkl" w:hAnsi="Twinkl" w:cs="Arial"/>
          <w:sz w:val="22"/>
          <w:szCs w:val="22"/>
        </w:rPr>
        <w:t xml:space="preserve"> and when planning our curriculum, staff training, the role and responsibilities of</w:t>
      </w:r>
      <w:r w:rsidR="00960FF3" w:rsidRPr="007A6463">
        <w:rPr>
          <w:rFonts w:ascii="Twinkl" w:hAnsi="Twinkl" w:cs="Arial"/>
          <w:sz w:val="22"/>
          <w:szCs w:val="22"/>
        </w:rPr>
        <w:t xml:space="preserve"> </w:t>
      </w:r>
      <w:r w:rsidR="001D446A" w:rsidRPr="007A6463">
        <w:rPr>
          <w:rFonts w:ascii="Twinkl" w:hAnsi="Twinkl" w:cs="Arial"/>
          <w:sz w:val="22"/>
          <w:szCs w:val="22"/>
        </w:rPr>
        <w:t>the DSL</w:t>
      </w:r>
      <w:r w:rsidR="00960FF3" w:rsidRPr="007A6463">
        <w:rPr>
          <w:rFonts w:ascii="Twinkl" w:hAnsi="Twinkl" w:cs="Arial"/>
          <w:sz w:val="22"/>
          <w:szCs w:val="22"/>
        </w:rPr>
        <w:t>,</w:t>
      </w:r>
      <w:r w:rsidR="00487775" w:rsidRPr="007A6463">
        <w:rPr>
          <w:rFonts w:ascii="Twinkl" w:hAnsi="Twinkl" w:cs="Arial"/>
          <w:sz w:val="22"/>
          <w:szCs w:val="22"/>
        </w:rPr>
        <w:t xml:space="preserve"> and parental engagement. </w:t>
      </w:r>
    </w:p>
    <w:p w14:paraId="1C48D20F" w14:textId="77777777" w:rsidR="004B73B9" w:rsidRPr="007A6463" w:rsidRDefault="004B73B9" w:rsidP="005C28E6">
      <w:pPr>
        <w:ind w:left="567"/>
        <w:rPr>
          <w:rFonts w:ascii="Twinkl" w:hAnsi="Twinkl" w:cs="Arial"/>
          <w:sz w:val="22"/>
          <w:lang w:val="en-GB"/>
        </w:rPr>
      </w:pPr>
    </w:p>
    <w:p w14:paraId="30AF4ADD" w14:textId="77777777" w:rsidR="00521E9F" w:rsidRPr="007A6463" w:rsidRDefault="00106F94" w:rsidP="005C28E6">
      <w:pPr>
        <w:numPr>
          <w:ilvl w:val="0"/>
          <w:numId w:val="25"/>
        </w:numPr>
        <w:ind w:left="567"/>
        <w:rPr>
          <w:rFonts w:ascii="Twinkl" w:hAnsi="Twinkl" w:cs="Arial"/>
          <w:sz w:val="22"/>
          <w:lang w:val="en-GB"/>
        </w:rPr>
      </w:pPr>
      <w:r w:rsidRPr="007A6463">
        <w:rPr>
          <w:rFonts w:ascii="Twinkl" w:hAnsi="Twinkl" w:cs="Arial"/>
          <w:color w:val="0057B9"/>
          <w:sz w:val="22"/>
          <w:szCs w:val="22"/>
          <w:lang w:val="en-GB"/>
        </w:rPr>
        <w:t>Rodmersham School</w:t>
      </w:r>
      <w:r w:rsidR="00B8433E" w:rsidRPr="007A6463">
        <w:rPr>
          <w:rFonts w:ascii="Twinkl" w:hAnsi="Twinkl" w:cs="Arial"/>
          <w:color w:val="0074DA"/>
          <w:sz w:val="22"/>
          <w:szCs w:val="22"/>
        </w:rPr>
        <w:t xml:space="preserve"> </w:t>
      </w:r>
      <w:r w:rsidR="00266E94" w:rsidRPr="007A6463">
        <w:rPr>
          <w:rFonts w:ascii="Twinkl" w:hAnsi="Twinkl" w:cs="Arial"/>
          <w:sz w:val="22"/>
        </w:rPr>
        <w:t xml:space="preserve">identifies </w:t>
      </w:r>
      <w:r w:rsidR="00266E94" w:rsidRPr="007A6463">
        <w:rPr>
          <w:rFonts w:ascii="Twinkl" w:hAnsi="Twinkl" w:cs="Arial"/>
          <w:sz w:val="22"/>
          <w:lang w:val="en-GB"/>
        </w:rPr>
        <w:t>that</w:t>
      </w:r>
      <w:r w:rsidR="00521E9F" w:rsidRPr="007A6463">
        <w:rPr>
          <w:rFonts w:ascii="Twinkl" w:hAnsi="Twinkl" w:cs="Arial"/>
          <w:sz w:val="22"/>
          <w:lang w:val="en-GB"/>
        </w:rPr>
        <w:t xml:space="preserve"> the breadth of issues classified within online safety is considerable, but can be categorised into </w:t>
      </w:r>
      <w:r w:rsidR="00B103A3" w:rsidRPr="007A6463">
        <w:rPr>
          <w:rFonts w:ascii="Twinkl" w:hAnsi="Twinkl" w:cs="Arial"/>
          <w:sz w:val="22"/>
          <w:lang w:val="en-GB"/>
        </w:rPr>
        <w:t>four</w:t>
      </w:r>
      <w:r w:rsidR="00521E9F" w:rsidRPr="007A6463">
        <w:rPr>
          <w:rFonts w:ascii="Twinkl" w:hAnsi="Twinkl" w:cs="Arial"/>
          <w:sz w:val="22"/>
          <w:lang w:val="en-GB"/>
        </w:rPr>
        <w:t xml:space="preserve"> areas of risk: </w:t>
      </w:r>
    </w:p>
    <w:p w14:paraId="4FD7C9B7" w14:textId="77777777" w:rsidR="00E374E0" w:rsidRPr="007A6463" w:rsidRDefault="00B103A3" w:rsidP="005C28E6">
      <w:pPr>
        <w:numPr>
          <w:ilvl w:val="1"/>
          <w:numId w:val="25"/>
        </w:numPr>
        <w:ind w:left="1080"/>
        <w:rPr>
          <w:rFonts w:ascii="Twinkl" w:hAnsi="Twinkl" w:cs="Arial"/>
          <w:sz w:val="22"/>
          <w:lang w:val="en-GB"/>
        </w:rPr>
      </w:pPr>
      <w:r w:rsidRPr="007A6463">
        <w:rPr>
          <w:rFonts w:ascii="Twinkl" w:hAnsi="Twinkl" w:cs="Arial"/>
          <w:b/>
          <w:bCs/>
          <w:sz w:val="22"/>
          <w:lang w:val="en-GB"/>
        </w:rPr>
        <w:t>Content:</w:t>
      </w:r>
      <w:r w:rsidRPr="007A6463">
        <w:rPr>
          <w:rFonts w:ascii="Twinkl" w:hAnsi="Twinkl" w:cs="Arial"/>
          <w:sz w:val="22"/>
          <w:lang w:val="en-GB"/>
        </w:rPr>
        <w:t xml:space="preserve"> </w:t>
      </w:r>
      <w:r w:rsidR="005539CD" w:rsidRPr="007A6463">
        <w:rPr>
          <w:rFonts w:ascii="Twinkl" w:hAnsi="Twinkl" w:cs="Arial"/>
          <w:sz w:val="22"/>
          <w:lang w:val="en-GB"/>
        </w:rPr>
        <w:t>being exposed to illegal, inappropriate, or harmful content, for example: pornography, racism, misogyny, self-harm, suicide, antisemitism, radicalisation, extremism, extreme sexual or physical violence, misinformation, disinformation, including fake news, and conspiracy theories</w:t>
      </w:r>
      <w:r w:rsidR="00E374E0" w:rsidRPr="007A6463">
        <w:rPr>
          <w:rFonts w:ascii="Twinkl" w:hAnsi="Twinkl" w:cs="Arial"/>
          <w:sz w:val="22"/>
          <w:lang w:val="en-GB"/>
        </w:rPr>
        <w:t>.</w:t>
      </w:r>
    </w:p>
    <w:p w14:paraId="24624B9F" w14:textId="77777777" w:rsidR="00E93BEC" w:rsidRPr="007A6463" w:rsidRDefault="00B103A3" w:rsidP="005C28E6">
      <w:pPr>
        <w:numPr>
          <w:ilvl w:val="1"/>
          <w:numId w:val="25"/>
        </w:numPr>
        <w:ind w:left="1080"/>
        <w:rPr>
          <w:rFonts w:ascii="Twinkl" w:hAnsi="Twinkl" w:cs="Arial"/>
          <w:sz w:val="22"/>
          <w:lang w:val="en-GB"/>
        </w:rPr>
      </w:pPr>
      <w:r w:rsidRPr="007A6463">
        <w:rPr>
          <w:rFonts w:ascii="Twinkl" w:hAnsi="Twinkl" w:cs="Arial"/>
          <w:b/>
          <w:bCs/>
          <w:sz w:val="22"/>
          <w:lang w:val="en-GB"/>
        </w:rPr>
        <w:t>Contact:</w:t>
      </w:r>
      <w:r w:rsidRPr="007A6463">
        <w:rPr>
          <w:rFonts w:ascii="Twinkl" w:hAnsi="Twinkl" w:cs="Arial"/>
          <w:sz w:val="22"/>
          <w:lang w:val="en-GB"/>
        </w:rPr>
        <w:t xml:space="preserve"> being subjected to harmful online interaction with other users</w:t>
      </w:r>
      <w:r w:rsidR="001904A6" w:rsidRPr="007A6463">
        <w:rPr>
          <w:rFonts w:ascii="Twinkl" w:hAnsi="Twinkl" w:cs="Arial"/>
          <w:sz w:val="22"/>
          <w:lang w:val="en-GB"/>
        </w:rPr>
        <w:t xml:space="preserve"> or generative AI applications that simulate this: f</w:t>
      </w:r>
      <w:r w:rsidRPr="007A6463">
        <w:rPr>
          <w:rFonts w:ascii="Twinkl" w:hAnsi="Twinkl" w:cs="Arial"/>
          <w:sz w:val="22"/>
          <w:lang w:val="en-GB"/>
        </w:rPr>
        <w:t xml:space="preserve">or </w:t>
      </w:r>
      <w:r w:rsidR="004D55C5" w:rsidRPr="007A6463">
        <w:rPr>
          <w:rFonts w:ascii="Twinkl" w:hAnsi="Twinkl" w:cs="Arial"/>
          <w:sz w:val="22"/>
          <w:lang w:val="en-GB"/>
        </w:rPr>
        <w:t>example,</w:t>
      </w:r>
      <w:r w:rsidRPr="007A6463">
        <w:rPr>
          <w:rFonts w:ascii="Twinkl" w:hAnsi="Twinkl" w:cs="Arial"/>
          <w:sz w:val="22"/>
          <w:lang w:val="en-GB"/>
        </w:rPr>
        <w:t xml:space="preserve"> peer to peer pressure, commercial advertising and adults posing as children or young adults with the intention to groom or exploit them for sexual, criminal, financial or other purposes. </w:t>
      </w:r>
    </w:p>
    <w:p w14:paraId="69FBD9F1" w14:textId="77777777" w:rsidR="00E93BEC" w:rsidRPr="007A6463" w:rsidRDefault="00B103A3" w:rsidP="005C28E6">
      <w:pPr>
        <w:numPr>
          <w:ilvl w:val="1"/>
          <w:numId w:val="25"/>
        </w:numPr>
        <w:ind w:left="1080"/>
        <w:rPr>
          <w:rFonts w:ascii="Twinkl" w:hAnsi="Twinkl" w:cs="Arial"/>
          <w:sz w:val="22"/>
          <w:lang w:val="en-GB"/>
        </w:rPr>
      </w:pPr>
      <w:r w:rsidRPr="007A6463">
        <w:rPr>
          <w:rFonts w:ascii="Twinkl" w:hAnsi="Twinkl" w:cs="Arial"/>
          <w:b/>
          <w:bCs/>
          <w:sz w:val="22"/>
          <w:lang w:val="en-GB"/>
        </w:rPr>
        <w:t>Conduct:</w:t>
      </w:r>
      <w:r w:rsidRPr="007A6463">
        <w:rPr>
          <w:rFonts w:ascii="Twinkl" w:hAnsi="Twinkl" w:cs="Arial"/>
          <w:sz w:val="22"/>
          <w:lang w:val="en-GB"/>
        </w:rPr>
        <w:t xml:space="preserve"> online behaviour that increases the likelihood of, or causes, harm</w:t>
      </w:r>
      <w:r w:rsidR="009A3D88" w:rsidRPr="007A6463">
        <w:rPr>
          <w:rFonts w:ascii="Twinkl" w:hAnsi="Twinkl" w:cs="Arial"/>
          <w:sz w:val="22"/>
          <w:lang w:val="en-GB"/>
        </w:rPr>
        <w:t>. F</w:t>
      </w:r>
      <w:r w:rsidRPr="007A6463">
        <w:rPr>
          <w:rFonts w:ascii="Twinkl" w:hAnsi="Twinkl" w:cs="Arial"/>
          <w:sz w:val="22"/>
          <w:lang w:val="en-GB"/>
        </w:rPr>
        <w:t>or example, making, sending and receiving explicit images</w:t>
      </w:r>
      <w:r w:rsidR="009B3DA7" w:rsidRPr="007A6463">
        <w:rPr>
          <w:rFonts w:ascii="Twinkl" w:hAnsi="Twinkl" w:cs="Arial"/>
          <w:sz w:val="22"/>
          <w:lang w:val="en-GB"/>
        </w:rPr>
        <w:t>, including those generate</w:t>
      </w:r>
      <w:r w:rsidR="00670D29" w:rsidRPr="007A6463">
        <w:rPr>
          <w:rFonts w:ascii="Twinkl" w:hAnsi="Twinkl" w:cs="Arial"/>
          <w:sz w:val="22"/>
          <w:lang w:val="en-GB"/>
        </w:rPr>
        <w:t>d</w:t>
      </w:r>
      <w:r w:rsidR="009B3DA7" w:rsidRPr="007A6463">
        <w:rPr>
          <w:rFonts w:ascii="Twinkl" w:hAnsi="Twinkl" w:cs="Arial"/>
          <w:sz w:val="22"/>
          <w:lang w:val="en-GB"/>
        </w:rPr>
        <w:t xml:space="preserve"> by AI </w:t>
      </w:r>
      <w:r w:rsidRPr="007A6463">
        <w:rPr>
          <w:rFonts w:ascii="Twinkl" w:hAnsi="Twinkl" w:cs="Arial"/>
          <w:sz w:val="22"/>
          <w:lang w:val="en-GB"/>
        </w:rPr>
        <w:t>and online bullying</w:t>
      </w:r>
      <w:r w:rsidR="009A3D88" w:rsidRPr="007A6463">
        <w:rPr>
          <w:rFonts w:ascii="Twinkl" w:hAnsi="Twinkl" w:cs="Arial"/>
          <w:sz w:val="22"/>
          <w:lang w:val="en-GB"/>
        </w:rPr>
        <w:t>.</w:t>
      </w:r>
    </w:p>
    <w:p w14:paraId="7DE4E1D1" w14:textId="77777777" w:rsidR="00991A4A" w:rsidRPr="007A6463" w:rsidRDefault="00B103A3" w:rsidP="005C28E6">
      <w:pPr>
        <w:numPr>
          <w:ilvl w:val="1"/>
          <w:numId w:val="25"/>
        </w:numPr>
        <w:ind w:left="1080"/>
        <w:rPr>
          <w:rFonts w:ascii="Twinkl" w:hAnsi="Twinkl" w:cs="Arial"/>
          <w:sz w:val="22"/>
          <w:szCs w:val="22"/>
          <w:lang w:val="en-GB"/>
        </w:rPr>
      </w:pPr>
      <w:r w:rsidRPr="007A6463">
        <w:rPr>
          <w:rFonts w:ascii="Twinkl" w:hAnsi="Twinkl" w:cs="Arial"/>
          <w:b/>
          <w:bCs/>
          <w:sz w:val="22"/>
          <w:szCs w:val="22"/>
          <w:lang w:val="en-GB"/>
        </w:rPr>
        <w:lastRenderedPageBreak/>
        <w:t>Commerce:</w:t>
      </w:r>
      <w:r w:rsidRPr="007A6463">
        <w:rPr>
          <w:rFonts w:ascii="Twinkl" w:hAnsi="Twinkl" w:cs="Arial"/>
          <w:sz w:val="22"/>
          <w:szCs w:val="22"/>
          <w:lang w:val="en-GB"/>
        </w:rPr>
        <w:t xml:space="preserve"> risks such as online gambling, inappropriate advertising, phishing and</w:t>
      </w:r>
      <w:r w:rsidR="008B2D91" w:rsidRPr="007A6463">
        <w:rPr>
          <w:rFonts w:ascii="Twinkl" w:hAnsi="Twinkl" w:cs="Arial"/>
          <w:sz w:val="22"/>
          <w:szCs w:val="22"/>
          <w:lang w:val="en-GB"/>
        </w:rPr>
        <w:t>/</w:t>
      </w:r>
      <w:r w:rsidRPr="007A6463">
        <w:rPr>
          <w:rFonts w:ascii="Twinkl" w:hAnsi="Twinkl" w:cs="Arial"/>
          <w:sz w:val="22"/>
          <w:szCs w:val="22"/>
          <w:lang w:val="en-GB"/>
        </w:rPr>
        <w:t xml:space="preserve">or financial </w:t>
      </w:r>
      <w:bookmarkStart w:id="100" w:name="_Int_QU63QTJT"/>
      <w:r w:rsidRPr="007A6463">
        <w:rPr>
          <w:rFonts w:ascii="Twinkl" w:hAnsi="Twinkl" w:cs="Arial"/>
          <w:sz w:val="22"/>
          <w:szCs w:val="22"/>
          <w:lang w:val="en-GB"/>
        </w:rPr>
        <w:t>scams</w:t>
      </w:r>
      <w:bookmarkEnd w:id="100"/>
      <w:r w:rsidRPr="007A6463">
        <w:rPr>
          <w:rFonts w:ascii="Twinkl" w:hAnsi="Twinkl" w:cs="Arial"/>
          <w:sz w:val="22"/>
          <w:szCs w:val="22"/>
          <w:lang w:val="en-GB"/>
        </w:rPr>
        <w:t>.</w:t>
      </w:r>
    </w:p>
    <w:p w14:paraId="50B80503" w14:textId="77777777" w:rsidR="00902E34" w:rsidRPr="007A6463" w:rsidRDefault="00902E34" w:rsidP="005C28E6">
      <w:pPr>
        <w:rPr>
          <w:rFonts w:ascii="Twinkl" w:hAnsi="Twinkl" w:cs="Arial"/>
          <w:i/>
          <w:sz w:val="22"/>
          <w:szCs w:val="22"/>
          <w:lang w:val="en-GB"/>
        </w:rPr>
      </w:pPr>
    </w:p>
    <w:p w14:paraId="3EA5281F" w14:textId="77777777" w:rsidR="0020238A" w:rsidRPr="007A6463" w:rsidRDefault="00902E34" w:rsidP="005C28E6">
      <w:pPr>
        <w:numPr>
          <w:ilvl w:val="0"/>
          <w:numId w:val="25"/>
        </w:numPr>
        <w:ind w:left="567"/>
        <w:rPr>
          <w:rFonts w:ascii="Twinkl" w:hAnsi="Twinkl" w:cs="Arial"/>
          <w:sz w:val="22"/>
          <w:lang w:val="en-GB"/>
        </w:rPr>
      </w:pPr>
      <w:r w:rsidRPr="007A6463">
        <w:rPr>
          <w:rFonts w:ascii="Twinkl" w:hAnsi="Twinkl" w:cs="Arial"/>
          <w:sz w:val="22"/>
          <w:lang w:val="en-GB"/>
        </w:rPr>
        <w:t>Staff will maintain an attitude of “it could happen here” in relation to online harm. Any concerns about a child’s online safety, digital activity or technology use will be reported to the DSL in line with this policy.</w:t>
      </w:r>
    </w:p>
    <w:p w14:paraId="6100F38B" w14:textId="77777777" w:rsidR="0020238A" w:rsidRPr="007A6463" w:rsidRDefault="0020238A" w:rsidP="005C28E6">
      <w:pPr>
        <w:pStyle w:val="ListParagraph"/>
        <w:ind w:left="567"/>
        <w:rPr>
          <w:rFonts w:ascii="Twinkl" w:hAnsi="Twinkl" w:cs="Segoe UI"/>
          <w:sz w:val="21"/>
          <w:szCs w:val="21"/>
          <w:lang w:val="en-GB"/>
        </w:rPr>
      </w:pPr>
    </w:p>
    <w:p w14:paraId="7C8C03DE" w14:textId="77777777" w:rsidR="0020238A" w:rsidRPr="007A6463" w:rsidRDefault="0020238A" w:rsidP="005C28E6">
      <w:pPr>
        <w:numPr>
          <w:ilvl w:val="0"/>
          <w:numId w:val="25"/>
        </w:numPr>
        <w:ind w:left="567"/>
        <w:rPr>
          <w:rFonts w:ascii="Twinkl" w:hAnsi="Twinkl" w:cs="Arial"/>
          <w:sz w:val="22"/>
          <w:lang w:val="en-GB"/>
        </w:rPr>
      </w:pPr>
      <w:r w:rsidRPr="007A6463">
        <w:rPr>
          <w:rFonts w:ascii="Twinkl" w:hAnsi="Twinkl" w:cs="Arial"/>
          <w:sz w:val="22"/>
          <w:lang w:val="en-GB"/>
        </w:rPr>
        <w:t>The</w:t>
      </w:r>
      <w:r w:rsidRPr="007A6463">
        <w:rPr>
          <w:rFonts w:ascii="Twinkl" w:hAnsi="Twinkl" w:cs="Arial"/>
          <w:color w:val="0057B9"/>
          <w:sz w:val="22"/>
          <w:szCs w:val="22"/>
          <w:lang w:val="en-GB"/>
        </w:rPr>
        <w:t xml:space="preserve"> governing body</w:t>
      </w:r>
      <w:r w:rsidRPr="007A6463">
        <w:rPr>
          <w:rFonts w:ascii="Twinkl" w:hAnsi="Twinkl" w:cs="Arial"/>
          <w:sz w:val="22"/>
          <w:lang w:val="en-GB"/>
        </w:rPr>
        <w:t xml:space="preserve"> and leadership team will ensure that online safety is reflected within the Rodmersham School’s safeguarding arrangements and that appropriate systems, policies, procedures, training and monitoring are in place.</w:t>
      </w:r>
    </w:p>
    <w:p w14:paraId="227D5CD4" w14:textId="77777777" w:rsidR="0020238A" w:rsidRPr="007A6463" w:rsidRDefault="0020238A" w:rsidP="005C28E6">
      <w:pPr>
        <w:ind w:left="567"/>
        <w:rPr>
          <w:rFonts w:ascii="Twinkl" w:hAnsi="Twinkl" w:cs="Arial"/>
          <w:sz w:val="22"/>
          <w:lang w:val="en-GB"/>
        </w:rPr>
      </w:pPr>
    </w:p>
    <w:p w14:paraId="3E5EEA30" w14:textId="77777777" w:rsidR="00C263EE" w:rsidRPr="007A6463" w:rsidRDefault="00C263EE" w:rsidP="005C28E6">
      <w:pPr>
        <w:pStyle w:val="NoSpacing"/>
        <w:numPr>
          <w:ilvl w:val="0"/>
          <w:numId w:val="26"/>
        </w:numPr>
        <w:ind w:left="567"/>
        <w:rPr>
          <w:rFonts w:ascii="Twinkl" w:hAnsi="Twinkl" w:cs="Arial"/>
        </w:rPr>
      </w:pPr>
      <w:r w:rsidRPr="007A6463">
        <w:rPr>
          <w:rFonts w:ascii="Twinkl" w:hAnsi="Twinkl" w:cs="Arial"/>
          <w:lang w:val="en-US"/>
        </w:rPr>
        <w:t>The DSL has responsibility for online safe</w:t>
      </w:r>
      <w:r w:rsidR="005B60BF" w:rsidRPr="007A6463">
        <w:rPr>
          <w:rFonts w:ascii="Twinkl" w:hAnsi="Twinkl" w:cs="Arial"/>
          <w:lang w:val="en-US"/>
        </w:rPr>
        <w:t>ty</w:t>
      </w:r>
      <w:r w:rsidRPr="007A6463">
        <w:rPr>
          <w:rFonts w:ascii="Twinkl" w:hAnsi="Twinkl" w:cs="Arial"/>
          <w:lang w:val="en-US"/>
        </w:rPr>
        <w:t xml:space="preserve"> within the </w:t>
      </w:r>
      <w:r w:rsidR="00106F94" w:rsidRPr="007A6463">
        <w:rPr>
          <w:rFonts w:ascii="Twinkl" w:eastAsia="Times New Roman" w:hAnsi="Twinkl" w:cs="Arial"/>
          <w:color w:val="0057B9"/>
          <w:lang w:eastAsia="en-GB"/>
        </w:rPr>
        <w:t>Rodmersham School</w:t>
      </w:r>
      <w:r w:rsidRPr="007A6463">
        <w:rPr>
          <w:rFonts w:ascii="Twinkl" w:hAnsi="Twinkl" w:cs="Arial"/>
          <w:lang w:val="en-US"/>
        </w:rPr>
        <w:t xml:space="preserve"> </w:t>
      </w:r>
      <w:r w:rsidR="00446923" w:rsidRPr="007A6463">
        <w:rPr>
          <w:rFonts w:ascii="Twinkl" w:hAnsi="Twinkl" w:cs="Arial"/>
        </w:rPr>
        <w:t>including understanding the filtering and monitoring systems and processes in place. The DSL will work with senior leaders, IT staff/providers, curriculum leads and other relevant staff to ensure online safety concerns are recognised, reported and responded to appropriately</w:t>
      </w:r>
      <w:r w:rsidR="00EE2ADC" w:rsidRPr="007A6463">
        <w:rPr>
          <w:rFonts w:ascii="Twinkl" w:hAnsi="Twinkl" w:cs="Arial"/>
          <w:lang w:val="en-US"/>
        </w:rPr>
        <w:t>.</w:t>
      </w:r>
    </w:p>
    <w:p w14:paraId="5A4AFD9D" w14:textId="77777777" w:rsidR="00C263EE" w:rsidRPr="007A6463" w:rsidRDefault="00C263EE" w:rsidP="005C28E6">
      <w:pPr>
        <w:ind w:left="567"/>
        <w:rPr>
          <w:rFonts w:ascii="Twinkl" w:hAnsi="Twinkl" w:cs="Arial"/>
          <w:sz w:val="22"/>
          <w:lang w:val="en-GB"/>
        </w:rPr>
      </w:pPr>
    </w:p>
    <w:p w14:paraId="09F0697F" w14:textId="77777777" w:rsidR="00B631D8" w:rsidRPr="007A6463" w:rsidRDefault="00B631D8" w:rsidP="005C28E6">
      <w:pPr>
        <w:pStyle w:val="NoSpacing"/>
        <w:numPr>
          <w:ilvl w:val="1"/>
          <w:numId w:val="26"/>
        </w:numPr>
        <w:ind w:left="1080"/>
        <w:rPr>
          <w:rFonts w:ascii="Twinkl" w:eastAsia="Times New Roman" w:hAnsi="Twinkl" w:cs="Arial"/>
          <w:lang w:val="en-US" w:eastAsia="en-GB"/>
        </w:rPr>
      </w:pPr>
      <w:r w:rsidRPr="007A6463">
        <w:rPr>
          <w:rFonts w:ascii="Twinkl" w:eastAsia="Times New Roman" w:hAnsi="Twinkl" w:cs="Arial"/>
          <w:lang w:val="en-US" w:eastAsia="en-GB"/>
        </w:rPr>
        <w:t>Internal sanctions and/or support will be implemented as appropriate.</w:t>
      </w:r>
    </w:p>
    <w:p w14:paraId="670BF178" w14:textId="77777777" w:rsidR="00B631D8" w:rsidRPr="007A6463" w:rsidRDefault="00B631D8" w:rsidP="005C28E6">
      <w:pPr>
        <w:pStyle w:val="NoSpacing"/>
        <w:numPr>
          <w:ilvl w:val="1"/>
          <w:numId w:val="26"/>
        </w:numPr>
        <w:ind w:left="1080"/>
        <w:rPr>
          <w:rFonts w:ascii="Twinkl" w:eastAsia="Times New Roman" w:hAnsi="Twinkl" w:cs="Arial"/>
          <w:szCs w:val="20"/>
          <w:lang w:eastAsia="en-GB"/>
        </w:rPr>
      </w:pPr>
      <w:r w:rsidRPr="007A6463">
        <w:rPr>
          <w:rFonts w:ascii="Twinkl" w:eastAsia="Times New Roman" w:hAnsi="Twinkl" w:cs="Arial"/>
          <w:szCs w:val="20"/>
          <w:lang w:eastAsia="en-GB"/>
        </w:rPr>
        <w:t xml:space="preserve">Where necessary, concerns will be escalated and reported to relevant partner agencies in line with local policies and procedures. </w:t>
      </w:r>
    </w:p>
    <w:p w14:paraId="503B7B9C" w14:textId="77777777" w:rsidR="00C263EE" w:rsidRPr="007A6463" w:rsidRDefault="00C263EE" w:rsidP="005C28E6">
      <w:pPr>
        <w:pStyle w:val="NoSpacing"/>
        <w:ind w:left="1080"/>
        <w:rPr>
          <w:rFonts w:ascii="Twinkl" w:eastAsia="Times New Roman" w:hAnsi="Twinkl" w:cs="Arial"/>
          <w:szCs w:val="20"/>
          <w:lang w:eastAsia="en-GB"/>
        </w:rPr>
      </w:pPr>
    </w:p>
    <w:p w14:paraId="1501E28C" w14:textId="77777777" w:rsidR="0060292E" w:rsidRPr="007A6463" w:rsidRDefault="0060292E" w:rsidP="005C28E6">
      <w:pPr>
        <w:ind w:left="567"/>
        <w:rPr>
          <w:rFonts w:ascii="Twinkl" w:hAnsi="Twinkl" w:cs="Arial"/>
          <w:sz w:val="22"/>
          <w:szCs w:val="22"/>
          <w:lang w:val="en-GB"/>
        </w:rPr>
      </w:pPr>
    </w:p>
    <w:p w14:paraId="045CC44B" w14:textId="77777777" w:rsidR="0060292E" w:rsidRPr="007A6463" w:rsidRDefault="006E0900" w:rsidP="005C28E6">
      <w:pPr>
        <w:numPr>
          <w:ilvl w:val="0"/>
          <w:numId w:val="26"/>
        </w:numPr>
        <w:ind w:left="567"/>
        <w:rPr>
          <w:rFonts w:ascii="Twinkl" w:hAnsi="Twinkl" w:cs="Arial"/>
          <w:sz w:val="22"/>
          <w:szCs w:val="22"/>
          <w:lang w:val="en-GB"/>
        </w:rPr>
      </w:pPr>
      <w:r w:rsidRPr="007A6463">
        <w:rPr>
          <w:rFonts w:ascii="Twinkl" w:hAnsi="Twinkl" w:cs="Arial"/>
          <w:sz w:val="22"/>
          <w:lang w:val="en-GB"/>
        </w:rPr>
        <w:t xml:space="preserve">All Rodmersham School owned devices and systems will be used in accordance with relevant policies, including but not limited to Acceptable Use of Technology and Mobile Phone and Smart Device policies, and with appropriate safety and security measures in place.  </w:t>
      </w:r>
    </w:p>
    <w:p w14:paraId="75E323E5" w14:textId="77777777" w:rsidR="00220F19" w:rsidRPr="007A6463" w:rsidRDefault="00220F19" w:rsidP="005C28E6">
      <w:pPr>
        <w:rPr>
          <w:rFonts w:ascii="Twinkl" w:hAnsi="Twinkl" w:cs="Arial"/>
          <w:sz w:val="22"/>
          <w:szCs w:val="22"/>
          <w:lang w:val="en-GB"/>
        </w:rPr>
      </w:pPr>
    </w:p>
    <w:p w14:paraId="25E5004E" w14:textId="77777777" w:rsidR="00120AD7" w:rsidRPr="007A6463" w:rsidRDefault="00120AD7" w:rsidP="005C28E6">
      <w:pPr>
        <w:pStyle w:val="ListParagraph"/>
        <w:keepNext/>
        <w:numPr>
          <w:ilvl w:val="0"/>
          <w:numId w:val="76"/>
        </w:numPr>
        <w:outlineLvl w:val="1"/>
        <w:rPr>
          <w:rFonts w:ascii="Twinkl" w:hAnsi="Twinkl" w:cs="Arial"/>
          <w:b/>
          <w:bCs/>
          <w:vanish/>
          <w:sz w:val="24"/>
          <w:lang w:val="en-GB"/>
        </w:rPr>
      </w:pPr>
      <w:bookmarkStart w:id="101" w:name="_Toc203137450"/>
      <w:bookmarkStart w:id="102" w:name="_Toc203137772"/>
      <w:bookmarkStart w:id="103" w:name="_Toc203374678"/>
      <w:bookmarkStart w:id="104" w:name="_Toc222223296"/>
      <w:bookmarkStart w:id="105" w:name="_Toc222227336"/>
      <w:bookmarkStart w:id="106" w:name="_Toc234837940"/>
      <w:bookmarkStart w:id="107" w:name="_Toc234846169"/>
      <w:bookmarkStart w:id="108" w:name="_Toc234849161"/>
      <w:bookmarkStart w:id="109" w:name="_Toc235179562"/>
      <w:bookmarkEnd w:id="101"/>
      <w:bookmarkEnd w:id="102"/>
      <w:bookmarkEnd w:id="103"/>
      <w:bookmarkEnd w:id="104"/>
      <w:bookmarkEnd w:id="105"/>
      <w:bookmarkEnd w:id="106"/>
      <w:bookmarkEnd w:id="107"/>
      <w:bookmarkEnd w:id="108"/>
      <w:bookmarkEnd w:id="109"/>
    </w:p>
    <w:p w14:paraId="5D496A67" w14:textId="77777777" w:rsidR="00DD64DA" w:rsidRPr="007A6463" w:rsidRDefault="00AE4846" w:rsidP="005C28E6">
      <w:pPr>
        <w:pStyle w:val="Heading2"/>
        <w:numPr>
          <w:ilvl w:val="1"/>
          <w:numId w:val="76"/>
        </w:numPr>
        <w:rPr>
          <w:rFonts w:ascii="Twinkl" w:hAnsi="Twinkl" w:cs="Arial"/>
          <w:b/>
          <w:bCs/>
        </w:rPr>
      </w:pPr>
      <w:r w:rsidRPr="007A6463">
        <w:rPr>
          <w:rFonts w:ascii="Twinkl" w:hAnsi="Twinkl" w:cs="Arial"/>
          <w:b/>
          <w:bCs/>
        </w:rPr>
        <w:t xml:space="preserve"> </w:t>
      </w:r>
      <w:bookmarkStart w:id="110" w:name="_Toc235179563"/>
      <w:r w:rsidRPr="007A6463">
        <w:rPr>
          <w:rFonts w:ascii="Twinkl" w:hAnsi="Twinkl" w:cs="Arial"/>
          <w:b/>
          <w:bCs/>
        </w:rPr>
        <w:t>G</w:t>
      </w:r>
      <w:r w:rsidR="0014757E" w:rsidRPr="007A6463">
        <w:rPr>
          <w:rFonts w:ascii="Twinkl" w:hAnsi="Twinkl" w:cs="Arial"/>
          <w:b/>
          <w:bCs/>
        </w:rPr>
        <w:t xml:space="preserve">enerative </w:t>
      </w:r>
      <w:r w:rsidR="00DD64DA" w:rsidRPr="007A6463">
        <w:rPr>
          <w:rFonts w:ascii="Twinkl" w:hAnsi="Twinkl" w:cs="Arial"/>
          <w:b/>
          <w:bCs/>
        </w:rPr>
        <w:t>Artificial Intelligence (AI)</w:t>
      </w:r>
      <w:bookmarkEnd w:id="110"/>
      <w:r w:rsidR="00DD64DA" w:rsidRPr="007A6463">
        <w:rPr>
          <w:rFonts w:ascii="Twinkl" w:hAnsi="Twinkl" w:cs="Arial"/>
          <w:b/>
          <w:bCs/>
        </w:rPr>
        <w:t xml:space="preserve"> </w:t>
      </w:r>
    </w:p>
    <w:p w14:paraId="6483E8DA" w14:textId="77777777" w:rsidR="0014757E" w:rsidRPr="007A6463" w:rsidRDefault="0014757E" w:rsidP="005C28E6">
      <w:pPr>
        <w:rPr>
          <w:rFonts w:ascii="Twinkl" w:hAnsi="Twinkl"/>
          <w:lang w:val="en-GB"/>
        </w:rPr>
      </w:pPr>
    </w:p>
    <w:p w14:paraId="3388E191" w14:textId="77777777" w:rsidR="0014757E" w:rsidRPr="007A6463" w:rsidRDefault="0014757E" w:rsidP="005C28E6">
      <w:pPr>
        <w:pStyle w:val="ListParagraph"/>
        <w:numPr>
          <w:ilvl w:val="0"/>
          <w:numId w:val="75"/>
        </w:numPr>
        <w:autoSpaceDE w:val="0"/>
        <w:autoSpaceDN w:val="0"/>
        <w:adjustRightInd w:val="0"/>
        <w:spacing w:after="200"/>
        <w:contextualSpacing/>
        <w:rPr>
          <w:rStyle w:val="Hyperlink"/>
          <w:rFonts w:ascii="Twinkl" w:hAnsi="Twinkl"/>
          <w:i/>
        </w:rPr>
      </w:pPr>
      <w:hyperlink r:id="rId101" w:history="1">
        <w:r w:rsidRPr="007A6463">
          <w:rPr>
            <w:rStyle w:val="Hyperlink"/>
            <w:rFonts w:ascii="Twinkl" w:hAnsi="Twinkl" w:cs="Arial"/>
            <w:b/>
            <w:bCs/>
            <w:i/>
            <w:sz w:val="22"/>
          </w:rPr>
          <w:t>Generative artificial intelligence (AI) in education - GOV.UK</w:t>
        </w:r>
      </w:hyperlink>
    </w:p>
    <w:p w14:paraId="25424082" w14:textId="77777777" w:rsidR="0014757E" w:rsidRPr="007A6463" w:rsidRDefault="0014757E"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02" w:history="1">
        <w:r w:rsidRPr="007A6463">
          <w:rPr>
            <w:rStyle w:val="Hyperlink"/>
            <w:rFonts w:ascii="Twinkl" w:hAnsi="Twinkl" w:cs="Arial"/>
            <w:b/>
            <w:bCs/>
            <w:i/>
            <w:sz w:val="22"/>
          </w:rPr>
          <w:t>Using AI in education settings: support materials - GOV.UK</w:t>
        </w:r>
      </w:hyperlink>
    </w:p>
    <w:p w14:paraId="79B183FB" w14:textId="77777777" w:rsidR="0014757E" w:rsidRPr="007A6463" w:rsidRDefault="0014757E"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03" w:history="1">
        <w:r w:rsidRPr="007A6463">
          <w:rPr>
            <w:rStyle w:val="Hyperlink"/>
            <w:rFonts w:ascii="Twinkl" w:hAnsi="Twinkl" w:cs="Arial"/>
            <w:b/>
            <w:bCs/>
            <w:i/>
            <w:sz w:val="22"/>
          </w:rPr>
          <w:t>Generative AI: product safety expectations - GOV.UK</w:t>
        </w:r>
      </w:hyperlink>
    </w:p>
    <w:p w14:paraId="2A211C56" w14:textId="77777777" w:rsidR="0014757E" w:rsidRPr="007A6463" w:rsidRDefault="0014757E"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04" w:history="1">
        <w:r w:rsidRPr="007A6463">
          <w:rPr>
            <w:rStyle w:val="Hyperlink"/>
            <w:rFonts w:ascii="Twinkl" w:hAnsi="Twinkl" w:cs="Arial"/>
            <w:b/>
            <w:bCs/>
            <w:i/>
            <w:sz w:val="22"/>
          </w:rPr>
          <w:t>Generative AI in education: user research and technical report - GOV.UK</w:t>
        </w:r>
      </w:hyperlink>
    </w:p>
    <w:p w14:paraId="5348D526" w14:textId="77777777" w:rsidR="0014757E" w:rsidRPr="007A6463" w:rsidRDefault="0014757E"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05" w:history="1">
        <w:r w:rsidRPr="007A6463">
          <w:rPr>
            <w:rStyle w:val="Hyperlink"/>
            <w:rFonts w:ascii="Twinkl" w:hAnsi="Twinkl" w:cs="Arial"/>
            <w:b/>
            <w:bCs/>
            <w:i/>
            <w:sz w:val="22"/>
          </w:rPr>
          <w:t>Generative AI in education: educator and expert views - GOV.UK</w:t>
        </w:r>
      </w:hyperlink>
    </w:p>
    <w:p w14:paraId="2C25FEB4" w14:textId="77777777" w:rsidR="0014757E" w:rsidRPr="007A6463" w:rsidRDefault="0014757E"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06" w:history="1">
        <w:r w:rsidRPr="007A6463">
          <w:rPr>
            <w:rStyle w:val="Hyperlink"/>
            <w:rFonts w:ascii="Twinkl" w:hAnsi="Twinkl" w:cs="Arial"/>
            <w:b/>
            <w:bCs/>
            <w:i/>
            <w:sz w:val="22"/>
          </w:rPr>
          <w:t xml:space="preserve">Artificial intelligence (AI) and data protection in schools - Guidance - GOV.UK </w:t>
        </w:r>
      </w:hyperlink>
    </w:p>
    <w:p w14:paraId="48A90872" w14:textId="77777777" w:rsidR="00CF0139" w:rsidRPr="007A6463" w:rsidRDefault="00CF0139"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07" w:history="1">
        <w:r w:rsidRPr="007A6463">
          <w:rPr>
            <w:rStyle w:val="Hyperlink"/>
            <w:rFonts w:ascii="Twinkl" w:hAnsi="Twinkl" w:cs="Arial"/>
            <w:b/>
            <w:bCs/>
            <w:i/>
            <w:sz w:val="22"/>
          </w:rPr>
          <w:t>National AI Strategy - GOV.UK</w:t>
        </w:r>
      </w:hyperlink>
    </w:p>
    <w:p w14:paraId="17B5DB14" w14:textId="77777777" w:rsidR="00CF0139" w:rsidRPr="007A6463" w:rsidRDefault="00CF0139"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08" w:history="1">
        <w:r w:rsidRPr="007A6463">
          <w:rPr>
            <w:rStyle w:val="Hyperlink"/>
            <w:rFonts w:ascii="Twinkl" w:hAnsi="Twinkl" w:cs="Arial"/>
            <w:b/>
            <w:bCs/>
            <w:i/>
            <w:sz w:val="22"/>
          </w:rPr>
          <w:t>Ofsted's approach to artificial intelligence (AI) - GOV.UK</w:t>
        </w:r>
      </w:hyperlink>
    </w:p>
    <w:p w14:paraId="36A243B1" w14:textId="77777777" w:rsidR="0014757E" w:rsidRPr="007A6463" w:rsidRDefault="0014757E"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09" w:history="1">
        <w:r w:rsidRPr="007A6463">
          <w:rPr>
            <w:rStyle w:val="Hyperlink"/>
            <w:rFonts w:ascii="Twinkl" w:hAnsi="Twinkl" w:cs="Arial"/>
            <w:b/>
            <w:bCs/>
            <w:i/>
            <w:sz w:val="22"/>
          </w:rPr>
          <w:t xml:space="preserve">Artificial Intelligence and Online Safety | </w:t>
        </w:r>
        <w:proofErr w:type="spellStart"/>
        <w:r w:rsidRPr="007A6463">
          <w:rPr>
            <w:rStyle w:val="Hyperlink"/>
            <w:rFonts w:ascii="Twinkl" w:hAnsi="Twinkl" w:cs="Arial"/>
            <w:b/>
            <w:bCs/>
            <w:i/>
            <w:sz w:val="22"/>
          </w:rPr>
          <w:t>SWGfL</w:t>
        </w:r>
        <w:proofErr w:type="spellEnd"/>
      </w:hyperlink>
    </w:p>
    <w:p w14:paraId="0A0BA456" w14:textId="77777777" w:rsidR="0014757E" w:rsidRPr="007A6463" w:rsidRDefault="0014757E"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10" w:history="1">
        <w:r w:rsidRPr="007A6463">
          <w:rPr>
            <w:rStyle w:val="Hyperlink"/>
            <w:rFonts w:ascii="Twinkl" w:hAnsi="Twinkl" w:cs="Arial"/>
            <w:b/>
            <w:bCs/>
            <w:i/>
            <w:sz w:val="22"/>
          </w:rPr>
          <w:t xml:space="preserve">Integrating AI in Schools: New Policy Template Available | </w:t>
        </w:r>
        <w:proofErr w:type="spellStart"/>
        <w:r w:rsidRPr="007A6463">
          <w:rPr>
            <w:rStyle w:val="Hyperlink"/>
            <w:rFonts w:ascii="Twinkl" w:hAnsi="Twinkl" w:cs="Arial"/>
            <w:b/>
            <w:bCs/>
            <w:i/>
            <w:sz w:val="22"/>
          </w:rPr>
          <w:t>SWGfL</w:t>
        </w:r>
        <w:proofErr w:type="spellEnd"/>
      </w:hyperlink>
    </w:p>
    <w:p w14:paraId="7BAC3235" w14:textId="77777777" w:rsidR="00CF0139" w:rsidRPr="007A6463" w:rsidRDefault="00CF0139" w:rsidP="005C28E6">
      <w:pPr>
        <w:pStyle w:val="ListParagraph"/>
        <w:numPr>
          <w:ilvl w:val="0"/>
          <w:numId w:val="75"/>
        </w:numPr>
        <w:autoSpaceDE w:val="0"/>
        <w:autoSpaceDN w:val="0"/>
        <w:adjustRightInd w:val="0"/>
        <w:spacing w:after="200"/>
        <w:contextualSpacing/>
        <w:rPr>
          <w:rFonts w:ascii="Twinkl" w:hAnsi="Twinkl" w:cs="Arial"/>
          <w:b/>
          <w:bCs/>
          <w:i/>
          <w:sz w:val="22"/>
          <w:lang w:val="en-GB"/>
        </w:rPr>
      </w:pPr>
      <w:hyperlink r:id="rId111" w:history="1">
        <w:r w:rsidRPr="007A6463">
          <w:rPr>
            <w:rStyle w:val="Hyperlink"/>
            <w:rFonts w:ascii="Twinkl" w:hAnsi="Twinkl" w:cs="Arial"/>
            <w:b/>
            <w:bCs/>
            <w:i/>
            <w:sz w:val="22"/>
          </w:rPr>
          <w:t>Using artificial intelligence (AI) safely | Internet Matters</w:t>
        </w:r>
      </w:hyperlink>
    </w:p>
    <w:p w14:paraId="180F1996" w14:textId="77777777" w:rsidR="00F132F5" w:rsidRPr="007A6463" w:rsidRDefault="00F132F5" w:rsidP="005C28E6">
      <w:pPr>
        <w:pStyle w:val="ListParagraph"/>
        <w:numPr>
          <w:ilvl w:val="0"/>
          <w:numId w:val="75"/>
        </w:numPr>
        <w:autoSpaceDE w:val="0"/>
        <w:autoSpaceDN w:val="0"/>
        <w:adjustRightInd w:val="0"/>
        <w:spacing w:after="200"/>
        <w:contextualSpacing/>
        <w:rPr>
          <w:rFonts w:ascii="Twinkl" w:hAnsi="Twinkl" w:cs="Arial"/>
          <w:b/>
          <w:bCs/>
          <w:sz w:val="22"/>
          <w:lang w:val="en-GB"/>
        </w:rPr>
      </w:pPr>
      <w:hyperlink r:id="rId112" w:history="1">
        <w:r w:rsidRPr="007A6463">
          <w:rPr>
            <w:rStyle w:val="Hyperlink"/>
            <w:rFonts w:ascii="Twinkl" w:hAnsi="Twinkl" w:cs="Arial"/>
            <w:b/>
            <w:bCs/>
            <w:sz w:val="22"/>
          </w:rPr>
          <w:t>A Safeguarding First Approach to adopting Gen-AI in schools | LGFL</w:t>
        </w:r>
      </w:hyperlink>
    </w:p>
    <w:p w14:paraId="16554C69" w14:textId="77777777" w:rsidR="005C3443" w:rsidRPr="007A6463" w:rsidRDefault="005C3443" w:rsidP="005C28E6">
      <w:pPr>
        <w:pStyle w:val="ListParagraph"/>
        <w:autoSpaceDE w:val="0"/>
        <w:autoSpaceDN w:val="0"/>
        <w:adjustRightInd w:val="0"/>
        <w:spacing w:after="200"/>
        <w:ind w:left="0"/>
        <w:contextualSpacing/>
        <w:rPr>
          <w:rFonts w:ascii="Twinkl" w:hAnsi="Twinkl"/>
        </w:rPr>
      </w:pPr>
    </w:p>
    <w:p w14:paraId="61612578" w14:textId="77777777" w:rsidR="00703EE6" w:rsidRPr="007A6463" w:rsidRDefault="00703EE6" w:rsidP="005C28E6">
      <w:pPr>
        <w:pStyle w:val="ListParagraph"/>
        <w:autoSpaceDE w:val="0"/>
        <w:autoSpaceDN w:val="0"/>
        <w:adjustRightInd w:val="0"/>
        <w:spacing w:after="200"/>
        <w:ind w:left="0"/>
        <w:contextualSpacing/>
        <w:rPr>
          <w:rFonts w:ascii="Twinkl" w:hAnsi="Twinkl" w:cs="Arial"/>
          <w:sz w:val="22"/>
          <w:lang w:val="en-GB"/>
        </w:rPr>
      </w:pPr>
    </w:p>
    <w:p w14:paraId="66E757D0" w14:textId="77777777" w:rsidR="003514E4" w:rsidRPr="007A6463" w:rsidRDefault="00106F94" w:rsidP="005C28E6">
      <w:pPr>
        <w:pStyle w:val="ListParagraph"/>
        <w:numPr>
          <w:ilvl w:val="0"/>
          <w:numId w:val="26"/>
        </w:numPr>
        <w:autoSpaceDE w:val="0"/>
        <w:autoSpaceDN w:val="0"/>
        <w:adjustRightInd w:val="0"/>
        <w:spacing w:after="200"/>
        <w:ind w:left="567"/>
        <w:contextualSpacing/>
        <w:rPr>
          <w:rFonts w:ascii="Twinkl" w:hAnsi="Twinkl" w:cs="Arial"/>
          <w:sz w:val="22"/>
          <w:lang w:val="en-GB"/>
        </w:rPr>
      </w:pPr>
      <w:r w:rsidRPr="007A6463">
        <w:rPr>
          <w:rFonts w:ascii="Twinkl" w:hAnsi="Twinkl" w:cs="Arial"/>
          <w:color w:val="0057B9"/>
          <w:sz w:val="22"/>
          <w:szCs w:val="22"/>
          <w:lang w:val="en-GB"/>
        </w:rPr>
        <w:t>Rodmersham School</w:t>
      </w:r>
      <w:r w:rsidR="00562114" w:rsidRPr="007A6463">
        <w:rPr>
          <w:rFonts w:ascii="Twinkl" w:hAnsi="Twinkl" w:cs="Arial"/>
          <w:color w:val="0057B9"/>
          <w:sz w:val="22"/>
          <w:szCs w:val="22"/>
          <w:lang w:val="en-GB"/>
        </w:rPr>
        <w:t xml:space="preserve"> </w:t>
      </w:r>
      <w:r w:rsidR="00ED7DB7" w:rsidRPr="007A6463">
        <w:rPr>
          <w:rFonts w:ascii="Twinkl" w:hAnsi="Twinkl" w:cs="Arial"/>
          <w:sz w:val="22"/>
          <w:lang w:val="en-GB"/>
        </w:rPr>
        <w:t>recognises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w:t>
      </w:r>
      <w:r w:rsidR="00BA510F" w:rsidRPr="007A6463">
        <w:rPr>
          <w:rFonts w:ascii="Twinkl" w:hAnsi="Twinkl" w:cs="Arial"/>
          <w:sz w:val="22"/>
          <w:lang w:val="en-GB"/>
        </w:rPr>
        <w:t xml:space="preserve"> </w:t>
      </w:r>
      <w:r w:rsidR="003514E4" w:rsidRPr="007A6463">
        <w:rPr>
          <w:rFonts w:ascii="Twinkl" w:hAnsi="Twinkl" w:cs="Arial"/>
          <w:sz w:val="22"/>
          <w:szCs w:val="22"/>
        </w:rPr>
        <w:t>T</w:t>
      </w:r>
      <w:r w:rsidR="00D72A4E" w:rsidRPr="007A6463">
        <w:rPr>
          <w:rFonts w:ascii="Twinkl" w:hAnsi="Twinkl" w:cs="Arial"/>
          <w:sz w:val="22"/>
          <w:szCs w:val="22"/>
        </w:rPr>
        <w:t>h</w:t>
      </w:r>
      <w:r w:rsidR="4905A517" w:rsidRPr="007A6463">
        <w:rPr>
          <w:rFonts w:ascii="Twinkl" w:hAnsi="Twinkl" w:cs="Arial"/>
          <w:sz w:val="22"/>
          <w:szCs w:val="22"/>
        </w:rPr>
        <w:t>e</w:t>
      </w:r>
      <w:r w:rsidR="00D72A4E" w:rsidRPr="007A6463">
        <w:rPr>
          <w:rFonts w:ascii="Twinkl" w:hAnsi="Twinkl" w:cs="Arial"/>
          <w:sz w:val="22"/>
          <w:szCs w:val="22"/>
        </w:rPr>
        <w:t>s</w:t>
      </w:r>
      <w:r w:rsidR="5805C812" w:rsidRPr="007A6463">
        <w:rPr>
          <w:rFonts w:ascii="Twinkl" w:hAnsi="Twinkl" w:cs="Arial"/>
          <w:sz w:val="22"/>
          <w:szCs w:val="22"/>
        </w:rPr>
        <w:t>e</w:t>
      </w:r>
      <w:r w:rsidR="00D72A4E" w:rsidRPr="007A6463">
        <w:rPr>
          <w:rFonts w:ascii="Twinkl" w:hAnsi="Twinkl" w:cs="Arial"/>
          <w:sz w:val="22"/>
          <w:szCs w:val="22"/>
        </w:rPr>
        <w:t xml:space="preserve"> </w:t>
      </w:r>
      <w:r w:rsidR="00947145" w:rsidRPr="007A6463">
        <w:rPr>
          <w:rFonts w:ascii="Twinkl" w:hAnsi="Twinkl" w:cs="Arial"/>
          <w:sz w:val="22"/>
          <w:szCs w:val="22"/>
        </w:rPr>
        <w:t>includ</w:t>
      </w:r>
      <w:r w:rsidR="00B13B76" w:rsidRPr="007A6463">
        <w:rPr>
          <w:rFonts w:ascii="Twinkl" w:hAnsi="Twinkl" w:cs="Arial"/>
          <w:sz w:val="22"/>
          <w:szCs w:val="22"/>
        </w:rPr>
        <w:t>e</w:t>
      </w:r>
      <w:r w:rsidR="0025756B" w:rsidRPr="007A6463">
        <w:rPr>
          <w:rFonts w:ascii="Twinkl" w:hAnsi="Twinkl" w:cs="Arial"/>
          <w:sz w:val="22"/>
          <w:szCs w:val="22"/>
        </w:rPr>
        <w:t>,</w:t>
      </w:r>
      <w:r w:rsidR="00947145" w:rsidRPr="007A6463">
        <w:rPr>
          <w:rFonts w:ascii="Twinkl" w:hAnsi="Twinkl" w:cs="Arial"/>
          <w:sz w:val="22"/>
          <w:szCs w:val="22"/>
        </w:rPr>
        <w:t xml:space="preserve"> but </w:t>
      </w:r>
      <w:r w:rsidR="2EB2CF1D" w:rsidRPr="007A6463">
        <w:rPr>
          <w:rFonts w:ascii="Twinkl" w:hAnsi="Twinkl" w:cs="Arial"/>
          <w:sz w:val="22"/>
          <w:szCs w:val="22"/>
        </w:rPr>
        <w:t>are</w:t>
      </w:r>
      <w:r w:rsidR="00B13B76" w:rsidRPr="007A6463">
        <w:rPr>
          <w:rFonts w:ascii="Twinkl" w:hAnsi="Twinkl" w:cs="Arial"/>
          <w:sz w:val="22"/>
          <w:szCs w:val="22"/>
        </w:rPr>
        <w:t xml:space="preserve"> </w:t>
      </w:r>
      <w:r w:rsidR="00947145" w:rsidRPr="007A6463">
        <w:rPr>
          <w:rFonts w:ascii="Twinkl" w:hAnsi="Twinkl" w:cs="Arial"/>
          <w:sz w:val="22"/>
          <w:szCs w:val="22"/>
        </w:rPr>
        <w:t>not limited to</w:t>
      </w:r>
      <w:r w:rsidR="003514E4" w:rsidRPr="007A6463">
        <w:rPr>
          <w:rFonts w:ascii="Twinkl" w:hAnsi="Twinkl" w:cs="Arial"/>
          <w:sz w:val="22"/>
          <w:szCs w:val="22"/>
        </w:rPr>
        <w:t>:</w:t>
      </w:r>
    </w:p>
    <w:p w14:paraId="5420C3FE" w14:textId="77777777" w:rsidR="00451DC2" w:rsidRPr="007A6463" w:rsidRDefault="004546A8" w:rsidP="005C28E6">
      <w:pPr>
        <w:pStyle w:val="ListParagraph"/>
        <w:numPr>
          <w:ilvl w:val="1"/>
          <w:numId w:val="26"/>
        </w:numPr>
        <w:autoSpaceDE w:val="0"/>
        <w:autoSpaceDN w:val="0"/>
        <w:adjustRightInd w:val="0"/>
        <w:spacing w:after="200"/>
        <w:contextualSpacing/>
        <w:rPr>
          <w:rFonts w:ascii="Twinkl" w:hAnsi="Twinkl" w:cs="Arial"/>
          <w:sz w:val="22"/>
          <w:lang w:val="en-GB"/>
        </w:rPr>
      </w:pPr>
      <w:r w:rsidRPr="007A6463">
        <w:rPr>
          <w:rFonts w:ascii="Twinkl" w:hAnsi="Twinkl" w:cs="Arial"/>
          <w:sz w:val="22"/>
        </w:rPr>
        <w:t xml:space="preserve">exposure to inappropriate or harmful content, including </w:t>
      </w:r>
      <w:r w:rsidR="000B4A38" w:rsidRPr="007A6463">
        <w:rPr>
          <w:rFonts w:ascii="Twinkl" w:hAnsi="Twinkl" w:cs="Arial"/>
          <w:sz w:val="22"/>
        </w:rPr>
        <w:t xml:space="preserve">bullying, harassment, </w:t>
      </w:r>
      <w:r w:rsidR="00343C36" w:rsidRPr="007A6463">
        <w:rPr>
          <w:rFonts w:ascii="Twinkl" w:hAnsi="Twinkl" w:cs="Arial"/>
          <w:sz w:val="22"/>
        </w:rPr>
        <w:t>abuse</w:t>
      </w:r>
      <w:r w:rsidR="002332F9" w:rsidRPr="007A6463">
        <w:rPr>
          <w:rFonts w:ascii="Twinkl" w:hAnsi="Twinkl" w:cs="Arial"/>
          <w:sz w:val="22"/>
        </w:rPr>
        <w:t xml:space="preserve"> and</w:t>
      </w:r>
      <w:r w:rsidR="00343C36" w:rsidRPr="007A6463">
        <w:rPr>
          <w:rFonts w:ascii="Twinkl" w:hAnsi="Twinkl" w:cs="Arial"/>
          <w:sz w:val="22"/>
        </w:rPr>
        <w:t xml:space="preserve"> exploitation</w:t>
      </w:r>
    </w:p>
    <w:p w14:paraId="080BC3AA" w14:textId="77777777" w:rsidR="00451DC2" w:rsidRPr="007A6463" w:rsidRDefault="00451DC2" w:rsidP="005C28E6">
      <w:pPr>
        <w:pStyle w:val="ListParagraph"/>
        <w:numPr>
          <w:ilvl w:val="1"/>
          <w:numId w:val="26"/>
        </w:numPr>
        <w:autoSpaceDE w:val="0"/>
        <w:autoSpaceDN w:val="0"/>
        <w:adjustRightInd w:val="0"/>
        <w:spacing w:after="200"/>
        <w:contextualSpacing/>
        <w:rPr>
          <w:rFonts w:ascii="Twinkl" w:eastAsia="Calibri" w:hAnsi="Twinkl" w:cs="Arial"/>
          <w:sz w:val="22"/>
          <w:szCs w:val="22"/>
          <w:lang w:eastAsia="en-US"/>
        </w:rPr>
      </w:pPr>
      <w:r w:rsidRPr="007A6463">
        <w:rPr>
          <w:rFonts w:ascii="Twinkl" w:eastAsia="Calibri" w:hAnsi="Twinkl" w:cs="Arial"/>
          <w:sz w:val="22"/>
          <w:szCs w:val="22"/>
          <w:lang w:eastAsia="en-US"/>
        </w:rPr>
        <w:t>the creation or sharing of AI-generated or digitally manipulated images</w:t>
      </w:r>
    </w:p>
    <w:p w14:paraId="465E02CF" w14:textId="77777777" w:rsidR="003514E4" w:rsidRPr="007A6463" w:rsidRDefault="00343C36" w:rsidP="005C28E6">
      <w:pPr>
        <w:pStyle w:val="ListParagraph"/>
        <w:numPr>
          <w:ilvl w:val="1"/>
          <w:numId w:val="26"/>
        </w:numPr>
        <w:autoSpaceDE w:val="0"/>
        <w:autoSpaceDN w:val="0"/>
        <w:adjustRightInd w:val="0"/>
        <w:spacing w:after="200"/>
        <w:contextualSpacing/>
        <w:rPr>
          <w:rFonts w:ascii="Twinkl" w:hAnsi="Twinkl" w:cs="Arial"/>
          <w:sz w:val="22"/>
          <w:lang w:val="en-GB"/>
        </w:rPr>
      </w:pPr>
      <w:r w:rsidRPr="007A6463">
        <w:rPr>
          <w:rFonts w:ascii="Twinkl" w:hAnsi="Twinkl" w:cs="Arial"/>
          <w:sz w:val="22"/>
        </w:rPr>
        <w:t xml:space="preserve">privacy </w:t>
      </w:r>
      <w:r w:rsidR="002332F9" w:rsidRPr="007A6463">
        <w:rPr>
          <w:rFonts w:ascii="Twinkl" w:hAnsi="Twinkl" w:cs="Arial"/>
          <w:sz w:val="22"/>
        </w:rPr>
        <w:t xml:space="preserve">and data protection </w:t>
      </w:r>
      <w:r w:rsidR="00995FB6" w:rsidRPr="007A6463">
        <w:rPr>
          <w:rFonts w:ascii="Twinkl" w:hAnsi="Twinkl" w:cs="Arial"/>
          <w:sz w:val="22"/>
        </w:rPr>
        <w:t>breaches/</w:t>
      </w:r>
      <w:r w:rsidR="0025756B" w:rsidRPr="007A6463">
        <w:rPr>
          <w:rFonts w:ascii="Twinkl" w:hAnsi="Twinkl" w:cs="Arial"/>
          <w:sz w:val="22"/>
        </w:rPr>
        <w:t>risks</w:t>
      </w:r>
    </w:p>
    <w:p w14:paraId="1F9EA5EE" w14:textId="77777777" w:rsidR="003514E4" w:rsidRPr="007A6463" w:rsidRDefault="00995FB6" w:rsidP="005C28E6">
      <w:pPr>
        <w:pStyle w:val="ListParagraph"/>
        <w:numPr>
          <w:ilvl w:val="1"/>
          <w:numId w:val="26"/>
        </w:numPr>
        <w:autoSpaceDE w:val="0"/>
        <w:autoSpaceDN w:val="0"/>
        <w:adjustRightInd w:val="0"/>
        <w:spacing w:after="200"/>
        <w:contextualSpacing/>
        <w:rPr>
          <w:rFonts w:ascii="Twinkl" w:hAnsi="Twinkl" w:cs="Arial"/>
          <w:sz w:val="22"/>
          <w:lang w:val="en-GB"/>
        </w:rPr>
      </w:pPr>
      <w:r w:rsidRPr="007A6463">
        <w:rPr>
          <w:rFonts w:ascii="Twinkl" w:hAnsi="Twinkl" w:cs="Arial"/>
          <w:sz w:val="22"/>
        </w:rPr>
        <w:t>intellectual property infringements</w:t>
      </w:r>
    </w:p>
    <w:p w14:paraId="24505010" w14:textId="77777777" w:rsidR="003514E4" w:rsidRPr="007A6463" w:rsidRDefault="00FB29E0" w:rsidP="005C28E6">
      <w:pPr>
        <w:pStyle w:val="ListParagraph"/>
        <w:numPr>
          <w:ilvl w:val="1"/>
          <w:numId w:val="26"/>
        </w:numPr>
        <w:autoSpaceDE w:val="0"/>
        <w:autoSpaceDN w:val="0"/>
        <w:adjustRightInd w:val="0"/>
        <w:spacing w:after="200"/>
        <w:contextualSpacing/>
        <w:rPr>
          <w:rFonts w:ascii="Twinkl" w:hAnsi="Twinkl" w:cs="Arial"/>
          <w:sz w:val="22"/>
          <w:lang w:val="en-GB"/>
        </w:rPr>
      </w:pPr>
      <w:r w:rsidRPr="007A6463">
        <w:rPr>
          <w:rFonts w:ascii="Twinkl" w:hAnsi="Twinkl" w:cs="Arial"/>
          <w:sz w:val="22"/>
        </w:rPr>
        <w:t xml:space="preserve">academic integrity challenges such as </w:t>
      </w:r>
      <w:r w:rsidR="00F040BC" w:rsidRPr="007A6463">
        <w:rPr>
          <w:rFonts w:ascii="Twinkl" w:hAnsi="Twinkl" w:cs="Arial"/>
          <w:sz w:val="22"/>
        </w:rPr>
        <w:t>plagiarism</w:t>
      </w:r>
      <w:r w:rsidR="003D0FDB" w:rsidRPr="007A6463">
        <w:rPr>
          <w:rFonts w:ascii="Twinkl" w:hAnsi="Twinkl" w:cs="Arial"/>
          <w:sz w:val="22"/>
        </w:rPr>
        <w:t xml:space="preserve"> and </w:t>
      </w:r>
      <w:r w:rsidR="00F96B9C" w:rsidRPr="007A6463">
        <w:rPr>
          <w:rFonts w:ascii="Twinkl" w:hAnsi="Twinkl" w:cs="Arial"/>
          <w:sz w:val="22"/>
        </w:rPr>
        <w:t>cheating</w:t>
      </w:r>
    </w:p>
    <w:p w14:paraId="381C3CEC" w14:textId="77777777" w:rsidR="009E5D9B" w:rsidRPr="007A6463" w:rsidRDefault="00995FB6" w:rsidP="005C28E6">
      <w:pPr>
        <w:pStyle w:val="ListParagraph"/>
        <w:numPr>
          <w:ilvl w:val="1"/>
          <w:numId w:val="26"/>
        </w:numPr>
        <w:autoSpaceDE w:val="0"/>
        <w:autoSpaceDN w:val="0"/>
        <w:adjustRightInd w:val="0"/>
        <w:spacing w:after="200"/>
        <w:contextualSpacing/>
        <w:rPr>
          <w:rFonts w:ascii="Twinkl" w:hAnsi="Twinkl" w:cs="Arial"/>
          <w:sz w:val="22"/>
          <w:lang w:val="en-GB"/>
        </w:rPr>
      </w:pPr>
      <w:r w:rsidRPr="007A6463">
        <w:rPr>
          <w:rFonts w:ascii="Twinkl" w:hAnsi="Twinkl" w:cs="Arial"/>
          <w:sz w:val="22"/>
        </w:rPr>
        <w:t xml:space="preserve">exposure to inaccurate, misleading, or biased content. </w:t>
      </w:r>
    </w:p>
    <w:p w14:paraId="2E59EBAC" w14:textId="77777777" w:rsidR="005C3443" w:rsidRPr="007A6463" w:rsidRDefault="005C3443" w:rsidP="005C28E6">
      <w:pPr>
        <w:pStyle w:val="ListParagraph"/>
        <w:autoSpaceDE w:val="0"/>
        <w:autoSpaceDN w:val="0"/>
        <w:adjustRightInd w:val="0"/>
        <w:spacing w:after="200"/>
        <w:ind w:left="1440"/>
        <w:contextualSpacing/>
        <w:rPr>
          <w:rFonts w:ascii="Twinkl" w:hAnsi="Twinkl" w:cs="Arial"/>
          <w:sz w:val="22"/>
          <w:lang w:val="en-GB"/>
        </w:rPr>
      </w:pPr>
    </w:p>
    <w:p w14:paraId="4AB2F954" w14:textId="77777777" w:rsidR="00F956F8" w:rsidRPr="007A6463" w:rsidRDefault="00535120" w:rsidP="005C28E6">
      <w:pPr>
        <w:pStyle w:val="ListParagraph"/>
        <w:numPr>
          <w:ilvl w:val="0"/>
          <w:numId w:val="26"/>
        </w:numPr>
        <w:autoSpaceDE w:val="0"/>
        <w:autoSpaceDN w:val="0"/>
        <w:adjustRightInd w:val="0"/>
        <w:spacing w:after="200"/>
        <w:ind w:left="567"/>
        <w:contextualSpacing/>
        <w:rPr>
          <w:rFonts w:ascii="Twinkl" w:hAnsi="Twinkl" w:cs="Arial"/>
          <w:sz w:val="22"/>
          <w:lang w:val="en-GB"/>
        </w:rPr>
      </w:pPr>
      <w:r w:rsidRPr="007A6463">
        <w:rPr>
          <w:rFonts w:ascii="Twinkl" w:hAnsi="Twinkl" w:cs="Arial"/>
          <w:sz w:val="22"/>
          <w:lang w:val="en-GB"/>
        </w:rPr>
        <w:t xml:space="preserve">Staff and </w:t>
      </w:r>
      <w:r w:rsidR="00562114" w:rsidRPr="007A6463">
        <w:rPr>
          <w:rFonts w:ascii="Twinkl" w:hAnsi="Twinkl" w:cs="Arial"/>
          <w:color w:val="0057B9"/>
          <w:sz w:val="22"/>
          <w:szCs w:val="22"/>
          <w:lang w:val="en-GB"/>
        </w:rPr>
        <w:t>pupils</w:t>
      </w:r>
      <w:r w:rsidRPr="007A6463">
        <w:rPr>
          <w:rFonts w:ascii="Twinkl" w:hAnsi="Twinkl" w:cs="Arial"/>
          <w:color w:val="0057B9"/>
          <w:sz w:val="22"/>
          <w:szCs w:val="22"/>
          <w:lang w:val="en-GB"/>
        </w:rPr>
        <w:t xml:space="preserve"> </w:t>
      </w:r>
      <w:r w:rsidRPr="007A6463">
        <w:rPr>
          <w:rFonts w:ascii="Twinkl" w:hAnsi="Twinkl" w:cs="Arial"/>
          <w:sz w:val="22"/>
          <w:lang w:val="en-GB"/>
        </w:rPr>
        <w:t xml:space="preserve">will be made aware of the benefits and risks of using generative AI tools and the </w:t>
      </w:r>
      <w:r w:rsidR="00106F94" w:rsidRPr="007A6463">
        <w:rPr>
          <w:rFonts w:ascii="Twinkl" w:hAnsi="Twinkl" w:cs="Arial"/>
          <w:color w:val="0057B9"/>
          <w:sz w:val="22"/>
          <w:szCs w:val="22"/>
          <w:lang w:val="en-GB"/>
        </w:rPr>
        <w:t>Rodmersham School</w:t>
      </w:r>
      <w:r w:rsidRPr="007A6463">
        <w:rPr>
          <w:rFonts w:ascii="Twinkl" w:hAnsi="Twinkl" w:cs="Arial"/>
          <w:color w:val="0057B9"/>
          <w:sz w:val="22"/>
          <w:szCs w:val="22"/>
          <w:lang w:val="en-GB"/>
        </w:rPr>
        <w:t xml:space="preserve"> </w:t>
      </w:r>
      <w:r w:rsidRPr="007A6463">
        <w:rPr>
          <w:rFonts w:ascii="Twinkl" w:hAnsi="Twinkl" w:cs="Arial"/>
          <w:sz w:val="22"/>
          <w:lang w:val="en-GB"/>
        </w:rPr>
        <w:t xml:space="preserve">expectations by: </w:t>
      </w:r>
    </w:p>
    <w:p w14:paraId="4F13EF2B" w14:textId="77777777" w:rsidR="00DA2860" w:rsidRPr="007A6463" w:rsidRDefault="00562114" w:rsidP="005C28E6">
      <w:pPr>
        <w:pStyle w:val="ListParagraph"/>
        <w:numPr>
          <w:ilvl w:val="1"/>
          <w:numId w:val="26"/>
        </w:numPr>
        <w:autoSpaceDE w:val="0"/>
        <w:autoSpaceDN w:val="0"/>
        <w:adjustRightInd w:val="0"/>
        <w:spacing w:after="200"/>
        <w:contextualSpacing/>
        <w:rPr>
          <w:rFonts w:ascii="Twinkl" w:hAnsi="Twinkl" w:cs="Arial"/>
          <w:sz w:val="22"/>
          <w:lang w:val="en-GB"/>
        </w:rPr>
      </w:pPr>
      <w:r w:rsidRPr="007A6463">
        <w:rPr>
          <w:rFonts w:ascii="Twinkl" w:hAnsi="Twinkl" w:cs="Arial"/>
          <w:color w:val="0057B9"/>
          <w:sz w:val="22"/>
          <w:szCs w:val="22"/>
          <w:lang w:val="en-GB"/>
        </w:rPr>
        <w:t xml:space="preserve">  </w:t>
      </w:r>
    </w:p>
    <w:p w14:paraId="4ACB34CA" w14:textId="77777777" w:rsidR="00C1503A" w:rsidRPr="007A6463" w:rsidRDefault="00C1503A" w:rsidP="005C28E6">
      <w:pPr>
        <w:numPr>
          <w:ilvl w:val="0"/>
          <w:numId w:val="26"/>
        </w:numPr>
        <w:rPr>
          <w:rFonts w:ascii="Twinkl" w:hAnsi="Twinkl" w:cs="Arial"/>
          <w:sz w:val="22"/>
          <w:lang w:val="en-GB"/>
        </w:rPr>
      </w:pPr>
      <w:r w:rsidRPr="007A6463">
        <w:rPr>
          <w:rFonts w:ascii="Twinkl" w:hAnsi="Twinkl" w:cs="Arial"/>
          <w:color w:val="0057B9"/>
          <w:sz w:val="22"/>
          <w:szCs w:val="22"/>
          <w:lang w:val="en-GB"/>
        </w:rPr>
        <w:t>Rodmersham School</w:t>
      </w:r>
      <w:r w:rsidRPr="007A6463">
        <w:rPr>
          <w:rFonts w:ascii="Twinkl" w:hAnsi="Twinkl" w:cs="Arial"/>
          <w:sz w:val="22"/>
          <w:lang w:val="en-GB"/>
        </w:rPr>
        <w:t xml:space="preserve"> will maintain a record of any generative AI tools approved for staff and/or pupils.</w:t>
      </w:r>
    </w:p>
    <w:p w14:paraId="70B4FFFF" w14:textId="77777777" w:rsidR="00C1503A" w:rsidRPr="007A6463" w:rsidRDefault="00C1503A" w:rsidP="005C28E6">
      <w:pPr>
        <w:numPr>
          <w:ilvl w:val="1"/>
          <w:numId w:val="26"/>
        </w:numPr>
        <w:rPr>
          <w:rFonts w:ascii="Twinkl" w:hAnsi="Twinkl" w:cs="Arial"/>
          <w:sz w:val="22"/>
          <w:lang w:val="en-GB"/>
        </w:rPr>
      </w:pPr>
      <w:r w:rsidRPr="007A6463">
        <w:rPr>
          <w:rFonts w:ascii="Twinkl" w:hAnsi="Twinkl" w:cs="Arial"/>
          <w:color w:val="0057B9"/>
          <w:sz w:val="22"/>
          <w:szCs w:val="22"/>
          <w:lang w:val="en-GB"/>
        </w:rPr>
        <w:t xml:space="preserve">. </w:t>
      </w:r>
    </w:p>
    <w:p w14:paraId="6ACDD8F0" w14:textId="77777777" w:rsidR="00C1503A" w:rsidRPr="007A6463" w:rsidRDefault="00C1503A" w:rsidP="005C28E6">
      <w:pPr>
        <w:ind w:left="1080"/>
        <w:rPr>
          <w:rFonts w:ascii="Twinkl" w:hAnsi="Twinkl" w:cs="Segoe UI"/>
          <w:sz w:val="21"/>
          <w:szCs w:val="21"/>
          <w:lang w:val="en-GB"/>
        </w:rPr>
      </w:pPr>
    </w:p>
    <w:p w14:paraId="76086067" w14:textId="77777777" w:rsidR="009169D4" w:rsidRPr="007A6463" w:rsidRDefault="009169D4" w:rsidP="005C28E6">
      <w:pPr>
        <w:numPr>
          <w:ilvl w:val="0"/>
          <w:numId w:val="26"/>
        </w:numPr>
        <w:ind w:left="567"/>
        <w:rPr>
          <w:rFonts w:ascii="Twinkl" w:hAnsi="Twinkl" w:cs="Segoe UI"/>
          <w:sz w:val="21"/>
          <w:szCs w:val="21"/>
          <w:lang w:val="en-GB"/>
        </w:rPr>
      </w:pPr>
      <w:r w:rsidRPr="007A6463">
        <w:rPr>
          <w:rFonts w:ascii="Twinkl" w:hAnsi="Twinkl" w:cs="Arial"/>
          <w:sz w:val="22"/>
          <w:lang w:val="en-GB"/>
        </w:rPr>
        <w:t xml:space="preserve">AI tools that record, transcribe, summarise or generate notes from meetings, lessons, training or online discussions must only be used where approved by the </w:t>
      </w:r>
      <w:r w:rsidRPr="007A6463">
        <w:rPr>
          <w:rFonts w:ascii="Twinkl" w:hAnsi="Twinkl" w:cs="Arial"/>
          <w:color w:val="0057B9"/>
          <w:sz w:val="22"/>
          <w:szCs w:val="22"/>
          <w:lang w:val="en-GB"/>
        </w:rPr>
        <w:t xml:space="preserve">Rodmersham School </w:t>
      </w:r>
      <w:r w:rsidRPr="007A6463">
        <w:rPr>
          <w:rFonts w:ascii="Twinkl" w:hAnsi="Twinkl" w:cs="Arial"/>
          <w:sz w:val="22"/>
          <w:lang w:val="en-GB"/>
        </w:rPr>
        <w:t xml:space="preserve">and in line with safeguarding, confidentiality, consent, data protection and acceptable use arrangements. All participants will be made aware where such tools are being used and how any information will be captured, used, stored and shared. </w:t>
      </w:r>
      <w:hyperlink r:id="rId113" w:history="1">
        <w:r w:rsidRPr="007A6463">
          <w:rPr>
            <w:rStyle w:val="Hyperlink"/>
            <w:rFonts w:ascii="Twinkl" w:hAnsi="Twinkl" w:cs="Arial"/>
            <w:b/>
            <w:i/>
            <w:sz w:val="22"/>
            <w:szCs w:val="22"/>
          </w:rPr>
          <w:t>LESAS acceptable use policy templates</w:t>
        </w:r>
      </w:hyperlink>
    </w:p>
    <w:p w14:paraId="3A673AF1" w14:textId="77777777" w:rsidR="009169D4" w:rsidRPr="007A6463" w:rsidRDefault="009169D4" w:rsidP="005C28E6">
      <w:pPr>
        <w:ind w:left="567"/>
        <w:rPr>
          <w:rFonts w:ascii="Twinkl" w:hAnsi="Twinkl" w:cs="Segoe UI"/>
          <w:sz w:val="21"/>
          <w:szCs w:val="21"/>
          <w:lang w:val="en-GB"/>
        </w:rPr>
      </w:pPr>
    </w:p>
    <w:p w14:paraId="254CFC34" w14:textId="77777777" w:rsidR="009169D4" w:rsidRPr="007A6463" w:rsidRDefault="009169D4" w:rsidP="005C28E6">
      <w:pPr>
        <w:numPr>
          <w:ilvl w:val="0"/>
          <w:numId w:val="26"/>
        </w:numPr>
        <w:ind w:left="567"/>
        <w:rPr>
          <w:rFonts w:ascii="Twinkl" w:hAnsi="Twinkl" w:cs="Segoe UI"/>
          <w:sz w:val="21"/>
          <w:szCs w:val="21"/>
          <w:lang w:val="en-GB"/>
        </w:rPr>
      </w:pPr>
      <w:r w:rsidRPr="007A6463">
        <w:rPr>
          <w:rFonts w:ascii="Twinkl" w:hAnsi="Twinkl" w:cs="Arial"/>
          <w:color w:val="0057B9"/>
          <w:sz w:val="22"/>
          <w:szCs w:val="22"/>
          <w:lang w:val="en-GB"/>
        </w:rPr>
        <w:t>Rodmersham School</w:t>
      </w:r>
      <w:r w:rsidRPr="007A6463">
        <w:rPr>
          <w:rFonts w:ascii="Twinkl" w:hAnsi="Twinkl" w:cs="Arial"/>
          <w:sz w:val="22"/>
          <w:lang w:val="en-GB"/>
        </w:rPr>
        <w:t xml:space="preserve"> recognises that the use of images online, including through AI tools, can create safeguarding, privacy and data protection risks for children and staff. Images of </w:t>
      </w:r>
      <w:r w:rsidRPr="007A6463">
        <w:rPr>
          <w:rFonts w:ascii="Twinkl" w:hAnsi="Twinkl" w:cs="Arial"/>
          <w:color w:val="0057B9"/>
          <w:sz w:val="22"/>
          <w:szCs w:val="22"/>
          <w:lang w:val="en-GB"/>
        </w:rPr>
        <w:t>pupils</w:t>
      </w:r>
      <w:r w:rsidRPr="007A6463">
        <w:rPr>
          <w:rFonts w:ascii="Twinkl" w:hAnsi="Twinkl" w:cs="Arial"/>
          <w:sz w:val="22"/>
          <w:lang w:val="en-GB"/>
        </w:rPr>
        <w:t xml:space="preserve"> or staff must not be uploaded to, generated by, edited in, or shared through AI tools unless risk assessed and approved by the </w:t>
      </w:r>
      <w:r w:rsidRPr="007A6463">
        <w:rPr>
          <w:rFonts w:ascii="Twinkl" w:hAnsi="Twinkl" w:cs="Arial"/>
          <w:color w:val="0057B9"/>
          <w:sz w:val="22"/>
          <w:szCs w:val="22"/>
          <w:lang w:val="en-GB"/>
        </w:rPr>
        <w:t xml:space="preserve">Rodmersham School. </w:t>
      </w:r>
      <w:r w:rsidRPr="007A6463">
        <w:rPr>
          <w:rFonts w:ascii="Twinkl" w:hAnsi="Twinkl" w:cs="Arial"/>
          <w:sz w:val="22"/>
          <w:lang w:val="en-GB"/>
        </w:rPr>
        <w:t xml:space="preserve">Any taking or publishing of images of </w:t>
      </w:r>
      <w:r w:rsidRPr="007A6463">
        <w:rPr>
          <w:rFonts w:ascii="Twinkl" w:hAnsi="Twinkl" w:cs="Arial"/>
          <w:color w:val="0057B9"/>
          <w:sz w:val="22"/>
          <w:szCs w:val="22"/>
          <w:lang w:val="en-GB"/>
        </w:rPr>
        <w:t>pupils</w:t>
      </w:r>
      <w:r w:rsidRPr="007A6463">
        <w:rPr>
          <w:rFonts w:ascii="Twinkl" w:hAnsi="Twinkl" w:cs="Arial"/>
          <w:sz w:val="22"/>
          <w:lang w:val="en-GB"/>
        </w:rPr>
        <w:t xml:space="preserve"> or staff will always be in line with our image use, consent, acceptable use, data protection and safeguarding arrangements. </w:t>
      </w:r>
      <w:hyperlink r:id="rId114" w:history="1">
        <w:r w:rsidRPr="007A6463">
          <w:rPr>
            <w:rStyle w:val="Hyperlink"/>
            <w:rFonts w:ascii="Twinkl" w:hAnsi="Twinkl" w:cs="Arial"/>
            <w:b/>
            <w:i/>
            <w:sz w:val="22"/>
            <w:szCs w:val="22"/>
          </w:rPr>
          <w:t>LESAS Image Use guidance and policy template</w:t>
        </w:r>
      </w:hyperlink>
    </w:p>
    <w:p w14:paraId="157429C4" w14:textId="77777777" w:rsidR="009169D4" w:rsidRPr="007A6463" w:rsidRDefault="009169D4" w:rsidP="005C28E6">
      <w:pPr>
        <w:ind w:left="567"/>
        <w:rPr>
          <w:rFonts w:ascii="Twinkl" w:hAnsi="Twinkl" w:cs="Segoe UI"/>
          <w:sz w:val="21"/>
          <w:szCs w:val="21"/>
          <w:lang w:val="en-GB"/>
        </w:rPr>
      </w:pPr>
    </w:p>
    <w:p w14:paraId="2472F3A2" w14:textId="77777777" w:rsidR="006710CD" w:rsidRPr="007A6463" w:rsidRDefault="00DA2860" w:rsidP="005C28E6">
      <w:pPr>
        <w:numPr>
          <w:ilvl w:val="0"/>
          <w:numId w:val="26"/>
        </w:numPr>
        <w:ind w:left="567" w:hanging="501"/>
        <w:rPr>
          <w:rFonts w:ascii="Twinkl" w:hAnsi="Twinkl" w:cs="Arial"/>
          <w:sz w:val="22"/>
          <w:lang w:val="en-GB"/>
        </w:rPr>
      </w:pPr>
      <w:r w:rsidRPr="007A6463">
        <w:rPr>
          <w:rFonts w:ascii="Twinkl" w:hAnsi="Twinkl" w:cs="Arial"/>
          <w:color w:val="0057B9"/>
          <w:sz w:val="22"/>
          <w:szCs w:val="22"/>
          <w:lang w:val="en-GB"/>
        </w:rPr>
        <w:t>Rodmersham School</w:t>
      </w:r>
      <w:r w:rsidRPr="007A6463">
        <w:rPr>
          <w:rFonts w:ascii="Twinkl" w:hAnsi="Twinkl" w:cs="Arial"/>
          <w:sz w:val="22"/>
          <w:lang w:val="en-GB"/>
        </w:rPr>
        <w:t xml:space="preserve"> will ensure expectations about the safe and appropriate use of AI are set out in our acceptable use arrangements. </w:t>
      </w:r>
      <w:hyperlink r:id="rId115" w:history="1">
        <w:r w:rsidR="00512914" w:rsidRPr="007A6463">
          <w:rPr>
            <w:rStyle w:val="Hyperlink"/>
            <w:rFonts w:ascii="Twinkl" w:hAnsi="Twinkl" w:cs="Arial"/>
            <w:b/>
            <w:i/>
            <w:sz w:val="22"/>
            <w:szCs w:val="22"/>
          </w:rPr>
          <w:t>LESAS acceptable use policy templates</w:t>
        </w:r>
      </w:hyperlink>
    </w:p>
    <w:p w14:paraId="68F966DD" w14:textId="77777777" w:rsidR="00B05333" w:rsidRPr="007A6463" w:rsidRDefault="00B05333" w:rsidP="005C28E6">
      <w:pPr>
        <w:pStyle w:val="ListParagraph"/>
        <w:autoSpaceDE w:val="0"/>
        <w:autoSpaceDN w:val="0"/>
        <w:adjustRightInd w:val="0"/>
        <w:spacing w:after="200"/>
        <w:ind w:left="567"/>
        <w:contextualSpacing/>
        <w:rPr>
          <w:rFonts w:ascii="Twinkl" w:hAnsi="Twinkl" w:cs="Arial"/>
          <w:sz w:val="22"/>
          <w:lang w:val="en-GB"/>
        </w:rPr>
      </w:pPr>
    </w:p>
    <w:p w14:paraId="42EC2465" w14:textId="77777777" w:rsidR="00110435" w:rsidRPr="007A6463" w:rsidRDefault="00106F94" w:rsidP="005C28E6">
      <w:pPr>
        <w:pStyle w:val="ListParagraph"/>
        <w:numPr>
          <w:ilvl w:val="0"/>
          <w:numId w:val="26"/>
        </w:numPr>
        <w:autoSpaceDE w:val="0"/>
        <w:autoSpaceDN w:val="0"/>
        <w:adjustRightInd w:val="0"/>
        <w:spacing w:after="200"/>
        <w:ind w:left="567" w:hanging="501"/>
        <w:contextualSpacing/>
        <w:rPr>
          <w:rFonts w:ascii="Twinkl" w:hAnsi="Twinkl" w:cs="Arial"/>
          <w:sz w:val="22"/>
          <w:lang w:val="en-GB"/>
        </w:rPr>
      </w:pPr>
      <w:r w:rsidRPr="007A6463">
        <w:rPr>
          <w:rFonts w:ascii="Twinkl" w:hAnsi="Twinkl" w:cs="Arial"/>
          <w:color w:val="0057B9"/>
          <w:sz w:val="22"/>
          <w:szCs w:val="22"/>
          <w:lang w:val="en-GB"/>
        </w:rPr>
        <w:t>Rodmersham School</w:t>
      </w:r>
      <w:r w:rsidR="000C12AD" w:rsidRPr="007A6463">
        <w:rPr>
          <w:rFonts w:ascii="Twinkl" w:hAnsi="Twinkl" w:cs="Arial"/>
          <w:color w:val="006ED3"/>
          <w:sz w:val="22"/>
          <w:szCs w:val="22"/>
          <w:lang w:val="en-GB"/>
        </w:rPr>
        <w:t xml:space="preserve"> </w:t>
      </w:r>
      <w:r w:rsidR="001A3D39" w:rsidRPr="007A6463">
        <w:rPr>
          <w:rFonts w:ascii="Twinkl" w:hAnsi="Twinkl" w:cs="Arial"/>
          <w:sz w:val="22"/>
          <w:lang w:val="en-GB"/>
        </w:rPr>
        <w:t xml:space="preserve">will </w:t>
      </w:r>
      <w:r w:rsidR="000C12AD" w:rsidRPr="007A6463">
        <w:rPr>
          <w:rFonts w:ascii="Twinkl" w:hAnsi="Twinkl" w:cs="Arial"/>
          <w:sz w:val="22"/>
          <w:lang w:val="en-GB"/>
        </w:rPr>
        <w:t xml:space="preserve">respond to </w:t>
      </w:r>
      <w:r w:rsidR="001A3D39" w:rsidRPr="007A6463">
        <w:rPr>
          <w:rFonts w:ascii="Twinkl" w:hAnsi="Twinkl" w:cs="Arial"/>
          <w:sz w:val="22"/>
          <w:lang w:val="en-GB"/>
        </w:rPr>
        <w:t xml:space="preserve">any </w:t>
      </w:r>
      <w:r w:rsidR="00703EE6" w:rsidRPr="007A6463">
        <w:rPr>
          <w:rFonts w:ascii="Twinkl" w:hAnsi="Twinkl" w:cs="Arial"/>
          <w:sz w:val="22"/>
          <w:lang w:val="en-GB"/>
        </w:rPr>
        <w:t>mis</w:t>
      </w:r>
      <w:r w:rsidR="001A3D39" w:rsidRPr="007A6463">
        <w:rPr>
          <w:rFonts w:ascii="Twinkl" w:hAnsi="Twinkl" w:cs="Arial"/>
          <w:sz w:val="22"/>
          <w:lang w:val="en-GB"/>
        </w:rPr>
        <w:t xml:space="preserve">use of AI in line with </w:t>
      </w:r>
      <w:r w:rsidR="000C12AD" w:rsidRPr="007A6463">
        <w:rPr>
          <w:rFonts w:ascii="Twinkl" w:hAnsi="Twinkl" w:cs="Arial"/>
          <w:sz w:val="22"/>
          <w:lang w:val="en-GB"/>
        </w:rPr>
        <w:t>relevant policies, including but not limited to</w:t>
      </w:r>
      <w:r w:rsidR="00C42B51" w:rsidRPr="007A6463">
        <w:rPr>
          <w:rFonts w:ascii="Twinkl" w:hAnsi="Twinkl" w:cs="Arial"/>
          <w:sz w:val="22"/>
          <w:lang w:val="en-GB"/>
        </w:rPr>
        <w:t>,</w:t>
      </w:r>
      <w:r w:rsidR="001A3D39" w:rsidRPr="007A6463">
        <w:rPr>
          <w:rFonts w:ascii="Twinkl" w:hAnsi="Twinkl" w:cs="Arial"/>
          <w:sz w:val="22"/>
          <w:lang w:val="en-GB"/>
        </w:rPr>
        <w:t xml:space="preserve"> anti-bullying</w:t>
      </w:r>
      <w:r w:rsidR="000C12AD" w:rsidRPr="007A6463">
        <w:rPr>
          <w:rFonts w:ascii="Twinkl" w:hAnsi="Twinkl" w:cs="Arial"/>
          <w:sz w:val="22"/>
          <w:lang w:val="en-GB"/>
        </w:rPr>
        <w:t xml:space="preserve">, </w:t>
      </w:r>
      <w:r w:rsidR="001A3D39" w:rsidRPr="007A6463">
        <w:rPr>
          <w:rFonts w:ascii="Twinkl" w:hAnsi="Twinkl" w:cs="Arial"/>
          <w:sz w:val="22"/>
          <w:lang w:val="en-GB"/>
        </w:rPr>
        <w:t>behaviour</w:t>
      </w:r>
      <w:r w:rsidR="00537D7D" w:rsidRPr="007A6463">
        <w:rPr>
          <w:rFonts w:ascii="Twinkl" w:hAnsi="Twinkl" w:cs="Arial"/>
          <w:sz w:val="22"/>
          <w:lang w:val="en-GB"/>
        </w:rPr>
        <w:t>, data protection, complaints</w:t>
      </w:r>
      <w:r w:rsidR="00B836BB" w:rsidRPr="007A6463">
        <w:rPr>
          <w:rFonts w:ascii="Twinkl" w:hAnsi="Twinkl" w:cs="Arial"/>
          <w:sz w:val="22"/>
          <w:lang w:val="en-GB"/>
        </w:rPr>
        <w:t>, allegations against staff</w:t>
      </w:r>
      <w:r w:rsidR="000C12AD" w:rsidRPr="007A6463">
        <w:rPr>
          <w:rFonts w:ascii="Twinkl" w:hAnsi="Twinkl" w:cs="Arial"/>
          <w:sz w:val="22"/>
          <w:lang w:val="en-GB"/>
        </w:rPr>
        <w:t xml:space="preserve"> and child protection.</w:t>
      </w:r>
      <w:r w:rsidR="00F040BC" w:rsidRPr="007A6463">
        <w:rPr>
          <w:rFonts w:ascii="Twinkl" w:hAnsi="Twinkl" w:cs="Arial"/>
          <w:sz w:val="22"/>
        </w:rPr>
        <w:t xml:space="preserve"> </w:t>
      </w:r>
    </w:p>
    <w:p w14:paraId="783D170C" w14:textId="77777777" w:rsidR="00F4085A" w:rsidRPr="007A6463" w:rsidRDefault="00F4085A" w:rsidP="005C28E6">
      <w:pPr>
        <w:pStyle w:val="ListParagraph"/>
        <w:ind w:left="567"/>
        <w:rPr>
          <w:rFonts w:ascii="Twinkl" w:hAnsi="Twinkl" w:cs="Arial"/>
          <w:sz w:val="22"/>
          <w:lang w:val="en-GB"/>
        </w:rPr>
      </w:pPr>
    </w:p>
    <w:p w14:paraId="5AAA17D3" w14:textId="77777777" w:rsidR="00110435" w:rsidRPr="007A6463" w:rsidRDefault="00110435" w:rsidP="005C28E6">
      <w:pPr>
        <w:pStyle w:val="ListParagraph"/>
        <w:numPr>
          <w:ilvl w:val="0"/>
          <w:numId w:val="26"/>
        </w:numPr>
        <w:autoSpaceDE w:val="0"/>
        <w:autoSpaceDN w:val="0"/>
        <w:adjustRightInd w:val="0"/>
        <w:spacing w:after="200"/>
        <w:ind w:left="567" w:hanging="501"/>
        <w:contextualSpacing/>
        <w:rPr>
          <w:rFonts w:ascii="Twinkl" w:hAnsi="Twinkl" w:cs="Arial"/>
          <w:sz w:val="22"/>
          <w:lang w:val="en-GB"/>
        </w:rPr>
      </w:pPr>
      <w:r w:rsidRPr="007A6463">
        <w:rPr>
          <w:rFonts w:ascii="Twinkl" w:hAnsi="Twinkl" w:cs="Arial"/>
          <w:sz w:val="22"/>
          <w:lang w:val="en-GB"/>
        </w:rPr>
        <w:t>Concerns involving AI-generated or digitally manipulated content, including nude or semi-nude imagery, harmful impersonation, bullying, harassment, abuse or exploitation, will be reported to the DSL and responded to in line with this policy.</w:t>
      </w:r>
    </w:p>
    <w:p w14:paraId="4A60EC38" w14:textId="77777777" w:rsidR="00110435" w:rsidRPr="007A6463" w:rsidRDefault="00110435" w:rsidP="005C28E6">
      <w:pPr>
        <w:pStyle w:val="ListParagraph"/>
        <w:ind w:left="567" w:hanging="501"/>
        <w:rPr>
          <w:rFonts w:ascii="Twinkl" w:hAnsi="Twinkl" w:cs="Arial"/>
          <w:sz w:val="22"/>
          <w:szCs w:val="22"/>
          <w:lang w:val="en-GB"/>
        </w:rPr>
      </w:pPr>
    </w:p>
    <w:p w14:paraId="0352EFC6" w14:textId="77777777" w:rsidR="00097D21" w:rsidRPr="007A6463" w:rsidRDefault="007C14F1" w:rsidP="005C28E6">
      <w:pPr>
        <w:pStyle w:val="ListParagraph"/>
        <w:numPr>
          <w:ilvl w:val="0"/>
          <w:numId w:val="26"/>
        </w:numPr>
        <w:autoSpaceDE w:val="0"/>
        <w:autoSpaceDN w:val="0"/>
        <w:adjustRightInd w:val="0"/>
        <w:spacing w:after="200"/>
        <w:ind w:left="567" w:hanging="501"/>
        <w:contextualSpacing/>
        <w:rPr>
          <w:rFonts w:ascii="Twinkl" w:hAnsi="Twinkl" w:cs="Arial"/>
          <w:sz w:val="22"/>
          <w:lang w:val="en-GB"/>
        </w:rPr>
      </w:pPr>
      <w:r w:rsidRPr="007A6463">
        <w:rPr>
          <w:rFonts w:ascii="Twinkl" w:hAnsi="Twinkl" w:cs="Arial"/>
          <w:sz w:val="22"/>
          <w:szCs w:val="22"/>
          <w:lang w:val="en-GB"/>
        </w:rPr>
        <w:t>Where</w:t>
      </w:r>
      <w:r w:rsidR="001A47B5" w:rsidRPr="007A6463">
        <w:rPr>
          <w:rFonts w:ascii="Twinkl" w:hAnsi="Twinkl" w:cs="Arial"/>
          <w:sz w:val="22"/>
          <w:szCs w:val="22"/>
          <w:lang w:val="en-GB"/>
        </w:rPr>
        <w:t xml:space="preserve"> the</w:t>
      </w:r>
      <w:r w:rsidR="001A47B5" w:rsidRPr="007A6463">
        <w:rPr>
          <w:rFonts w:ascii="Twinkl" w:hAnsi="Twinkl" w:cs="Arial"/>
          <w:color w:val="006ED3"/>
          <w:sz w:val="22"/>
          <w:szCs w:val="22"/>
          <w:lang w:val="en-GB"/>
        </w:rPr>
        <w:t xml:space="preserve"> </w:t>
      </w:r>
      <w:r w:rsidR="00106F94" w:rsidRPr="007A6463">
        <w:rPr>
          <w:rFonts w:ascii="Twinkl" w:hAnsi="Twinkl" w:cs="Arial"/>
          <w:color w:val="0057B9"/>
          <w:sz w:val="22"/>
          <w:szCs w:val="22"/>
          <w:lang w:val="en-GB"/>
        </w:rPr>
        <w:t>Rodmersham School</w:t>
      </w:r>
      <w:r w:rsidR="001A47B5" w:rsidRPr="007A6463">
        <w:rPr>
          <w:rFonts w:ascii="Twinkl" w:hAnsi="Twinkl" w:cs="Arial"/>
          <w:color w:val="0057B9"/>
          <w:sz w:val="22"/>
          <w:szCs w:val="22"/>
          <w:lang w:val="en-GB"/>
        </w:rPr>
        <w:t xml:space="preserve"> </w:t>
      </w:r>
      <w:r w:rsidR="001A47B5" w:rsidRPr="007A6463">
        <w:rPr>
          <w:rFonts w:ascii="Twinkl" w:hAnsi="Twinkl" w:cs="Arial"/>
          <w:sz w:val="22"/>
          <w:szCs w:val="22"/>
          <w:lang w:val="en-GB"/>
        </w:rPr>
        <w:t xml:space="preserve">believe that </w:t>
      </w:r>
      <w:r w:rsidRPr="007A6463">
        <w:rPr>
          <w:rFonts w:ascii="Twinkl" w:hAnsi="Twinkl" w:cs="Arial"/>
          <w:sz w:val="22"/>
          <w:szCs w:val="22"/>
          <w:lang w:val="en-GB"/>
        </w:rPr>
        <w:t xml:space="preserve">AI tools may have </w:t>
      </w:r>
      <w:r w:rsidR="00275D4D" w:rsidRPr="007A6463">
        <w:rPr>
          <w:rFonts w:ascii="Twinkl" w:hAnsi="Twinkl" w:cs="Arial"/>
          <w:sz w:val="22"/>
          <w:szCs w:val="22"/>
          <w:lang w:val="en-GB"/>
        </w:rPr>
        <w:t xml:space="preserve">facilitated the creation of </w:t>
      </w:r>
      <w:r w:rsidR="00DA2860" w:rsidRPr="007A6463">
        <w:rPr>
          <w:rFonts w:ascii="Twinkl" w:hAnsi="Twinkl" w:cs="Arial"/>
          <w:sz w:val="22"/>
          <w:szCs w:val="22"/>
          <w:lang w:val="en-GB"/>
        </w:rPr>
        <w:t>Child Sexual Abuse Materia</w:t>
      </w:r>
      <w:r w:rsidR="00275D4D" w:rsidRPr="007A6463">
        <w:rPr>
          <w:rFonts w:ascii="Twinkl" w:hAnsi="Twinkl" w:cs="Arial"/>
          <w:sz w:val="22"/>
          <w:szCs w:val="22"/>
          <w:lang w:val="en-GB"/>
        </w:rPr>
        <w:t>l</w:t>
      </w:r>
      <w:r w:rsidR="00DA2860" w:rsidRPr="007A6463">
        <w:rPr>
          <w:rFonts w:ascii="Twinkl" w:hAnsi="Twinkl" w:cs="Arial"/>
          <w:sz w:val="22"/>
          <w:szCs w:val="22"/>
          <w:lang w:val="en-GB"/>
        </w:rPr>
        <w:t xml:space="preserve"> (CSAM)</w:t>
      </w:r>
      <w:r w:rsidR="00D01FF4" w:rsidRPr="007A6463">
        <w:rPr>
          <w:rFonts w:ascii="Twinkl" w:hAnsi="Twinkl" w:cs="Arial"/>
          <w:sz w:val="22"/>
          <w:szCs w:val="22"/>
          <w:lang w:val="en-GB"/>
        </w:rPr>
        <w:t>,</w:t>
      </w:r>
      <w:r w:rsidRPr="007A6463">
        <w:rPr>
          <w:rFonts w:ascii="Twinkl" w:hAnsi="Twinkl" w:cs="Arial"/>
          <w:sz w:val="22"/>
          <w:szCs w:val="22"/>
          <w:lang w:val="en-GB"/>
        </w:rPr>
        <w:t xml:space="preserve"> the </w:t>
      </w:r>
      <w:r w:rsidR="00106F94" w:rsidRPr="007A6463">
        <w:rPr>
          <w:rFonts w:ascii="Twinkl" w:hAnsi="Twinkl" w:cs="Arial"/>
          <w:color w:val="0057B9"/>
          <w:sz w:val="22"/>
          <w:szCs w:val="22"/>
          <w:lang w:val="en-GB"/>
        </w:rPr>
        <w:t>Rodmersham School</w:t>
      </w:r>
      <w:r w:rsidRPr="007A6463">
        <w:rPr>
          <w:rFonts w:ascii="Twinkl" w:hAnsi="Twinkl" w:cs="Arial"/>
          <w:color w:val="006ED3"/>
          <w:sz w:val="22"/>
          <w:szCs w:val="22"/>
          <w:lang w:val="en-GB"/>
        </w:rPr>
        <w:t xml:space="preserve"> </w:t>
      </w:r>
      <w:r w:rsidRPr="007A6463">
        <w:rPr>
          <w:rFonts w:ascii="Twinkl" w:hAnsi="Twinkl" w:cs="Arial"/>
          <w:sz w:val="22"/>
          <w:szCs w:val="22"/>
          <w:lang w:val="en-GB"/>
        </w:rPr>
        <w:t xml:space="preserve">will respond in line with </w:t>
      </w:r>
      <w:r w:rsidR="003D0B81" w:rsidRPr="007A6463">
        <w:rPr>
          <w:rFonts w:ascii="Twinkl" w:hAnsi="Twinkl" w:cs="Arial"/>
          <w:sz w:val="22"/>
          <w:szCs w:val="22"/>
          <w:lang w:val="en-GB"/>
        </w:rPr>
        <w:t xml:space="preserve">this policy, </w:t>
      </w:r>
      <w:r w:rsidR="00D01FF4" w:rsidRPr="007A6463">
        <w:rPr>
          <w:rFonts w:ascii="Twinkl" w:hAnsi="Twinkl" w:cs="Arial"/>
          <w:sz w:val="22"/>
          <w:szCs w:val="22"/>
          <w:lang w:val="en-GB"/>
        </w:rPr>
        <w:t xml:space="preserve">local </w:t>
      </w:r>
      <w:r w:rsidR="00341BE5" w:rsidRPr="007A6463">
        <w:rPr>
          <w:rFonts w:ascii="Twinkl" w:hAnsi="Twinkl" w:cs="Arial"/>
          <w:sz w:val="22"/>
          <w:szCs w:val="22"/>
          <w:lang w:val="en-GB"/>
        </w:rPr>
        <w:t>safeguarding procedures</w:t>
      </w:r>
      <w:r w:rsidR="00006B27" w:rsidRPr="007A6463">
        <w:rPr>
          <w:rFonts w:ascii="Twinkl" w:hAnsi="Twinkl" w:cs="Arial"/>
          <w:sz w:val="22"/>
          <w:szCs w:val="22"/>
          <w:lang w:val="en-GB"/>
        </w:rPr>
        <w:t xml:space="preserve">, the </w:t>
      </w:r>
      <w:r w:rsidR="00006B27" w:rsidRPr="007A6463">
        <w:rPr>
          <w:rFonts w:ascii="Twinkl" w:hAnsi="Twinkl" w:cs="Arial"/>
          <w:sz w:val="22"/>
          <w:szCs w:val="22"/>
        </w:rPr>
        <w:t>UKCIS ‘</w:t>
      </w:r>
      <w:hyperlink r:id="rId116" w:history="1">
        <w:r w:rsidR="00006B27" w:rsidRPr="007A6463">
          <w:rPr>
            <w:rStyle w:val="Hyperlink"/>
            <w:rFonts w:ascii="Twinkl" w:hAnsi="Twinkl" w:cs="Arial"/>
            <w:sz w:val="22"/>
            <w:szCs w:val="22"/>
          </w:rPr>
          <w:t>Sharing nudes and semi-nudes: advice for education settings working with children and young people</w:t>
        </w:r>
      </w:hyperlink>
      <w:r w:rsidR="00006B27" w:rsidRPr="007A6463">
        <w:rPr>
          <w:rFonts w:ascii="Twinkl" w:hAnsi="Twinkl" w:cs="Arial"/>
          <w:sz w:val="22"/>
          <w:szCs w:val="22"/>
        </w:rPr>
        <w:t>’</w:t>
      </w:r>
      <w:r w:rsidR="00D01FF4" w:rsidRPr="007A6463">
        <w:rPr>
          <w:rFonts w:ascii="Twinkl" w:hAnsi="Twinkl" w:cs="Arial"/>
          <w:sz w:val="22"/>
          <w:szCs w:val="22"/>
          <w:lang w:val="en-GB"/>
        </w:rPr>
        <w:t xml:space="preserve"> and </w:t>
      </w:r>
      <w:hyperlink r:id="rId117" w:history="1">
        <w:r w:rsidR="00D01FF4" w:rsidRPr="007A6463">
          <w:rPr>
            <w:rStyle w:val="Hyperlink"/>
            <w:rFonts w:ascii="Twinkl" w:hAnsi="Twinkl" w:cs="Arial"/>
            <w:sz w:val="22"/>
            <w:szCs w:val="22"/>
            <w:lang w:val="en-GB"/>
          </w:rPr>
          <w:t>national guidance</w:t>
        </w:r>
      </w:hyperlink>
      <w:r w:rsidR="00D01FF4" w:rsidRPr="007A6463">
        <w:rPr>
          <w:rFonts w:ascii="Twinkl" w:hAnsi="Twinkl" w:cs="Arial"/>
          <w:sz w:val="22"/>
          <w:szCs w:val="22"/>
          <w:lang w:val="en-GB"/>
        </w:rPr>
        <w:t xml:space="preserve"> from the IWF and NCA-CEOP</w:t>
      </w:r>
      <w:r w:rsidR="00006B27" w:rsidRPr="007A6463">
        <w:rPr>
          <w:rFonts w:ascii="Twinkl" w:hAnsi="Twinkl" w:cs="Arial"/>
          <w:sz w:val="22"/>
          <w:szCs w:val="22"/>
          <w:lang w:val="en-GB"/>
        </w:rPr>
        <w:t xml:space="preserve"> as </w:t>
      </w:r>
      <w:r w:rsidR="000117AB" w:rsidRPr="007A6463">
        <w:rPr>
          <w:rFonts w:ascii="Twinkl" w:hAnsi="Twinkl" w:cs="Arial"/>
          <w:sz w:val="22"/>
          <w:szCs w:val="22"/>
          <w:lang w:val="en-GB"/>
        </w:rPr>
        <w:t>appropriate</w:t>
      </w:r>
      <w:r w:rsidR="00341BE5" w:rsidRPr="007A6463">
        <w:rPr>
          <w:rFonts w:ascii="Twinkl" w:hAnsi="Twinkl" w:cs="Arial"/>
          <w:sz w:val="22"/>
          <w:szCs w:val="22"/>
          <w:lang w:val="en-GB"/>
        </w:rPr>
        <w:t xml:space="preserve">. </w:t>
      </w:r>
    </w:p>
    <w:p w14:paraId="1FC520BA" w14:textId="77777777" w:rsidR="00072F17" w:rsidRPr="007A6463" w:rsidRDefault="00072F17" w:rsidP="005C28E6">
      <w:pPr>
        <w:pStyle w:val="ListParagraph"/>
        <w:ind w:left="567"/>
        <w:rPr>
          <w:rFonts w:ascii="Twinkl" w:hAnsi="Twinkl" w:cs="Arial"/>
          <w:sz w:val="22"/>
          <w:szCs w:val="22"/>
        </w:rPr>
      </w:pPr>
    </w:p>
    <w:p w14:paraId="68852FF9" w14:textId="77777777" w:rsidR="00737C0C" w:rsidRPr="007A6463" w:rsidRDefault="00072F17" w:rsidP="005C28E6">
      <w:pPr>
        <w:pStyle w:val="ListParagraph"/>
        <w:numPr>
          <w:ilvl w:val="0"/>
          <w:numId w:val="26"/>
        </w:numPr>
        <w:autoSpaceDE w:val="0"/>
        <w:autoSpaceDN w:val="0"/>
        <w:adjustRightInd w:val="0"/>
        <w:spacing w:after="200"/>
        <w:ind w:left="567" w:hanging="501"/>
        <w:contextualSpacing/>
        <w:rPr>
          <w:rFonts w:ascii="Twinkl" w:hAnsi="Twinkl" w:cs="Arial"/>
          <w:sz w:val="22"/>
          <w:lang w:val="en-GB"/>
        </w:rPr>
      </w:pPr>
      <w:r w:rsidRPr="007A6463">
        <w:rPr>
          <w:rFonts w:ascii="Twinkl" w:hAnsi="Twinkl" w:cs="Arial"/>
          <w:sz w:val="22"/>
          <w:szCs w:val="22"/>
          <w:lang w:val="en-GB"/>
        </w:rPr>
        <w:t>Where the</w:t>
      </w:r>
      <w:r w:rsidRPr="007A6463">
        <w:rPr>
          <w:rFonts w:ascii="Twinkl" w:hAnsi="Twinkl" w:cs="Arial"/>
          <w:color w:val="0057B9"/>
          <w:sz w:val="22"/>
          <w:szCs w:val="22"/>
          <w:lang w:val="en-GB"/>
        </w:rPr>
        <w:t xml:space="preserve"> </w:t>
      </w:r>
      <w:r w:rsidR="00106F94" w:rsidRPr="007A6463">
        <w:rPr>
          <w:rFonts w:ascii="Twinkl" w:hAnsi="Twinkl" w:cs="Arial"/>
          <w:color w:val="0057B9"/>
          <w:sz w:val="22"/>
          <w:szCs w:val="22"/>
          <w:lang w:val="en-GB"/>
        </w:rPr>
        <w:t>Rodmersham School</w:t>
      </w:r>
      <w:r w:rsidRPr="007A6463">
        <w:rPr>
          <w:rFonts w:ascii="Twinkl" w:hAnsi="Twinkl" w:cs="Arial"/>
          <w:color w:val="0057B9"/>
          <w:sz w:val="22"/>
          <w:szCs w:val="22"/>
          <w:lang w:val="en-GB"/>
        </w:rPr>
        <w:t xml:space="preserve"> </w:t>
      </w:r>
      <w:r w:rsidRPr="007A6463">
        <w:rPr>
          <w:rFonts w:ascii="Twinkl" w:hAnsi="Twinkl" w:cs="Arial"/>
          <w:sz w:val="22"/>
          <w:szCs w:val="22"/>
          <w:lang w:val="en-GB"/>
        </w:rPr>
        <w:t>believe that AI tools may have facilitated</w:t>
      </w:r>
      <w:r w:rsidR="003D0B81" w:rsidRPr="007A6463">
        <w:rPr>
          <w:rFonts w:ascii="Twinkl" w:hAnsi="Twinkl" w:cs="Arial"/>
          <w:sz w:val="22"/>
          <w:szCs w:val="22"/>
          <w:lang w:val="en-GB"/>
        </w:rPr>
        <w:t xml:space="preserve"> harassment, including the</w:t>
      </w:r>
      <w:r w:rsidRPr="007A6463">
        <w:rPr>
          <w:rFonts w:ascii="Twinkl" w:hAnsi="Twinkl" w:cs="Arial"/>
          <w:sz w:val="22"/>
          <w:szCs w:val="22"/>
          <w:lang w:val="en-GB"/>
        </w:rPr>
        <w:t xml:space="preserve"> </w:t>
      </w:r>
      <w:hyperlink r:id="rId118" w:history="1">
        <w:r w:rsidR="00AF292A" w:rsidRPr="007A6463">
          <w:rPr>
            <w:rStyle w:val="Hyperlink"/>
            <w:rFonts w:ascii="Twinkl" w:hAnsi="Twinkl" w:cs="Arial"/>
            <w:sz w:val="22"/>
            <w:szCs w:val="22"/>
            <w:lang w:val="en-GB"/>
          </w:rPr>
          <w:t>deep fake</w:t>
        </w:r>
      </w:hyperlink>
      <w:r w:rsidR="00AF292A" w:rsidRPr="007A6463">
        <w:rPr>
          <w:rFonts w:ascii="Twinkl" w:hAnsi="Twinkl" w:cs="Arial"/>
          <w:sz w:val="22"/>
          <w:szCs w:val="22"/>
          <w:lang w:val="en-GB"/>
        </w:rPr>
        <w:t xml:space="preserve"> abuse of </w:t>
      </w:r>
      <w:r w:rsidR="005F0EAF" w:rsidRPr="007A6463">
        <w:rPr>
          <w:rFonts w:ascii="Twinkl" w:hAnsi="Twinkl" w:cs="Arial"/>
          <w:sz w:val="22"/>
          <w:szCs w:val="22"/>
          <w:lang w:val="en-GB"/>
        </w:rPr>
        <w:t>adults</w:t>
      </w:r>
      <w:r w:rsidR="00AF292A" w:rsidRPr="007A6463">
        <w:rPr>
          <w:rFonts w:ascii="Twinkl" w:hAnsi="Twinkl" w:cs="Arial"/>
          <w:sz w:val="22"/>
          <w:szCs w:val="22"/>
          <w:lang w:val="en-GB"/>
        </w:rPr>
        <w:t>, advice and support will be provided</w:t>
      </w:r>
      <w:r w:rsidR="00112E06" w:rsidRPr="007A6463">
        <w:rPr>
          <w:rFonts w:ascii="Twinkl" w:hAnsi="Twinkl" w:cs="Arial"/>
          <w:sz w:val="22"/>
          <w:szCs w:val="22"/>
          <w:lang w:val="en-GB"/>
        </w:rPr>
        <w:t xml:space="preserve"> </w:t>
      </w:r>
      <w:r w:rsidR="00F93DED" w:rsidRPr="007A6463">
        <w:rPr>
          <w:rFonts w:ascii="Twinkl" w:hAnsi="Twinkl" w:cs="Arial"/>
          <w:sz w:val="22"/>
          <w:szCs w:val="22"/>
          <w:lang w:val="en-GB"/>
        </w:rPr>
        <w:t>to indiv</w:t>
      </w:r>
      <w:r w:rsidR="00EB1990" w:rsidRPr="007A6463">
        <w:rPr>
          <w:rFonts w:ascii="Twinkl" w:hAnsi="Twinkl" w:cs="Arial"/>
          <w:sz w:val="22"/>
          <w:szCs w:val="22"/>
          <w:lang w:val="en-GB"/>
        </w:rPr>
        <w:t>id</w:t>
      </w:r>
      <w:r w:rsidR="00F93DED" w:rsidRPr="007A6463">
        <w:rPr>
          <w:rFonts w:ascii="Twinkl" w:hAnsi="Twinkl" w:cs="Arial"/>
          <w:sz w:val="22"/>
          <w:szCs w:val="22"/>
          <w:lang w:val="en-GB"/>
        </w:rPr>
        <w:t xml:space="preserve">uals </w:t>
      </w:r>
      <w:r w:rsidR="00DF1B21" w:rsidRPr="007A6463">
        <w:rPr>
          <w:rFonts w:ascii="Twinkl" w:hAnsi="Twinkl" w:cs="Arial"/>
          <w:sz w:val="22"/>
          <w:szCs w:val="22"/>
          <w:lang w:val="en-GB"/>
        </w:rPr>
        <w:t xml:space="preserve">affected, </w:t>
      </w:r>
      <w:r w:rsidR="00EB1990" w:rsidRPr="007A6463">
        <w:rPr>
          <w:rFonts w:ascii="Twinkl" w:hAnsi="Twinkl" w:cs="Arial"/>
          <w:sz w:val="22"/>
          <w:szCs w:val="22"/>
          <w:lang w:val="en-GB"/>
        </w:rPr>
        <w:t>such as via Unions</w:t>
      </w:r>
      <w:r w:rsidR="005F0EAF" w:rsidRPr="007A6463">
        <w:rPr>
          <w:rFonts w:ascii="Twinkl" w:hAnsi="Twinkl" w:cs="Arial"/>
          <w:sz w:val="22"/>
          <w:szCs w:val="22"/>
          <w:lang w:val="en-GB"/>
        </w:rPr>
        <w:t xml:space="preserve">, </w:t>
      </w:r>
      <w:hyperlink r:id="rId119" w:history="1">
        <w:r w:rsidR="00EB1990" w:rsidRPr="007A6463">
          <w:rPr>
            <w:rStyle w:val="Hyperlink"/>
            <w:rFonts w:ascii="Twinkl" w:hAnsi="Twinkl" w:cs="Arial"/>
            <w:sz w:val="22"/>
            <w:szCs w:val="22"/>
            <w:lang w:val="en-GB"/>
          </w:rPr>
          <w:t>Professionals Online Safety Helpline</w:t>
        </w:r>
      </w:hyperlink>
      <w:r w:rsidR="005F0EAF" w:rsidRPr="007A6463">
        <w:rPr>
          <w:rFonts w:ascii="Twinkl" w:hAnsi="Twinkl" w:cs="Arial"/>
          <w:sz w:val="22"/>
          <w:szCs w:val="22"/>
          <w:lang w:val="en-GB"/>
        </w:rPr>
        <w:t xml:space="preserve"> or </w:t>
      </w:r>
      <w:hyperlink r:id="rId120" w:history="1">
        <w:r w:rsidR="005F0EAF" w:rsidRPr="007A6463">
          <w:rPr>
            <w:rStyle w:val="Hyperlink"/>
            <w:rFonts w:ascii="Twinkl" w:hAnsi="Twinkl" w:cs="Arial"/>
            <w:sz w:val="22"/>
            <w:szCs w:val="22"/>
            <w:lang w:val="en-GB"/>
          </w:rPr>
          <w:t>Report Harmful Content</w:t>
        </w:r>
      </w:hyperlink>
      <w:r w:rsidR="00EC6D4D" w:rsidRPr="007A6463">
        <w:rPr>
          <w:rFonts w:ascii="Twinkl" w:hAnsi="Twinkl" w:cs="Arial"/>
          <w:sz w:val="22"/>
          <w:szCs w:val="22"/>
          <w:lang w:val="en-GB"/>
        </w:rPr>
        <w:t xml:space="preserve"> and/or</w:t>
      </w:r>
      <w:r w:rsidR="00DF1B21" w:rsidRPr="007A6463">
        <w:rPr>
          <w:rFonts w:ascii="Twinkl" w:hAnsi="Twinkl" w:cs="Arial"/>
          <w:sz w:val="22"/>
          <w:szCs w:val="22"/>
          <w:lang w:val="en-GB"/>
        </w:rPr>
        <w:t xml:space="preserve"> if a crime has been committed, via</w:t>
      </w:r>
      <w:r w:rsidR="00EC6D4D" w:rsidRPr="007A6463">
        <w:rPr>
          <w:rFonts w:ascii="Twinkl" w:hAnsi="Twinkl" w:cs="Arial"/>
          <w:sz w:val="22"/>
          <w:szCs w:val="22"/>
          <w:lang w:val="en-GB"/>
        </w:rPr>
        <w:t xml:space="preserve"> the </w:t>
      </w:r>
      <w:hyperlink r:id="rId121" w:history="1">
        <w:r w:rsidR="00EC6D4D" w:rsidRPr="007A6463">
          <w:rPr>
            <w:rStyle w:val="Hyperlink"/>
            <w:rFonts w:ascii="Twinkl" w:hAnsi="Twinkl" w:cs="Arial"/>
            <w:sz w:val="22"/>
            <w:szCs w:val="22"/>
            <w:lang w:val="en-GB"/>
          </w:rPr>
          <w:t>police</w:t>
        </w:r>
      </w:hyperlink>
      <w:r w:rsidR="00DF1B21" w:rsidRPr="007A6463">
        <w:rPr>
          <w:rFonts w:ascii="Twinkl" w:hAnsi="Twinkl" w:cs="Arial"/>
          <w:sz w:val="22"/>
          <w:szCs w:val="22"/>
          <w:lang w:val="en-GB"/>
        </w:rPr>
        <w:t xml:space="preserve">. </w:t>
      </w:r>
      <w:r w:rsidR="00112E06" w:rsidRPr="007A6463">
        <w:rPr>
          <w:rFonts w:ascii="Twinkl" w:hAnsi="Twinkl" w:cs="Arial"/>
          <w:sz w:val="22"/>
          <w:szCs w:val="22"/>
          <w:lang w:val="en-GB"/>
        </w:rPr>
        <w:t xml:space="preserve"> </w:t>
      </w:r>
      <w:r w:rsidR="004E4C92" w:rsidRPr="007A6463">
        <w:rPr>
          <w:rFonts w:ascii="Twinkl" w:hAnsi="Twinkl" w:cs="Arial"/>
          <w:sz w:val="22"/>
          <w:szCs w:val="22"/>
          <w:lang w:val="en-GB"/>
        </w:rPr>
        <w:t xml:space="preserve">Where this involves staff, actions will be in line with the DfE </w:t>
      </w:r>
      <w:hyperlink r:id="rId122" w:history="1">
        <w:r w:rsidR="004E4C92" w:rsidRPr="007A6463">
          <w:rPr>
            <w:rStyle w:val="Hyperlink"/>
            <w:rFonts w:ascii="Twinkl" w:hAnsi="Twinkl" w:cs="Arial"/>
            <w:sz w:val="22"/>
            <w:szCs w:val="22"/>
            <w:lang w:val="en-GB"/>
          </w:rPr>
          <w:t>Preventing and tackling bullying and harassment of school staff</w:t>
        </w:r>
      </w:hyperlink>
      <w:r w:rsidR="004E4C92" w:rsidRPr="007A6463">
        <w:rPr>
          <w:rFonts w:ascii="Twinkl" w:hAnsi="Twinkl" w:cs="Arial"/>
          <w:sz w:val="22"/>
          <w:szCs w:val="22"/>
          <w:lang w:val="en-GB"/>
        </w:rPr>
        <w:t xml:space="preserve">. </w:t>
      </w:r>
      <w:r w:rsidR="00DF1B21" w:rsidRPr="007A6463">
        <w:rPr>
          <w:rFonts w:ascii="Twinkl" w:hAnsi="Twinkl" w:cs="Arial"/>
          <w:sz w:val="22"/>
          <w:szCs w:val="22"/>
          <w:lang w:val="en-GB"/>
        </w:rPr>
        <w:t>A</w:t>
      </w:r>
      <w:r w:rsidR="00112E06" w:rsidRPr="007A6463">
        <w:rPr>
          <w:rFonts w:ascii="Twinkl" w:hAnsi="Twinkl" w:cs="Arial"/>
          <w:sz w:val="22"/>
          <w:szCs w:val="22"/>
          <w:lang w:val="en-GB"/>
        </w:rPr>
        <w:t xml:space="preserve">ction will </w:t>
      </w:r>
      <w:r w:rsidR="004E4C92" w:rsidRPr="007A6463">
        <w:rPr>
          <w:rFonts w:ascii="Twinkl" w:hAnsi="Twinkl" w:cs="Arial"/>
          <w:sz w:val="22"/>
          <w:szCs w:val="22"/>
          <w:lang w:val="en-GB"/>
        </w:rPr>
        <w:t xml:space="preserve">also </w:t>
      </w:r>
      <w:r w:rsidR="00112E06" w:rsidRPr="007A6463">
        <w:rPr>
          <w:rFonts w:ascii="Twinkl" w:hAnsi="Twinkl" w:cs="Arial"/>
          <w:sz w:val="22"/>
          <w:szCs w:val="22"/>
          <w:lang w:val="en-GB"/>
        </w:rPr>
        <w:t xml:space="preserve">be taken in line </w:t>
      </w:r>
      <w:r w:rsidR="00535120" w:rsidRPr="007A6463">
        <w:rPr>
          <w:rFonts w:ascii="Twinkl" w:hAnsi="Twinkl" w:cs="Arial"/>
          <w:sz w:val="22"/>
          <w:szCs w:val="22"/>
          <w:lang w:val="en-GB"/>
        </w:rPr>
        <w:t>with</w:t>
      </w:r>
      <w:r w:rsidR="00112E06" w:rsidRPr="007A6463">
        <w:rPr>
          <w:rFonts w:ascii="Twinkl" w:hAnsi="Twinkl" w:cs="Arial"/>
          <w:sz w:val="22"/>
          <w:szCs w:val="22"/>
          <w:lang w:val="en-GB"/>
        </w:rPr>
        <w:t xml:space="preserve"> </w:t>
      </w:r>
      <w:r w:rsidR="00112E06" w:rsidRPr="007A6463">
        <w:rPr>
          <w:rFonts w:ascii="Twinkl" w:hAnsi="Twinkl" w:cs="Arial"/>
          <w:sz w:val="22"/>
          <w:lang w:val="en-GB"/>
        </w:rPr>
        <w:t xml:space="preserve">relevant </w:t>
      </w:r>
      <w:r w:rsidR="00106F94" w:rsidRPr="007A6463">
        <w:rPr>
          <w:rFonts w:ascii="Twinkl" w:hAnsi="Twinkl" w:cs="Arial"/>
          <w:color w:val="0057B9"/>
          <w:sz w:val="22"/>
          <w:szCs w:val="22"/>
          <w:lang w:val="en-GB"/>
        </w:rPr>
        <w:t>Rodmersham School</w:t>
      </w:r>
      <w:r w:rsidR="00DF1B21" w:rsidRPr="007A6463">
        <w:rPr>
          <w:rFonts w:ascii="Twinkl" w:hAnsi="Twinkl" w:cs="Arial"/>
          <w:color w:val="006ED3"/>
          <w:sz w:val="22"/>
          <w:szCs w:val="22"/>
          <w:lang w:val="en-GB"/>
        </w:rPr>
        <w:t xml:space="preserve"> </w:t>
      </w:r>
      <w:r w:rsidR="00112E06" w:rsidRPr="007A6463">
        <w:rPr>
          <w:rFonts w:ascii="Twinkl" w:hAnsi="Twinkl" w:cs="Arial"/>
          <w:sz w:val="22"/>
          <w:lang w:val="en-GB"/>
        </w:rPr>
        <w:t>policies</w:t>
      </w:r>
      <w:r w:rsidR="00DF1B21" w:rsidRPr="007A6463">
        <w:rPr>
          <w:rFonts w:ascii="Twinkl" w:hAnsi="Twinkl" w:cs="Arial"/>
          <w:sz w:val="22"/>
          <w:lang w:val="en-GB"/>
        </w:rPr>
        <w:t xml:space="preserve">, </w:t>
      </w:r>
      <w:r w:rsidR="00112E06" w:rsidRPr="007A6463">
        <w:rPr>
          <w:rFonts w:ascii="Twinkl" w:hAnsi="Twinkl" w:cs="Arial"/>
          <w:sz w:val="22"/>
          <w:lang w:val="en-GB"/>
        </w:rPr>
        <w:t>includ</w:t>
      </w:r>
      <w:r w:rsidR="00DF1B21" w:rsidRPr="007A6463">
        <w:rPr>
          <w:rFonts w:ascii="Twinkl" w:hAnsi="Twinkl" w:cs="Arial"/>
          <w:sz w:val="22"/>
          <w:lang w:val="en-GB"/>
        </w:rPr>
        <w:t>ing</w:t>
      </w:r>
      <w:r w:rsidR="00112E06" w:rsidRPr="007A6463">
        <w:rPr>
          <w:rFonts w:ascii="Twinkl" w:hAnsi="Twinkl" w:cs="Arial"/>
          <w:sz w:val="22"/>
          <w:lang w:val="en-GB"/>
        </w:rPr>
        <w:t xml:space="preserve"> but</w:t>
      </w:r>
      <w:r w:rsidR="00F93DED" w:rsidRPr="007A6463">
        <w:rPr>
          <w:rFonts w:ascii="Twinkl" w:hAnsi="Twinkl" w:cs="Arial"/>
          <w:sz w:val="22"/>
          <w:lang w:val="en-GB"/>
        </w:rPr>
        <w:t xml:space="preserve"> </w:t>
      </w:r>
      <w:r w:rsidR="00112E06" w:rsidRPr="007A6463">
        <w:rPr>
          <w:rFonts w:ascii="Twinkl" w:hAnsi="Twinkl" w:cs="Arial"/>
          <w:sz w:val="22"/>
          <w:lang w:val="en-GB"/>
        </w:rPr>
        <w:t xml:space="preserve">not limited to, anti-bullying, behaviour and </w:t>
      </w:r>
      <w:r w:rsidR="00F93DED" w:rsidRPr="007A6463">
        <w:rPr>
          <w:rFonts w:ascii="Twinkl" w:hAnsi="Twinkl" w:cs="Arial"/>
          <w:sz w:val="22"/>
          <w:lang w:val="en-GB"/>
        </w:rPr>
        <w:t>complaints</w:t>
      </w:r>
      <w:r w:rsidR="00112E06" w:rsidRPr="007A6463">
        <w:rPr>
          <w:rFonts w:ascii="Twinkl" w:hAnsi="Twinkl" w:cs="Arial"/>
          <w:sz w:val="22"/>
          <w:lang w:val="en-GB"/>
        </w:rPr>
        <w:t>.</w:t>
      </w:r>
      <w:r w:rsidR="00112E06" w:rsidRPr="007A6463">
        <w:rPr>
          <w:rFonts w:ascii="Twinkl" w:hAnsi="Twinkl" w:cs="Arial"/>
          <w:sz w:val="22"/>
        </w:rPr>
        <w:t xml:space="preserve"> </w:t>
      </w:r>
    </w:p>
    <w:p w14:paraId="588E6156" w14:textId="77777777" w:rsidR="00DD64DA" w:rsidRPr="007A6463" w:rsidRDefault="00AE4846" w:rsidP="005C28E6">
      <w:pPr>
        <w:pStyle w:val="Heading2"/>
        <w:numPr>
          <w:ilvl w:val="1"/>
          <w:numId w:val="76"/>
        </w:numPr>
        <w:rPr>
          <w:rFonts w:ascii="Twinkl" w:hAnsi="Twinkl" w:cs="Arial"/>
          <w:b/>
          <w:bCs/>
        </w:rPr>
      </w:pPr>
      <w:r w:rsidRPr="007A6463">
        <w:rPr>
          <w:rFonts w:ascii="Twinkl" w:hAnsi="Twinkl" w:cs="Arial"/>
          <w:b/>
          <w:bCs/>
        </w:rPr>
        <w:t xml:space="preserve"> </w:t>
      </w:r>
      <w:bookmarkStart w:id="111" w:name="_Toc235179564"/>
      <w:r w:rsidR="00DD64DA" w:rsidRPr="007A6463">
        <w:rPr>
          <w:rFonts w:ascii="Twinkl" w:hAnsi="Twinkl" w:cs="Arial"/>
          <w:b/>
          <w:bCs/>
        </w:rPr>
        <w:t xml:space="preserve">Mobile and Smart </w:t>
      </w:r>
      <w:r w:rsidR="00BA37C0" w:rsidRPr="007A6463">
        <w:rPr>
          <w:rFonts w:ascii="Twinkl" w:hAnsi="Twinkl" w:cs="Arial"/>
          <w:b/>
          <w:bCs/>
        </w:rPr>
        <w:t>Devices</w:t>
      </w:r>
      <w:bookmarkEnd w:id="111"/>
    </w:p>
    <w:p w14:paraId="69390013" w14:textId="77777777" w:rsidR="00370B60" w:rsidRPr="007A6463" w:rsidRDefault="00370B60" w:rsidP="005C28E6">
      <w:pPr>
        <w:rPr>
          <w:rFonts w:ascii="Twinkl" w:hAnsi="Twinkl"/>
          <w:lang w:val="en-GB"/>
        </w:rPr>
      </w:pPr>
    </w:p>
    <w:p w14:paraId="4AC4BEF4" w14:textId="77777777" w:rsidR="00D22085" w:rsidRPr="007A6463" w:rsidRDefault="00D22085" w:rsidP="005C28E6">
      <w:pPr>
        <w:rPr>
          <w:rFonts w:ascii="Twinkl" w:hAnsi="Twinkl" w:cs="Arial"/>
          <w:b/>
          <w:i/>
          <w:sz w:val="22"/>
          <w:lang w:val="en-GB"/>
        </w:rPr>
      </w:pPr>
    </w:p>
    <w:p w14:paraId="78DE7F9D" w14:textId="77777777" w:rsidR="00D22085" w:rsidRPr="007A6463" w:rsidRDefault="00D22085" w:rsidP="005C28E6">
      <w:pPr>
        <w:spacing w:after="200"/>
        <w:ind w:left="426"/>
        <w:contextualSpacing/>
        <w:rPr>
          <w:rFonts w:ascii="Twinkl" w:hAnsi="Twinkl" w:cs="Arial"/>
          <w:sz w:val="22"/>
          <w:lang w:val="en-GB"/>
        </w:rPr>
      </w:pPr>
    </w:p>
    <w:p w14:paraId="0AD2963C" w14:textId="77777777" w:rsidR="00B1329A" w:rsidRPr="007A6463" w:rsidRDefault="00106F94" w:rsidP="005C28E6">
      <w:pPr>
        <w:numPr>
          <w:ilvl w:val="0"/>
          <w:numId w:val="26"/>
        </w:numPr>
        <w:spacing w:after="200"/>
        <w:ind w:left="567"/>
        <w:contextualSpacing/>
        <w:rPr>
          <w:rFonts w:ascii="Twinkl" w:hAnsi="Twinkl" w:cs="Arial"/>
          <w:sz w:val="22"/>
          <w:lang w:val="en-GB"/>
        </w:rPr>
      </w:pPr>
      <w:r w:rsidRPr="007A6463">
        <w:rPr>
          <w:rFonts w:ascii="Twinkl" w:hAnsi="Twinkl" w:cs="Arial"/>
          <w:color w:val="0057B9"/>
          <w:sz w:val="22"/>
          <w:szCs w:val="22"/>
          <w:lang w:val="en-GB"/>
        </w:rPr>
        <w:t>Rodmersham School</w:t>
      </w:r>
      <w:r w:rsidR="00B8433E" w:rsidRPr="007A6463">
        <w:rPr>
          <w:rFonts w:ascii="Twinkl" w:hAnsi="Twinkl" w:cs="Arial"/>
          <w:sz w:val="22"/>
          <w:lang w:val="en-GB"/>
        </w:rPr>
        <w:t xml:space="preserve"> </w:t>
      </w:r>
      <w:r w:rsidR="00CB166B" w:rsidRPr="007A6463">
        <w:rPr>
          <w:rFonts w:ascii="Twinkl" w:hAnsi="Twinkl" w:cs="Arial"/>
          <w:sz w:val="22"/>
          <w:lang w:val="en-GB"/>
        </w:rPr>
        <w:t>recognises the safeguarding risks that can be posed by mobile phones</w:t>
      </w:r>
      <w:r w:rsidR="008A7B9E" w:rsidRPr="007A6463">
        <w:rPr>
          <w:rFonts w:ascii="Twinkl" w:hAnsi="Twinkl" w:cs="Arial"/>
          <w:sz w:val="22"/>
          <w:lang w:val="en-GB"/>
        </w:rPr>
        <w:t>,</w:t>
      </w:r>
      <w:r w:rsidR="00CB166B" w:rsidRPr="007A6463">
        <w:rPr>
          <w:rFonts w:ascii="Twinkl" w:hAnsi="Twinkl" w:cs="Arial"/>
          <w:sz w:val="22"/>
          <w:lang w:val="en-GB"/>
        </w:rPr>
        <w:t xml:space="preserve"> smart devices and wearable technology. This includes devices that can send or receive messages or notifications, connect to mobile networks or the internet, record images, audio or video, or share </w:t>
      </w:r>
      <w:r w:rsidR="00CB166B" w:rsidRPr="007A6463">
        <w:rPr>
          <w:rFonts w:ascii="Twinkl" w:hAnsi="Twinkl" w:cs="Arial"/>
          <w:sz w:val="22"/>
          <w:lang w:val="en-GB"/>
        </w:rPr>
        <w:lastRenderedPageBreak/>
        <w:t>location information</w:t>
      </w:r>
      <w:r w:rsidR="00E1319C" w:rsidRPr="007A6463">
        <w:rPr>
          <w:rFonts w:ascii="Twinkl" w:hAnsi="Twinkl" w:cs="Arial"/>
          <w:sz w:val="22"/>
          <w:lang w:val="en-GB"/>
        </w:rPr>
        <w:t xml:space="preserve">, </w:t>
      </w:r>
      <w:r w:rsidR="008A7B9E" w:rsidRPr="007A6463">
        <w:rPr>
          <w:rFonts w:ascii="Twinkl" w:hAnsi="Twinkl" w:cs="Arial"/>
          <w:sz w:val="22"/>
          <w:lang w:val="en-GB"/>
        </w:rPr>
        <w:t>and may include</w:t>
      </w:r>
      <w:r w:rsidR="00D86032" w:rsidRPr="007A6463">
        <w:rPr>
          <w:rFonts w:ascii="Twinkl" w:hAnsi="Twinkl" w:cs="Arial"/>
          <w:sz w:val="22"/>
          <w:lang w:val="en-GB"/>
        </w:rPr>
        <w:t xml:space="preserve"> but is not limited to, devices with built-in mobile connectivity, smart phones, smart watches, smart glasses, fitness trackers and other wearable technology.</w:t>
      </w:r>
    </w:p>
    <w:p w14:paraId="4BDA3A5D" w14:textId="77777777" w:rsidR="00B1329A" w:rsidRPr="007A6463" w:rsidRDefault="00B1329A" w:rsidP="005C28E6">
      <w:pPr>
        <w:spacing w:after="200"/>
        <w:ind w:left="567"/>
        <w:contextualSpacing/>
        <w:rPr>
          <w:rFonts w:ascii="Twinkl" w:hAnsi="Twinkl" w:cs="Arial"/>
          <w:sz w:val="22"/>
          <w:lang w:val="en-GB"/>
        </w:rPr>
      </w:pPr>
    </w:p>
    <w:p w14:paraId="0DFDCEF7" w14:textId="77777777" w:rsidR="00F370AA" w:rsidRPr="007A6463" w:rsidRDefault="00F370AA" w:rsidP="005C28E6">
      <w:pPr>
        <w:numPr>
          <w:ilvl w:val="0"/>
          <w:numId w:val="26"/>
        </w:numPr>
        <w:spacing w:after="200"/>
        <w:ind w:left="567"/>
        <w:contextualSpacing/>
        <w:rPr>
          <w:rFonts w:ascii="Twinkl" w:hAnsi="Twinkl" w:cs="Arial"/>
          <w:sz w:val="22"/>
          <w:lang w:val="en-GB"/>
        </w:rPr>
      </w:pPr>
      <w:r w:rsidRPr="007A6463">
        <w:rPr>
          <w:rFonts w:ascii="Twinkl" w:hAnsi="Twinkl" w:cs="Arial"/>
          <w:sz w:val="22"/>
          <w:lang w:val="en-GB"/>
        </w:rPr>
        <w:t>Our wider approach to mobile phones, smart devices and wearable technology, including expectations for pupils, staff, visitors and parents/carers, is set out in our Mobile Phone and Smart Devices Policy: .</w:t>
      </w:r>
    </w:p>
    <w:p w14:paraId="5CF990A7" w14:textId="77777777" w:rsidR="00F370AA" w:rsidRPr="007A6463" w:rsidRDefault="00F370AA" w:rsidP="005C28E6">
      <w:pPr>
        <w:spacing w:after="200"/>
        <w:ind w:left="567"/>
        <w:contextualSpacing/>
        <w:rPr>
          <w:rFonts w:ascii="Twinkl" w:hAnsi="Twinkl" w:cs="Arial"/>
          <w:sz w:val="22"/>
          <w:lang w:val="en-GB"/>
        </w:rPr>
      </w:pPr>
    </w:p>
    <w:p w14:paraId="6D2F35F9" w14:textId="77777777" w:rsidR="00B1329A" w:rsidRPr="007A6463" w:rsidRDefault="00B1329A" w:rsidP="005C28E6">
      <w:pPr>
        <w:numPr>
          <w:ilvl w:val="0"/>
          <w:numId w:val="26"/>
        </w:numPr>
        <w:spacing w:after="200"/>
        <w:ind w:left="567"/>
        <w:contextualSpacing/>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will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sidR="00D84688" w:rsidRPr="007A6463">
        <w:rPr>
          <w:rFonts w:ascii="Twinkl" w:hAnsi="Twinkl" w:cs="Arial"/>
          <w:sz w:val="22"/>
          <w:szCs w:val="22"/>
          <w:lang w:val="en-GB"/>
        </w:rPr>
        <w:t xml:space="preserve"> </w:t>
      </w:r>
      <w:r w:rsidR="00D84688" w:rsidRPr="007A6463">
        <w:rPr>
          <w:rFonts w:ascii="Twinkl" w:hAnsi="Twinkl" w:cs="Arial"/>
          <w:color w:val="0057B9"/>
          <w:sz w:val="22"/>
          <w:szCs w:val="22"/>
          <w:lang w:val="en-GB"/>
        </w:rPr>
        <w:t>Rodmersham School</w:t>
      </w:r>
      <w:r w:rsidRPr="007A6463">
        <w:rPr>
          <w:rFonts w:ascii="Twinkl" w:hAnsi="Twinkl" w:cs="Arial"/>
          <w:color w:val="0057B9"/>
          <w:sz w:val="22"/>
          <w:szCs w:val="22"/>
          <w:lang w:val="en-GB"/>
        </w:rPr>
        <w:t xml:space="preserve"> </w:t>
      </w:r>
      <w:r w:rsidR="00D84688" w:rsidRPr="007A6463">
        <w:rPr>
          <w:rFonts w:ascii="Twinkl" w:hAnsi="Twinkl" w:cs="Arial"/>
          <w:sz w:val="22"/>
          <w:szCs w:val="22"/>
          <w:lang w:val="en-GB"/>
        </w:rPr>
        <w:t>leadership team</w:t>
      </w:r>
      <w:r w:rsidRPr="007A6463">
        <w:rPr>
          <w:rFonts w:ascii="Twinkl" w:hAnsi="Twinkl" w:cs="Arial"/>
          <w:sz w:val="22"/>
          <w:szCs w:val="22"/>
          <w:lang w:val="en-GB"/>
        </w:rPr>
        <w:t xml:space="preserve"> in line with safeguarding, behaviour, accessibility, reasonable adjustment and considerations</w:t>
      </w:r>
      <w:r w:rsidR="5C2D1137" w:rsidRPr="007A6463">
        <w:rPr>
          <w:rFonts w:ascii="Twinkl" w:hAnsi="Twinkl" w:cs="Arial"/>
          <w:sz w:val="22"/>
          <w:szCs w:val="22"/>
          <w:lang w:val="en-GB"/>
        </w:rPr>
        <w:t xml:space="preserve"> around individual need</w:t>
      </w:r>
      <w:r w:rsidRPr="007A6463">
        <w:rPr>
          <w:rFonts w:ascii="Twinkl" w:hAnsi="Twinkl" w:cs="Arial"/>
          <w:sz w:val="22"/>
          <w:szCs w:val="22"/>
          <w:lang w:val="en-GB"/>
        </w:rPr>
        <w:t xml:space="preserve">, and will be set out in the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mobile phone and smart technology policy.</w:t>
      </w:r>
    </w:p>
    <w:p w14:paraId="47369375" w14:textId="77777777" w:rsidR="00D22085" w:rsidRPr="007A6463" w:rsidRDefault="00D22085" w:rsidP="005C28E6">
      <w:pPr>
        <w:spacing w:after="200"/>
        <w:ind w:left="567"/>
        <w:contextualSpacing/>
        <w:rPr>
          <w:rFonts w:ascii="Twinkl" w:hAnsi="Twinkl" w:cs="Arial"/>
          <w:sz w:val="22"/>
          <w:lang w:val="en-GB"/>
        </w:rPr>
      </w:pPr>
    </w:p>
    <w:p w14:paraId="13C3CF0A" w14:textId="77777777" w:rsidR="009206A4" w:rsidRPr="007A6463" w:rsidRDefault="00106F94" w:rsidP="005C28E6">
      <w:pPr>
        <w:keepLines/>
        <w:numPr>
          <w:ilvl w:val="0"/>
          <w:numId w:val="26"/>
        </w:numPr>
        <w:ind w:left="567" w:hanging="357"/>
        <w:rPr>
          <w:rFonts w:ascii="Twinkl" w:hAnsi="Twinkl" w:cs="Arial"/>
          <w:sz w:val="22"/>
          <w:lang w:val="en-GB"/>
        </w:rPr>
      </w:pPr>
      <w:r w:rsidRPr="007A6463">
        <w:rPr>
          <w:rFonts w:ascii="Twinkl" w:hAnsi="Twinkl" w:cs="Arial"/>
          <w:color w:val="0057B9"/>
          <w:sz w:val="22"/>
          <w:szCs w:val="22"/>
          <w:lang w:val="en-GB"/>
        </w:rPr>
        <w:t>Rodmersham School</w:t>
      </w:r>
      <w:r w:rsidR="00562114" w:rsidRPr="007A6463">
        <w:rPr>
          <w:rFonts w:ascii="Twinkl" w:hAnsi="Twinkl" w:cs="Arial"/>
          <w:color w:val="0057B9"/>
          <w:sz w:val="22"/>
          <w:szCs w:val="22"/>
          <w:lang w:val="en-GB"/>
        </w:rPr>
        <w:t xml:space="preserve"> </w:t>
      </w:r>
      <w:r w:rsidR="00F30195" w:rsidRPr="007A6463">
        <w:rPr>
          <w:rFonts w:ascii="Twinkl" w:hAnsi="Twinkl" w:cs="Arial"/>
          <w:sz w:val="22"/>
          <w:lang w:val="en-GB"/>
        </w:rPr>
        <w:t>recognises that while restrictions on mobile phone use, including operating mobile</w:t>
      </w:r>
      <w:r w:rsidR="00F30195" w:rsidRPr="007A6463">
        <w:rPr>
          <w:rFonts w:ascii="Twinkl" w:hAnsi="Twinkl" w:cs="Arial"/>
          <w:sz w:val="22"/>
          <w:lang w:val="en-GB"/>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00F30195" w:rsidRPr="007A6463">
        <w:rPr>
          <w:rFonts w:ascii="Twinkl" w:hAnsi="Twinkl" w:cs="Arial"/>
          <w:sz w:val="22"/>
          <w:lang w:val="en-GB"/>
        </w:rPr>
        <w:noBreakHyphen/>
        <w:t>bullying policies, are essential to support safe and appropriate use.</w:t>
      </w:r>
    </w:p>
    <w:p w14:paraId="59EA7CD0" w14:textId="77777777" w:rsidR="00B8613E" w:rsidRPr="007A6463" w:rsidRDefault="00B8613E" w:rsidP="00B8613E">
      <w:pPr>
        <w:pStyle w:val="ListParagraph"/>
        <w:rPr>
          <w:rFonts w:ascii="Twinkl" w:hAnsi="Twinkl" w:cs="Arial"/>
          <w:sz w:val="22"/>
          <w:lang w:val="en-GB"/>
        </w:rPr>
      </w:pPr>
    </w:p>
    <w:p w14:paraId="13C30AA9" w14:textId="77777777" w:rsidR="00B8613E" w:rsidRPr="007A6463" w:rsidRDefault="00B8613E" w:rsidP="00AD7235">
      <w:pPr>
        <w:numPr>
          <w:ilvl w:val="0"/>
          <w:numId w:val="26"/>
        </w:numPr>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recognises that safeguarding concerns involving mobile phones, smart devices and wearable technology may arise outside of </w:t>
      </w:r>
      <w:r w:rsidRPr="007A6463">
        <w:rPr>
          <w:rFonts w:ascii="Twinkl" w:hAnsi="Twinkl" w:cs="Arial"/>
          <w:color w:val="0057B9"/>
          <w:sz w:val="22"/>
          <w:szCs w:val="22"/>
          <w:lang w:val="en-GB"/>
        </w:rPr>
        <w:t>Rodmersham School</w:t>
      </w:r>
      <w:r w:rsidRPr="007A6463">
        <w:rPr>
          <w:rFonts w:ascii="Twinkl" w:hAnsi="Twinkl" w:cs="Arial"/>
          <w:sz w:val="22"/>
          <w:szCs w:val="22"/>
          <w:lang w:val="en-GB"/>
        </w:rPr>
        <w:t>, but still affect children’s safety, wellbeing, relationships, attendance or learning. Such concerns will be reported to the DSL and responded to in line with this policy.</w:t>
      </w:r>
    </w:p>
    <w:p w14:paraId="3C7CB9BB" w14:textId="77777777" w:rsidR="00AD7235" w:rsidRPr="007A6463" w:rsidRDefault="00AD7235" w:rsidP="00AD7235">
      <w:pPr>
        <w:rPr>
          <w:rFonts w:ascii="Twinkl" w:hAnsi="Twinkl" w:cs="Arial"/>
          <w:sz w:val="22"/>
          <w:szCs w:val="22"/>
          <w:lang w:val="en-GB"/>
        </w:rPr>
      </w:pPr>
    </w:p>
    <w:p w14:paraId="17EE0797" w14:textId="77777777" w:rsidR="00AD7235" w:rsidRPr="007A6463" w:rsidRDefault="157D3CBD" w:rsidP="00530377">
      <w:pPr>
        <w:numPr>
          <w:ilvl w:val="0"/>
          <w:numId w:val="26"/>
        </w:numPr>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will ensure that mobile phone and smart technology expectations do not discourage </w:t>
      </w:r>
      <w:r w:rsidRPr="007A6463">
        <w:rPr>
          <w:rFonts w:ascii="Twinkl" w:hAnsi="Twinkl" w:cs="Arial"/>
          <w:color w:val="0057B9"/>
          <w:sz w:val="22"/>
          <w:szCs w:val="22"/>
          <w:lang w:val="en-GB"/>
        </w:rPr>
        <w:t xml:space="preserve">pupils </w:t>
      </w:r>
      <w:r w:rsidRPr="007A6463">
        <w:rPr>
          <w:rFonts w:ascii="Twinkl" w:hAnsi="Twinkl" w:cs="Arial"/>
          <w:sz w:val="22"/>
          <w:szCs w:val="22"/>
          <w:lang w:val="en-GB"/>
        </w:rPr>
        <w:t xml:space="preserve">from disclosing safeguarding concerns. Where a </w:t>
      </w:r>
      <w:r w:rsidRPr="007A6463">
        <w:rPr>
          <w:rFonts w:ascii="Twinkl" w:hAnsi="Twinkl" w:cs="Arial"/>
          <w:color w:val="0057B9"/>
          <w:sz w:val="22"/>
          <w:szCs w:val="22"/>
          <w:lang w:val="en-GB"/>
        </w:rPr>
        <w:t xml:space="preserve">pupil </w:t>
      </w:r>
      <w:r w:rsidRPr="007A6463">
        <w:rPr>
          <w:rFonts w:ascii="Twinkl" w:hAnsi="Twinkl" w:cs="Arial"/>
          <w:sz w:val="22"/>
          <w:szCs w:val="22"/>
          <w:lang w:val="en-GB"/>
        </w:rPr>
        <w:t>needs to</w:t>
      </w:r>
      <w:r w:rsidR="20302319" w:rsidRPr="007A6463">
        <w:rPr>
          <w:rFonts w:ascii="Twinkl" w:hAnsi="Twinkl" w:cs="Arial"/>
          <w:sz w:val="22"/>
          <w:szCs w:val="22"/>
          <w:lang w:val="en-GB"/>
        </w:rPr>
        <w:t xml:space="preserve"> report</w:t>
      </w:r>
      <w:r w:rsidRPr="007A6463">
        <w:rPr>
          <w:rFonts w:ascii="Twinkl" w:hAnsi="Twinkl" w:cs="Arial"/>
          <w:sz w:val="22"/>
          <w:szCs w:val="22"/>
          <w:lang w:val="en-GB"/>
        </w:rPr>
        <w:t xml:space="preserve"> message</w:t>
      </w:r>
      <w:r w:rsidR="5F32949C" w:rsidRPr="007A6463">
        <w:rPr>
          <w:rFonts w:ascii="Twinkl" w:hAnsi="Twinkl" w:cs="Arial"/>
          <w:sz w:val="22"/>
          <w:szCs w:val="22"/>
          <w:lang w:val="en-GB"/>
        </w:rPr>
        <w:t>s</w:t>
      </w:r>
      <w:r w:rsidRPr="007A6463">
        <w:rPr>
          <w:rFonts w:ascii="Twinkl" w:hAnsi="Twinkl" w:cs="Arial"/>
          <w:sz w:val="22"/>
          <w:szCs w:val="22"/>
          <w:lang w:val="en-GB"/>
        </w:rPr>
        <w:t>, image</w:t>
      </w:r>
      <w:r w:rsidR="197C0612" w:rsidRPr="007A6463">
        <w:rPr>
          <w:rFonts w:ascii="Twinkl" w:hAnsi="Twinkl" w:cs="Arial"/>
          <w:sz w:val="22"/>
          <w:szCs w:val="22"/>
          <w:lang w:val="en-GB"/>
        </w:rPr>
        <w:t>s</w:t>
      </w:r>
      <w:r w:rsidRPr="007A6463">
        <w:rPr>
          <w:rFonts w:ascii="Twinkl" w:hAnsi="Twinkl" w:cs="Arial"/>
          <w:sz w:val="22"/>
          <w:szCs w:val="22"/>
          <w:lang w:val="en-GB"/>
        </w:rPr>
        <w:t>, video</w:t>
      </w:r>
      <w:r w:rsidR="44C03BF9" w:rsidRPr="007A6463">
        <w:rPr>
          <w:rFonts w:ascii="Twinkl" w:hAnsi="Twinkl" w:cs="Arial"/>
          <w:sz w:val="22"/>
          <w:szCs w:val="22"/>
          <w:lang w:val="en-GB"/>
        </w:rPr>
        <w:t>s</w:t>
      </w:r>
      <w:r w:rsidRPr="007A6463">
        <w:rPr>
          <w:rFonts w:ascii="Twinkl" w:hAnsi="Twinkl" w:cs="Arial"/>
          <w:sz w:val="22"/>
          <w:szCs w:val="22"/>
          <w:lang w:val="en-GB"/>
        </w:rPr>
        <w:t>, post</w:t>
      </w:r>
      <w:r w:rsidR="502B03AF" w:rsidRPr="007A6463">
        <w:rPr>
          <w:rFonts w:ascii="Twinkl" w:hAnsi="Twinkl" w:cs="Arial"/>
          <w:sz w:val="22"/>
          <w:szCs w:val="22"/>
          <w:lang w:val="en-GB"/>
        </w:rPr>
        <w:t>s</w:t>
      </w:r>
      <w:r w:rsidRPr="007A6463">
        <w:rPr>
          <w:rFonts w:ascii="Twinkl" w:hAnsi="Twinkl" w:cs="Arial"/>
          <w:sz w:val="22"/>
          <w:szCs w:val="22"/>
          <w:lang w:val="en-GB"/>
        </w:rPr>
        <w:t xml:space="preserve"> or other content as part of reporting a concern, staff will respond in line with </w:t>
      </w:r>
      <w:r w:rsidR="5A72B964" w:rsidRPr="007A6463">
        <w:rPr>
          <w:rFonts w:ascii="Twinkl" w:hAnsi="Twinkl" w:cs="Arial"/>
          <w:sz w:val="22"/>
          <w:szCs w:val="22"/>
          <w:lang w:val="en-GB"/>
        </w:rPr>
        <w:t>this policy</w:t>
      </w:r>
      <w:r w:rsidRPr="007A6463">
        <w:rPr>
          <w:rFonts w:ascii="Twinkl" w:hAnsi="Twinkl" w:cs="Arial"/>
          <w:sz w:val="22"/>
          <w:szCs w:val="22"/>
          <w:lang w:val="en-GB"/>
        </w:rPr>
        <w:t xml:space="preserve">, avoid viewing or sharing illegal or harmful content unnecessarily, </w:t>
      </w:r>
      <w:r w:rsidR="4E70C014" w:rsidRPr="007A6463">
        <w:rPr>
          <w:rFonts w:ascii="Twinkl" w:hAnsi="Twinkl" w:cs="Arial"/>
          <w:sz w:val="22"/>
          <w:szCs w:val="22"/>
          <w:lang w:val="en-GB"/>
        </w:rPr>
        <w:t>and report the concern to the DSL.</w:t>
      </w:r>
    </w:p>
    <w:p w14:paraId="21A5D85D" w14:textId="77777777" w:rsidR="00AD7235" w:rsidRPr="007A6463" w:rsidRDefault="00AD7235" w:rsidP="00AD7235">
      <w:pPr>
        <w:ind w:left="720"/>
        <w:rPr>
          <w:rFonts w:ascii="Twinkl" w:hAnsi="Twinkl" w:cs="Arial"/>
          <w:sz w:val="22"/>
          <w:szCs w:val="22"/>
          <w:lang w:val="en-GB"/>
        </w:rPr>
      </w:pPr>
    </w:p>
    <w:p w14:paraId="726A3D93" w14:textId="77777777" w:rsidR="00A211AB" w:rsidRPr="007A6463" w:rsidRDefault="00124ACD" w:rsidP="005C28E6">
      <w:pPr>
        <w:pStyle w:val="Heading2"/>
        <w:numPr>
          <w:ilvl w:val="1"/>
          <w:numId w:val="76"/>
        </w:numPr>
        <w:rPr>
          <w:rFonts w:ascii="Twinkl" w:hAnsi="Twinkl" w:cs="Arial"/>
          <w:b/>
          <w:bCs/>
        </w:rPr>
      </w:pPr>
      <w:r w:rsidRPr="007A6463">
        <w:rPr>
          <w:rFonts w:ascii="Twinkl" w:hAnsi="Twinkl" w:cs="Arial"/>
          <w:b/>
          <w:bCs/>
        </w:rPr>
        <w:t xml:space="preserve"> </w:t>
      </w:r>
      <w:bookmarkStart w:id="112" w:name="_Toc235179565"/>
      <w:r w:rsidR="00A211AB" w:rsidRPr="007A6463">
        <w:rPr>
          <w:rFonts w:ascii="Twinkl" w:hAnsi="Twinkl" w:cs="Arial"/>
          <w:b/>
          <w:bCs/>
        </w:rPr>
        <w:t xml:space="preserve">Appropriate </w:t>
      </w:r>
      <w:r w:rsidR="00B32497" w:rsidRPr="007A6463">
        <w:rPr>
          <w:rFonts w:ascii="Twinkl" w:hAnsi="Twinkl" w:cs="Arial"/>
          <w:b/>
          <w:bCs/>
        </w:rPr>
        <w:t>filtering and monit</w:t>
      </w:r>
      <w:r w:rsidR="00A211AB" w:rsidRPr="007A6463">
        <w:rPr>
          <w:rFonts w:ascii="Twinkl" w:hAnsi="Twinkl" w:cs="Arial"/>
          <w:b/>
          <w:bCs/>
        </w:rPr>
        <w:t>oring</w:t>
      </w:r>
      <w:r w:rsidR="00F85BAF" w:rsidRPr="007A6463">
        <w:rPr>
          <w:rFonts w:ascii="Twinkl" w:hAnsi="Twinkl" w:cs="Arial"/>
          <w:b/>
          <w:bCs/>
        </w:rPr>
        <w:t xml:space="preserve"> on </w:t>
      </w:r>
      <w:r w:rsidR="00106F94" w:rsidRPr="007A6463">
        <w:rPr>
          <w:rFonts w:ascii="Twinkl" w:hAnsi="Twinkl" w:cs="Arial"/>
          <w:b/>
          <w:bCs/>
          <w:color w:val="0057B9"/>
          <w:szCs w:val="24"/>
        </w:rPr>
        <w:t>Rodmersham School</w:t>
      </w:r>
      <w:r w:rsidR="00F85BAF" w:rsidRPr="007A6463">
        <w:rPr>
          <w:rFonts w:ascii="Twinkl" w:hAnsi="Twinkl" w:cs="Arial"/>
          <w:b/>
          <w:bCs/>
        </w:rPr>
        <w:t xml:space="preserve"> devices and networks</w:t>
      </w:r>
      <w:bookmarkEnd w:id="112"/>
      <w:r w:rsidR="00A211AB" w:rsidRPr="007A6463">
        <w:rPr>
          <w:rFonts w:ascii="Twinkl" w:hAnsi="Twinkl" w:cs="Arial"/>
          <w:b/>
          <w:bCs/>
        </w:rPr>
        <w:t xml:space="preserve"> </w:t>
      </w:r>
    </w:p>
    <w:p w14:paraId="70C92FC7" w14:textId="77777777" w:rsidR="00411185" w:rsidRPr="007A6463" w:rsidRDefault="00411185" w:rsidP="005C28E6">
      <w:pPr>
        <w:keepLines/>
        <w:ind w:left="720"/>
        <w:rPr>
          <w:rFonts w:ascii="Twinkl" w:hAnsi="Twinkl" w:cs="Arial"/>
          <w:b/>
          <w:sz w:val="24"/>
          <w:szCs w:val="24"/>
          <w:lang w:val="en-GB"/>
        </w:rPr>
      </w:pPr>
    </w:p>
    <w:p w14:paraId="713ADD66" w14:textId="77777777" w:rsidR="00567320" w:rsidRPr="007A6463" w:rsidRDefault="00567320" w:rsidP="005C28E6">
      <w:pPr>
        <w:rPr>
          <w:rFonts w:ascii="Twinkl" w:hAnsi="Twinkl" w:cs="Arial"/>
          <w:b/>
          <w:sz w:val="24"/>
          <w:szCs w:val="24"/>
          <w:lang w:val="en-GB"/>
        </w:rPr>
      </w:pPr>
    </w:p>
    <w:p w14:paraId="7A4C98D9" w14:textId="77777777" w:rsidR="00947D23" w:rsidRPr="007A6463" w:rsidRDefault="00106F94" w:rsidP="005C28E6">
      <w:pPr>
        <w:numPr>
          <w:ilvl w:val="0"/>
          <w:numId w:val="26"/>
        </w:numPr>
        <w:ind w:left="567"/>
        <w:rPr>
          <w:rFonts w:ascii="Twinkl" w:hAnsi="Twinkl" w:cs="Arial"/>
          <w:b/>
          <w:i/>
          <w:sz w:val="22"/>
          <w:lang w:val="en-GB"/>
        </w:rPr>
      </w:pPr>
      <w:r w:rsidRPr="007A6463">
        <w:rPr>
          <w:rFonts w:ascii="Twinkl" w:hAnsi="Twinkl" w:cs="Arial"/>
          <w:color w:val="0057B9"/>
          <w:sz w:val="22"/>
          <w:szCs w:val="22"/>
          <w:lang w:val="en-GB"/>
        </w:rPr>
        <w:t>Rodmersham School</w:t>
      </w:r>
      <w:r w:rsidR="00567320" w:rsidRPr="007A6463">
        <w:rPr>
          <w:rFonts w:ascii="Twinkl" w:hAnsi="Twinkl" w:cs="Arial"/>
          <w:color w:val="0070C0"/>
          <w:sz w:val="22"/>
          <w:szCs w:val="22"/>
        </w:rPr>
        <w:t xml:space="preserve"> </w:t>
      </w:r>
      <w:r w:rsidR="00567320" w:rsidRPr="007A6463">
        <w:rPr>
          <w:rFonts w:ascii="Twinkl" w:hAnsi="Twinkl" w:cs="Arial"/>
          <w:sz w:val="22"/>
          <w:lang w:val="en-GB"/>
        </w:rPr>
        <w:t xml:space="preserve">will </w:t>
      </w:r>
      <w:r w:rsidR="00567320" w:rsidRPr="007A6463">
        <w:rPr>
          <w:rFonts w:ascii="Twinkl" w:hAnsi="Twinkl" w:cs="Arial"/>
          <w:sz w:val="22"/>
        </w:rPr>
        <w:t xml:space="preserve">do all </w:t>
      </w:r>
      <w:r w:rsidR="00770368" w:rsidRPr="007A6463">
        <w:rPr>
          <w:rFonts w:ascii="Twinkl" w:hAnsi="Twinkl" w:cs="Arial"/>
          <w:sz w:val="22"/>
        </w:rPr>
        <w:t>that it</w:t>
      </w:r>
      <w:r w:rsidR="00567320" w:rsidRPr="007A6463">
        <w:rPr>
          <w:rFonts w:ascii="Twinkl" w:hAnsi="Twinkl" w:cs="Arial"/>
          <w:sz w:val="22"/>
        </w:rPr>
        <w:t xml:space="preserve"> reasonably can to limit children’s exposure to online</w:t>
      </w:r>
      <w:r w:rsidR="001973BB" w:rsidRPr="007A6463">
        <w:rPr>
          <w:rFonts w:ascii="Twinkl" w:hAnsi="Twinkl" w:cs="Arial"/>
          <w:sz w:val="22"/>
        </w:rPr>
        <w:t xml:space="preserve"> harms</w:t>
      </w:r>
      <w:r w:rsidR="00567320" w:rsidRPr="007A6463">
        <w:rPr>
          <w:rFonts w:ascii="Twinkl" w:hAnsi="Twinkl" w:cs="Arial"/>
          <w:sz w:val="22"/>
        </w:rPr>
        <w:t xml:space="preserve"> through </w:t>
      </w:r>
      <w:r w:rsidRPr="007A6463">
        <w:rPr>
          <w:rFonts w:ascii="Twinkl" w:hAnsi="Twinkl" w:cs="Arial"/>
          <w:color w:val="0057B9"/>
          <w:sz w:val="22"/>
          <w:szCs w:val="22"/>
          <w:lang w:val="en-GB"/>
        </w:rPr>
        <w:t>Rodmersham School</w:t>
      </w:r>
      <w:r w:rsidR="00567320" w:rsidRPr="007A6463">
        <w:rPr>
          <w:rFonts w:ascii="Twinkl" w:hAnsi="Twinkl" w:cs="Arial"/>
          <w:sz w:val="22"/>
        </w:rPr>
        <w:t xml:space="preserve"> </w:t>
      </w:r>
      <w:r w:rsidR="00BB7802" w:rsidRPr="007A6463">
        <w:rPr>
          <w:rFonts w:ascii="Twinkl" w:hAnsi="Twinkl" w:cs="Arial"/>
          <w:sz w:val="22"/>
        </w:rPr>
        <w:t>devices</w:t>
      </w:r>
      <w:r w:rsidR="005422B9" w:rsidRPr="007A6463">
        <w:rPr>
          <w:rFonts w:ascii="Twinkl" w:hAnsi="Twinkl" w:cs="Arial"/>
          <w:sz w:val="22"/>
        </w:rPr>
        <w:t>, systems</w:t>
      </w:r>
      <w:r w:rsidR="00F67333" w:rsidRPr="007A6463">
        <w:rPr>
          <w:rFonts w:ascii="Twinkl" w:hAnsi="Twinkl" w:cs="Arial"/>
          <w:sz w:val="22"/>
        </w:rPr>
        <w:t>, platforms</w:t>
      </w:r>
      <w:r w:rsidR="00BB7802" w:rsidRPr="007A6463">
        <w:rPr>
          <w:rFonts w:ascii="Twinkl" w:hAnsi="Twinkl" w:cs="Arial"/>
          <w:sz w:val="22"/>
        </w:rPr>
        <w:t xml:space="preserve"> and networks</w:t>
      </w:r>
      <w:r w:rsidR="00F67333" w:rsidRPr="007A6463">
        <w:rPr>
          <w:rFonts w:ascii="Twinkl" w:hAnsi="Twinkl" w:cs="Arial"/>
          <w:sz w:val="22"/>
        </w:rPr>
        <w:t xml:space="preserve">. </w:t>
      </w:r>
      <w:r w:rsidR="007636A8" w:rsidRPr="007A6463">
        <w:rPr>
          <w:rFonts w:ascii="Twinkl" w:hAnsi="Twinkl" w:cs="Arial"/>
          <w:sz w:val="22"/>
        </w:rPr>
        <w:t>In line with the</w:t>
      </w:r>
      <w:r w:rsidR="006D014A" w:rsidRPr="007A6463">
        <w:rPr>
          <w:rFonts w:ascii="Twinkl" w:hAnsi="Twinkl" w:cs="Arial"/>
          <w:sz w:val="22"/>
        </w:rPr>
        <w:t xml:space="preserve"> requirements of the Prevent Duty and KCSIE, we </w:t>
      </w:r>
      <w:r w:rsidR="00567320" w:rsidRPr="007A6463">
        <w:rPr>
          <w:rFonts w:ascii="Twinkl" w:hAnsi="Twinkl" w:cs="Arial"/>
          <w:sz w:val="22"/>
          <w:lang w:val="en-GB"/>
        </w:rPr>
        <w:t>will ensure that appropriate filtering and monitoring systems are in place.</w:t>
      </w:r>
      <w:r w:rsidR="00567320" w:rsidRPr="007A6463">
        <w:rPr>
          <w:rFonts w:ascii="Twinkl" w:hAnsi="Twinkl" w:cs="Arial"/>
          <w:color w:val="008000"/>
          <w:sz w:val="22"/>
          <w:szCs w:val="24"/>
          <w:lang w:val="en-GB"/>
        </w:rPr>
        <w:t xml:space="preserve"> </w:t>
      </w:r>
    </w:p>
    <w:p w14:paraId="6790B457" w14:textId="77777777" w:rsidR="00947D23" w:rsidRPr="007A6463" w:rsidRDefault="00947D23" w:rsidP="005C28E6">
      <w:pPr>
        <w:ind w:left="567"/>
        <w:rPr>
          <w:rFonts w:ascii="Twinkl" w:hAnsi="Twinkl" w:cs="Arial"/>
          <w:b/>
          <w:i/>
          <w:sz w:val="22"/>
          <w:lang w:val="en-GB"/>
        </w:rPr>
      </w:pPr>
    </w:p>
    <w:p w14:paraId="35636305" w14:textId="77777777" w:rsidR="00F71A68" w:rsidRPr="007A6463" w:rsidRDefault="00947D23" w:rsidP="005C28E6">
      <w:pPr>
        <w:numPr>
          <w:ilvl w:val="0"/>
          <w:numId w:val="26"/>
        </w:numPr>
        <w:ind w:left="567"/>
        <w:rPr>
          <w:rFonts w:ascii="Twinkl" w:hAnsi="Twinkl" w:cs="Arial"/>
          <w:sz w:val="22"/>
        </w:rPr>
      </w:pPr>
      <w:r w:rsidRPr="007A6463">
        <w:rPr>
          <w:rFonts w:ascii="Twinkl" w:hAnsi="Twinkl" w:cs="Arial"/>
          <w:sz w:val="22"/>
        </w:rPr>
        <w:t>Filtering and monitoring are part of our wider safeguarding approach and will be supported by effective supervision, staff training, clear policies, curriculum education, regular risk assessment and timely response to concerns.</w:t>
      </w:r>
    </w:p>
    <w:p w14:paraId="40DA827F" w14:textId="77777777" w:rsidR="00F71A68" w:rsidRPr="007A6463" w:rsidRDefault="00F71A68" w:rsidP="005C28E6">
      <w:pPr>
        <w:pStyle w:val="ListParagraph"/>
        <w:ind w:left="567"/>
        <w:rPr>
          <w:rFonts w:ascii="Twinkl" w:hAnsi="Twinkl" w:cs="Segoe UI"/>
          <w:sz w:val="21"/>
          <w:szCs w:val="21"/>
          <w:lang w:val="en-GB"/>
        </w:rPr>
      </w:pPr>
    </w:p>
    <w:p w14:paraId="19CD0726" w14:textId="77777777" w:rsidR="00F71A68" w:rsidRPr="007A6463" w:rsidRDefault="00F71A68" w:rsidP="005C28E6">
      <w:pPr>
        <w:numPr>
          <w:ilvl w:val="0"/>
          <w:numId w:val="26"/>
        </w:numPr>
        <w:ind w:left="567"/>
        <w:rPr>
          <w:rFonts w:ascii="Twinkl" w:hAnsi="Twinkl" w:cs="Arial"/>
          <w:sz w:val="22"/>
        </w:rPr>
      </w:pPr>
      <w:r w:rsidRPr="007A6463">
        <w:rPr>
          <w:rFonts w:ascii="Twinkl" w:hAnsi="Twinkl" w:cs="Arial"/>
          <w:color w:val="0057B9"/>
          <w:sz w:val="22"/>
          <w:szCs w:val="22"/>
          <w:lang w:val="en-GB"/>
        </w:rPr>
        <w:t>Rodmersham School</w:t>
      </w:r>
      <w:r w:rsidRPr="007A6463">
        <w:rPr>
          <w:rFonts w:ascii="Twinkl" w:hAnsi="Twinkl" w:cs="Arial"/>
          <w:sz w:val="22"/>
        </w:rPr>
        <w:t xml:space="preserve"> </w:t>
      </w:r>
      <w:proofErr w:type="spellStart"/>
      <w:r w:rsidRPr="007A6463">
        <w:rPr>
          <w:rFonts w:ascii="Twinkl" w:hAnsi="Twinkl" w:cs="Arial"/>
          <w:sz w:val="22"/>
        </w:rPr>
        <w:t>recognises</w:t>
      </w:r>
      <w:proofErr w:type="spellEnd"/>
      <w:r w:rsidRPr="007A6463">
        <w:rPr>
          <w:rFonts w:ascii="Twinkl" w:hAnsi="Twinkl" w:cs="Arial"/>
          <w:sz w:val="22"/>
        </w:rPr>
        <w:t xml:space="preserve"> the distinction between filtering and monitoring. Filtering is preventative and controls access to illegal, inappropriate or harmful content and services. Monitoring observes and </w:t>
      </w:r>
      <w:r w:rsidR="008A220B" w:rsidRPr="007A6463">
        <w:rPr>
          <w:rFonts w:ascii="Twinkl" w:hAnsi="Twinkl" w:cs="Arial"/>
          <w:sz w:val="22"/>
        </w:rPr>
        <w:t>reports on</w:t>
      </w:r>
      <w:r w:rsidRPr="007A6463">
        <w:rPr>
          <w:rFonts w:ascii="Twinkl" w:hAnsi="Twinkl" w:cs="Arial"/>
          <w:sz w:val="22"/>
        </w:rPr>
        <w:t xml:space="preserve"> user activity to support safeguarding intervention where concerns are identified.</w:t>
      </w:r>
    </w:p>
    <w:p w14:paraId="6997FB71" w14:textId="77777777" w:rsidR="00F71A68" w:rsidRPr="007A6463" w:rsidRDefault="00F71A68" w:rsidP="005C28E6">
      <w:pPr>
        <w:pStyle w:val="ListParagraph"/>
        <w:ind w:left="567"/>
        <w:rPr>
          <w:rFonts w:ascii="Twinkl" w:hAnsi="Twinkl" w:cs="Arial"/>
          <w:sz w:val="22"/>
        </w:rPr>
      </w:pPr>
    </w:p>
    <w:p w14:paraId="06961890" w14:textId="77777777" w:rsidR="00F71A68" w:rsidRPr="007A6463" w:rsidRDefault="00F71A68" w:rsidP="005C28E6">
      <w:pPr>
        <w:numPr>
          <w:ilvl w:val="0"/>
          <w:numId w:val="26"/>
        </w:numPr>
        <w:ind w:left="567"/>
        <w:rPr>
          <w:rFonts w:ascii="Twinkl" w:hAnsi="Twinkl" w:cs="Arial"/>
          <w:sz w:val="22"/>
        </w:rPr>
      </w:pPr>
      <w:r w:rsidRPr="007A6463">
        <w:rPr>
          <w:rFonts w:ascii="Twinkl" w:hAnsi="Twinkl" w:cs="Arial"/>
          <w:sz w:val="22"/>
        </w:rPr>
        <w:t xml:space="preserve">Filtering and monitoring arrangements will be informed by the </w:t>
      </w:r>
      <w:r w:rsidRPr="007A6463">
        <w:rPr>
          <w:rFonts w:ascii="Twinkl" w:hAnsi="Twinkl" w:cs="Arial"/>
          <w:color w:val="0057B9"/>
          <w:sz w:val="22"/>
          <w:szCs w:val="22"/>
          <w:lang w:val="en-GB"/>
        </w:rPr>
        <w:t>Rodmersham School</w:t>
      </w:r>
      <w:r w:rsidRPr="007A6463">
        <w:rPr>
          <w:rFonts w:ascii="Twinkl" w:hAnsi="Twinkl" w:cs="Arial"/>
          <w:sz w:val="22"/>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4738FF1D" w14:textId="77777777" w:rsidR="00F71A68" w:rsidRPr="007A6463" w:rsidRDefault="00F71A68" w:rsidP="005C28E6">
      <w:pPr>
        <w:pStyle w:val="ListParagraph"/>
        <w:ind w:left="567"/>
        <w:rPr>
          <w:rFonts w:ascii="Twinkl" w:hAnsi="Twinkl" w:cs="Arial"/>
          <w:sz w:val="22"/>
        </w:rPr>
      </w:pPr>
    </w:p>
    <w:p w14:paraId="709FDB37" w14:textId="77777777" w:rsidR="00F55C97" w:rsidRPr="007A6463" w:rsidRDefault="00F71A68" w:rsidP="005C28E6">
      <w:pPr>
        <w:numPr>
          <w:ilvl w:val="0"/>
          <w:numId w:val="26"/>
        </w:numPr>
        <w:ind w:left="567"/>
        <w:rPr>
          <w:rFonts w:ascii="Twinkl" w:hAnsi="Twinkl" w:cs="Arial"/>
          <w:sz w:val="22"/>
        </w:rPr>
      </w:pPr>
      <w:r w:rsidRPr="007A6463">
        <w:rPr>
          <w:rFonts w:ascii="Twinkl" w:hAnsi="Twinkl" w:cs="Arial"/>
          <w:color w:val="0057B9"/>
          <w:sz w:val="22"/>
          <w:szCs w:val="22"/>
          <w:lang w:val="en-GB"/>
        </w:rPr>
        <w:lastRenderedPageBreak/>
        <w:t>Rodmersham School</w:t>
      </w:r>
      <w:r w:rsidRPr="007A6463">
        <w:rPr>
          <w:rFonts w:ascii="Twinkl" w:hAnsi="Twinkl" w:cs="Arial"/>
          <w:sz w:val="22"/>
        </w:rPr>
        <w:t xml:space="preserve"> </w:t>
      </w:r>
      <w:proofErr w:type="spellStart"/>
      <w:r w:rsidRPr="007A6463">
        <w:rPr>
          <w:rFonts w:ascii="Twinkl" w:hAnsi="Twinkl" w:cs="Arial"/>
          <w:sz w:val="22"/>
        </w:rPr>
        <w:t>recognises</w:t>
      </w:r>
      <w:proofErr w:type="spellEnd"/>
      <w:r w:rsidRPr="007A6463">
        <w:rPr>
          <w:rFonts w:ascii="Twinkl" w:hAnsi="Twinkl" w:cs="Arial"/>
          <w:sz w:val="22"/>
        </w:rPr>
        <w:t xml:space="preserve"> that filtering and monitoring must be effective in real-world use and not limited to traditional web browsing. The </w:t>
      </w:r>
      <w:r w:rsidRPr="007A6463">
        <w:rPr>
          <w:rFonts w:ascii="Twinkl" w:hAnsi="Twinkl" w:cs="Arial"/>
          <w:color w:val="0057B9"/>
          <w:sz w:val="22"/>
          <w:szCs w:val="22"/>
          <w:lang w:val="en-GB"/>
        </w:rPr>
        <w:t xml:space="preserve">Rodmersham School </w:t>
      </w:r>
      <w:r w:rsidRPr="007A6463">
        <w:rPr>
          <w:rFonts w:ascii="Twinkl" w:hAnsi="Twinkl" w:cs="Arial"/>
          <w:sz w:val="22"/>
        </w:rPr>
        <w:t xml:space="preserve">will seek to </w:t>
      </w:r>
      <w:r w:rsidR="006B4482" w:rsidRPr="007A6463">
        <w:rPr>
          <w:rFonts w:ascii="Twinkl" w:hAnsi="Twinkl" w:cs="Arial"/>
          <w:sz w:val="22"/>
        </w:rPr>
        <w:t xml:space="preserve">ensure application of </w:t>
      </w:r>
      <w:r w:rsidR="00882AD6" w:rsidRPr="007A6463">
        <w:rPr>
          <w:rFonts w:ascii="Twinkl" w:hAnsi="Twinkl" w:cs="Arial"/>
          <w:sz w:val="22"/>
        </w:rPr>
        <w:t>appropriate</w:t>
      </w:r>
      <w:r w:rsidRPr="007A6463">
        <w:rPr>
          <w:rFonts w:ascii="Twinkl" w:hAnsi="Twinkl" w:cs="Arial"/>
          <w:sz w:val="22"/>
        </w:rPr>
        <w:t xml:space="preserve"> filtering and monitoring across websites, apps, cloud services, embedded browsers, mobile devices, remote access and generative AI tools, including any technical limitations.</w:t>
      </w:r>
      <w:r w:rsidRPr="007A6463">
        <w:rPr>
          <w:rFonts w:ascii="Twinkl" w:hAnsi="Twinkl" w:cs="Segoe UI"/>
          <w:b/>
          <w:bCs/>
          <w:i/>
          <w:iCs/>
          <w:sz w:val="21"/>
          <w:szCs w:val="21"/>
        </w:rPr>
        <w:t xml:space="preserve"> </w:t>
      </w:r>
      <w:hyperlink r:id="rId123" w:history="1">
        <w:r w:rsidR="006B4482" w:rsidRPr="007A6463">
          <w:rPr>
            <w:rStyle w:val="Hyperlink"/>
            <w:rFonts w:ascii="Twinkl" w:hAnsi="Twinkl" w:cs="Arial"/>
            <w:b/>
            <w:i/>
            <w:iCs/>
            <w:sz w:val="22"/>
          </w:rPr>
          <w:t>Generative AI: product safety expectations</w:t>
        </w:r>
      </w:hyperlink>
      <w:hyperlink r:id="rId124" w:history="1">
        <w:r w:rsidRPr="007A6463">
          <w:rPr>
            <w:rStyle w:val="Hyperlink"/>
            <w:rFonts w:ascii="Twinkl" w:hAnsi="Twinkl" w:cs="Arial"/>
            <w:b/>
            <w:bCs/>
            <w:i/>
            <w:iCs/>
            <w:sz w:val="22"/>
            <w:szCs w:val="22"/>
          </w:rPr>
          <w:t>UK Safer Internet Centre 2026</w:t>
        </w:r>
      </w:hyperlink>
    </w:p>
    <w:p w14:paraId="3FA9CB76" w14:textId="77777777" w:rsidR="000904A3" w:rsidRPr="007A6463" w:rsidRDefault="000904A3" w:rsidP="005C28E6">
      <w:pPr>
        <w:pStyle w:val="ListParagraph"/>
        <w:ind w:left="567"/>
        <w:rPr>
          <w:rFonts w:ascii="Twinkl" w:hAnsi="Twinkl" w:cs="Arial"/>
          <w:sz w:val="22"/>
          <w:lang w:val="en-GB"/>
        </w:rPr>
      </w:pPr>
    </w:p>
    <w:p w14:paraId="6FEF38B8" w14:textId="77777777" w:rsidR="000904A3" w:rsidRPr="007A6463" w:rsidRDefault="000904A3" w:rsidP="005C28E6">
      <w:pPr>
        <w:numPr>
          <w:ilvl w:val="0"/>
          <w:numId w:val="26"/>
        </w:numPr>
        <w:ind w:left="567"/>
        <w:rPr>
          <w:rFonts w:ascii="Twinkl" w:hAnsi="Twinkl" w:cs="Arial"/>
          <w:sz w:val="22"/>
        </w:rPr>
      </w:pPr>
      <w:r w:rsidRPr="007A6463">
        <w:rPr>
          <w:rFonts w:ascii="Twinkl" w:hAnsi="Twinkl" w:cs="Arial"/>
          <w:sz w:val="22"/>
          <w:lang w:val="en-GB"/>
        </w:rPr>
        <w:t xml:space="preserve">When implementing appropriate filtering and monitoring, </w:t>
      </w:r>
      <w:r w:rsidRPr="007A6463">
        <w:rPr>
          <w:rFonts w:ascii="Twinkl" w:hAnsi="Twinkl" w:cs="Arial"/>
          <w:color w:val="0057B9"/>
          <w:sz w:val="22"/>
          <w:szCs w:val="22"/>
          <w:lang w:val="en-GB"/>
        </w:rPr>
        <w:t xml:space="preserve">Rodmersham School </w:t>
      </w:r>
      <w:r w:rsidRPr="007A6463">
        <w:rPr>
          <w:rFonts w:ascii="Twinkl" w:hAnsi="Twinkl" w:cs="Arial"/>
          <w:sz w:val="22"/>
          <w:lang w:val="en-GB"/>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475FD64A" w14:textId="77777777" w:rsidR="000904A3" w:rsidRPr="007A6463" w:rsidRDefault="000904A3" w:rsidP="005C28E6">
      <w:pPr>
        <w:pStyle w:val="ListParagraph"/>
        <w:ind w:left="567"/>
        <w:rPr>
          <w:rFonts w:ascii="Twinkl" w:hAnsi="Twinkl" w:cs="Arial"/>
          <w:sz w:val="22"/>
          <w:lang w:val="en-GB"/>
        </w:rPr>
      </w:pPr>
    </w:p>
    <w:p w14:paraId="42ACC0DB" w14:textId="77777777" w:rsidR="000904A3" w:rsidRPr="007A6463" w:rsidRDefault="000904A3" w:rsidP="005C28E6">
      <w:pPr>
        <w:numPr>
          <w:ilvl w:val="0"/>
          <w:numId w:val="26"/>
        </w:numPr>
        <w:ind w:left="567"/>
        <w:rPr>
          <w:rFonts w:ascii="Twinkl" w:hAnsi="Twinkl" w:cs="Arial"/>
          <w:sz w:val="22"/>
        </w:rPr>
      </w:pPr>
      <w:r w:rsidRPr="007A6463">
        <w:rPr>
          <w:rFonts w:ascii="Twinkl" w:hAnsi="Twinkl" w:cs="Arial"/>
          <w:sz w:val="22"/>
          <w:lang w:val="en-GB"/>
        </w:rPr>
        <w:t xml:space="preserve">Filtering and monitoring form an important part of our online safety and safeguarding responsibilities, but they are not a standalone solution. </w:t>
      </w:r>
      <w:r w:rsidRPr="007A6463">
        <w:rPr>
          <w:rFonts w:ascii="Twinkl" w:hAnsi="Twinkl" w:cs="Arial"/>
          <w:color w:val="0057B9"/>
          <w:sz w:val="22"/>
          <w:szCs w:val="22"/>
          <w:lang w:val="en-GB"/>
        </w:rPr>
        <w:t>Rodmersham School</w:t>
      </w:r>
      <w:r w:rsidRPr="007A6463">
        <w:rPr>
          <w:rFonts w:ascii="Twinkl" w:hAnsi="Twinkl" w:cs="Arial"/>
          <w:sz w:val="22"/>
          <w:lang w:val="en-GB"/>
        </w:rPr>
        <w:t xml:space="preserve"> recognises that we cannot rely on filtering and monitoring alone to safeguard </w:t>
      </w:r>
      <w:r w:rsidRPr="007A6463">
        <w:rPr>
          <w:rFonts w:ascii="Twinkl" w:hAnsi="Twinkl" w:cs="Arial"/>
          <w:color w:val="0057B9"/>
          <w:sz w:val="22"/>
          <w:szCs w:val="22"/>
          <w:lang w:val="en-GB"/>
        </w:rPr>
        <w:t>pupils</w:t>
      </w:r>
      <w:r w:rsidRPr="007A6463">
        <w:rPr>
          <w:rFonts w:ascii="Twinkl" w:hAnsi="Twinkl" w:cs="Arial"/>
          <w:sz w:val="22"/>
          <w:lang w:val="en-GB"/>
        </w:rPr>
        <w:t>. Effective safeguarding practice, clear policies and procedures, appropriate supervision, classroom and behaviour management, staff training, and regular education about safe and responsible technology use are all essential.</w:t>
      </w:r>
    </w:p>
    <w:p w14:paraId="786F6194" w14:textId="77777777" w:rsidR="000904A3" w:rsidRPr="007A6463" w:rsidRDefault="000904A3" w:rsidP="005C28E6">
      <w:pPr>
        <w:pStyle w:val="ListParagraph"/>
        <w:ind w:left="567"/>
        <w:rPr>
          <w:rFonts w:ascii="Twinkl" w:hAnsi="Twinkl" w:cs="Arial"/>
          <w:sz w:val="22"/>
          <w:lang w:val="en-GB"/>
        </w:rPr>
      </w:pPr>
    </w:p>
    <w:p w14:paraId="63FF6AAB" w14:textId="77777777" w:rsidR="00F956F8" w:rsidRPr="007A6463" w:rsidRDefault="000904A3" w:rsidP="005C28E6">
      <w:pPr>
        <w:numPr>
          <w:ilvl w:val="0"/>
          <w:numId w:val="26"/>
        </w:numPr>
        <w:ind w:left="567"/>
        <w:rPr>
          <w:rFonts w:ascii="Twinkl" w:hAnsi="Twinkl" w:cs="Arial"/>
          <w:sz w:val="22"/>
        </w:rPr>
      </w:pPr>
      <w:r w:rsidRPr="007A6463">
        <w:rPr>
          <w:rFonts w:ascii="Twinkl" w:hAnsi="Twinkl" w:cs="Arial"/>
          <w:color w:val="0057B9"/>
          <w:sz w:val="22"/>
          <w:szCs w:val="22"/>
          <w:lang w:val="en-GB"/>
        </w:rPr>
        <w:t xml:space="preserve">Pupils </w:t>
      </w:r>
      <w:r w:rsidRPr="007A6463">
        <w:rPr>
          <w:rFonts w:ascii="Twinkl" w:hAnsi="Twinkl" w:cs="Arial"/>
          <w:sz w:val="22"/>
          <w:lang w:val="en-GB"/>
        </w:rPr>
        <w:t>will use search tools, apps, online resources and digital platforms that are appropriate to their age, ability and needs. These will be selected by staff following an informed consideration of safeguarding, educational value, data protection and privacy requirements.</w:t>
      </w:r>
    </w:p>
    <w:p w14:paraId="58ABFE5B" w14:textId="77777777" w:rsidR="00E46B2E" w:rsidRPr="007A6463" w:rsidRDefault="00E46B2E" w:rsidP="005C28E6">
      <w:pPr>
        <w:numPr>
          <w:ilvl w:val="1"/>
          <w:numId w:val="26"/>
        </w:numPr>
        <w:rPr>
          <w:rFonts w:ascii="Twinkl" w:hAnsi="Twinkl" w:cs="Arial"/>
          <w:sz w:val="22"/>
        </w:rPr>
      </w:pPr>
      <w:r w:rsidRPr="007A6463">
        <w:rPr>
          <w:rFonts w:ascii="Twinkl" w:hAnsi="Twinkl" w:cs="Arial"/>
          <w:color w:val="0057B9"/>
          <w:sz w:val="22"/>
          <w:szCs w:val="22"/>
          <w:lang w:val="en-GB"/>
        </w:rPr>
        <w:t>.</w:t>
      </w:r>
    </w:p>
    <w:p w14:paraId="5949D9E6" w14:textId="77777777" w:rsidR="000904A3" w:rsidRPr="007A6463" w:rsidRDefault="000904A3" w:rsidP="005C28E6">
      <w:pPr>
        <w:pStyle w:val="ListParagraph"/>
        <w:ind w:left="567"/>
        <w:rPr>
          <w:rFonts w:ascii="Twinkl" w:hAnsi="Twinkl" w:cs="Arial"/>
          <w:sz w:val="22"/>
          <w:lang w:val="en-GB"/>
        </w:rPr>
      </w:pPr>
    </w:p>
    <w:p w14:paraId="01393B87" w14:textId="77777777" w:rsidR="00F956F8" w:rsidRPr="007A6463" w:rsidRDefault="000904A3" w:rsidP="005C28E6">
      <w:pPr>
        <w:numPr>
          <w:ilvl w:val="0"/>
          <w:numId w:val="26"/>
        </w:numPr>
        <w:ind w:left="567"/>
        <w:rPr>
          <w:rFonts w:ascii="Twinkl" w:hAnsi="Twinkl" w:cs="Arial"/>
          <w:sz w:val="22"/>
        </w:rPr>
      </w:pPr>
      <w:r w:rsidRPr="007A6463">
        <w:rPr>
          <w:rFonts w:ascii="Twinkl" w:hAnsi="Twinkl" w:cs="Arial"/>
          <w:sz w:val="22"/>
          <w:lang w:val="en-GB"/>
        </w:rPr>
        <w:t xml:space="preserve">Internet and technology use will be supervised by staff in a way that is appropriate to </w:t>
      </w:r>
      <w:r w:rsidRPr="007A6463">
        <w:rPr>
          <w:rFonts w:ascii="Twinkl" w:hAnsi="Twinkl" w:cs="Arial"/>
          <w:color w:val="0057B9"/>
          <w:sz w:val="22"/>
          <w:szCs w:val="22"/>
          <w:lang w:val="en-GB"/>
        </w:rPr>
        <w:t xml:space="preserve">pupils’ </w:t>
      </w:r>
      <w:r w:rsidRPr="007A6463">
        <w:rPr>
          <w:rFonts w:ascii="Twinkl" w:hAnsi="Twinkl" w:cs="Arial"/>
          <w:sz w:val="22"/>
          <w:lang w:val="en-GB"/>
        </w:rPr>
        <w:t>age, ability, needs and potential risk of harm.</w:t>
      </w:r>
    </w:p>
    <w:p w14:paraId="0BAD5DE6" w14:textId="77777777" w:rsidR="00705F0A" w:rsidRPr="007A6463" w:rsidRDefault="00E46B2E" w:rsidP="005C28E6">
      <w:pPr>
        <w:numPr>
          <w:ilvl w:val="1"/>
          <w:numId w:val="26"/>
        </w:numPr>
        <w:rPr>
          <w:rFonts w:ascii="Twinkl" w:hAnsi="Twinkl" w:cs="Arial"/>
          <w:sz w:val="22"/>
        </w:rPr>
      </w:pPr>
      <w:r w:rsidRPr="007A6463">
        <w:rPr>
          <w:rFonts w:ascii="Twinkl" w:hAnsi="Twinkl" w:cs="Arial"/>
          <w:color w:val="0057B9"/>
          <w:sz w:val="22"/>
          <w:szCs w:val="22"/>
          <w:lang w:val="en-GB"/>
        </w:rPr>
        <w:t>.</w:t>
      </w:r>
    </w:p>
    <w:p w14:paraId="14F7E859" w14:textId="77777777" w:rsidR="0000406A" w:rsidRPr="007A6463" w:rsidRDefault="0000406A" w:rsidP="005C28E6">
      <w:pPr>
        <w:rPr>
          <w:rFonts w:ascii="Twinkl" w:hAnsi="Twinkl" w:cs="Arial"/>
          <w:sz w:val="22"/>
        </w:rPr>
      </w:pPr>
    </w:p>
    <w:p w14:paraId="05994842" w14:textId="77777777" w:rsidR="000245B6" w:rsidRPr="007A6463" w:rsidRDefault="000245B6" w:rsidP="005C28E6">
      <w:pPr>
        <w:pStyle w:val="Heading2"/>
        <w:keepLines/>
        <w:numPr>
          <w:ilvl w:val="2"/>
          <w:numId w:val="76"/>
        </w:numPr>
        <w:rPr>
          <w:rFonts w:ascii="Twinkl" w:hAnsi="Twinkl" w:cs="Arial"/>
          <w:b/>
          <w:bCs/>
        </w:rPr>
      </w:pPr>
      <w:bookmarkStart w:id="113" w:name="_Toc235179566"/>
      <w:r w:rsidRPr="007A6463">
        <w:rPr>
          <w:rFonts w:ascii="Twinkl" w:hAnsi="Twinkl" w:cs="Arial"/>
          <w:b/>
          <w:bCs/>
        </w:rPr>
        <w:t>Responsibilities</w:t>
      </w:r>
      <w:bookmarkEnd w:id="113"/>
    </w:p>
    <w:p w14:paraId="6475C45C" w14:textId="77777777" w:rsidR="000245B6" w:rsidRPr="007A6463" w:rsidRDefault="000245B6" w:rsidP="005C28E6">
      <w:pPr>
        <w:pStyle w:val="NoSpacing"/>
        <w:keepLines/>
        <w:rPr>
          <w:rFonts w:ascii="Twinkl" w:hAnsi="Twinkl" w:cs="Arial"/>
        </w:rPr>
      </w:pPr>
    </w:p>
    <w:p w14:paraId="14FADE58" w14:textId="77777777" w:rsidR="00383D98" w:rsidRPr="007A6463" w:rsidRDefault="00CA5BC3" w:rsidP="005C28E6">
      <w:pPr>
        <w:pStyle w:val="NoSpacing"/>
        <w:keepLines/>
        <w:numPr>
          <w:ilvl w:val="0"/>
          <w:numId w:val="66"/>
        </w:numPr>
        <w:ind w:left="567"/>
        <w:rPr>
          <w:rFonts w:ascii="Twinkl" w:hAnsi="Twinkl" w:cs="Arial"/>
        </w:rPr>
      </w:pPr>
      <w:r w:rsidRPr="007A6463">
        <w:rPr>
          <w:rFonts w:ascii="Twinkl" w:hAnsi="Twinkl" w:cs="Arial"/>
          <w:lang w:val="en-US"/>
        </w:rPr>
        <w:t>The</w:t>
      </w:r>
      <w:r w:rsidR="00562114" w:rsidRPr="007A6463">
        <w:rPr>
          <w:rFonts w:ascii="Twinkl" w:hAnsi="Twinkl" w:cs="Arial"/>
          <w:lang w:val="en-US"/>
        </w:rPr>
        <w:t xml:space="preserve"> </w:t>
      </w:r>
      <w:r w:rsidR="00562114" w:rsidRPr="007A6463">
        <w:rPr>
          <w:rFonts w:ascii="Twinkl" w:eastAsia="Times New Roman" w:hAnsi="Twinkl" w:cs="Arial"/>
          <w:color w:val="0057B9"/>
          <w:lang w:eastAsia="en-GB"/>
        </w:rPr>
        <w:t>governing body</w:t>
      </w:r>
      <w:r w:rsidR="000245B6" w:rsidRPr="007A6463">
        <w:rPr>
          <w:rFonts w:ascii="Twinkl" w:hAnsi="Twinkl" w:cs="Arial"/>
          <w:lang w:val="en-US"/>
        </w:rPr>
        <w:t xml:space="preserve"> </w:t>
      </w:r>
      <w:r w:rsidRPr="007A6463">
        <w:rPr>
          <w:rFonts w:ascii="Twinkl" w:hAnsi="Twinkl" w:cs="Arial"/>
        </w:rPr>
        <w:t xml:space="preserve">has overall strategic responsibility for ensuring that appropriate filtering and monitoring systems and processes are in place as part of the </w:t>
      </w:r>
      <w:r w:rsidRPr="007A6463">
        <w:rPr>
          <w:rFonts w:ascii="Twinkl" w:eastAsia="Times New Roman" w:hAnsi="Twinkl" w:cs="Arial"/>
          <w:color w:val="0057B9"/>
          <w:lang w:eastAsia="en-GB"/>
        </w:rPr>
        <w:t>Rodmersham School</w:t>
      </w:r>
      <w:r w:rsidRPr="007A6463">
        <w:rPr>
          <w:rFonts w:ascii="Twinkl" w:hAnsi="Twinkl" w:cs="Arial"/>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77309AD3" w14:textId="77777777" w:rsidR="00383D98" w:rsidRPr="007A6463" w:rsidRDefault="00383D98" w:rsidP="005C28E6">
      <w:pPr>
        <w:pStyle w:val="NoSpacing"/>
        <w:ind w:left="567"/>
        <w:rPr>
          <w:rFonts w:ascii="Twinkl" w:hAnsi="Twinkl" w:cs="Arial"/>
        </w:rPr>
      </w:pPr>
    </w:p>
    <w:p w14:paraId="1EB08E16" w14:textId="77777777" w:rsidR="00BC2EB3" w:rsidRPr="007A6463" w:rsidRDefault="00383D98" w:rsidP="005C28E6">
      <w:pPr>
        <w:pStyle w:val="NoSpacing"/>
        <w:numPr>
          <w:ilvl w:val="0"/>
          <w:numId w:val="66"/>
        </w:numPr>
        <w:ind w:left="567"/>
        <w:rPr>
          <w:rFonts w:ascii="Twinkl" w:hAnsi="Twinkl" w:cs="Arial"/>
        </w:rPr>
      </w:pPr>
      <w:r w:rsidRPr="007A6463">
        <w:rPr>
          <w:rFonts w:ascii="Twinkl" w:eastAsia="Times New Roman" w:hAnsi="Twinkl" w:cs="Arial"/>
          <w:color w:val="0057B9"/>
          <w:lang w:eastAsia="en-GB"/>
        </w:rPr>
        <w:t>Nicky McMullon, a member of the senior leadership team, has operational responsibility for filtering and monitoring and will work with Nicky McMullon, governor representative to ensure there is oversight of the Rodmersham School’s approach to meeting the DfE Filtering and monitoring standards.</w:t>
      </w:r>
      <w:hyperlink r:id="rId125" w:history="1">
        <w:r w:rsidR="00BC2EB3" w:rsidRPr="007A6463">
          <w:rPr>
            <w:rStyle w:val="Hyperlink"/>
            <w:rFonts w:ascii="Twinkl" w:eastAsia="Times New Roman" w:hAnsi="Twinkl" w:cs="Arial"/>
            <w:szCs w:val="20"/>
            <w:lang w:val="en-US" w:eastAsia="en-GB"/>
          </w:rPr>
          <w:t>Filtering and monitoring standards</w:t>
        </w:r>
      </w:hyperlink>
    </w:p>
    <w:p w14:paraId="76479803" w14:textId="77777777" w:rsidR="008B1645" w:rsidRPr="007A6463" w:rsidRDefault="008B1645" w:rsidP="005C28E6">
      <w:pPr>
        <w:pStyle w:val="NoSpacing"/>
        <w:ind w:left="567"/>
        <w:rPr>
          <w:rFonts w:ascii="Twinkl" w:hAnsi="Twinkl" w:cs="Arial"/>
        </w:rPr>
      </w:pPr>
    </w:p>
    <w:p w14:paraId="339FA9DF" w14:textId="77777777" w:rsidR="000245B6" w:rsidRPr="007A6463" w:rsidRDefault="000245B6" w:rsidP="005C28E6">
      <w:pPr>
        <w:pStyle w:val="NoSpacing"/>
        <w:numPr>
          <w:ilvl w:val="0"/>
          <w:numId w:val="66"/>
        </w:numPr>
        <w:ind w:left="567"/>
        <w:rPr>
          <w:rFonts w:ascii="Twinkl" w:hAnsi="Twinkl" w:cs="Arial"/>
        </w:rPr>
      </w:pPr>
      <w:r w:rsidRPr="007A6463">
        <w:rPr>
          <w:rFonts w:ascii="Twinkl" w:hAnsi="Twinkl" w:cs="Arial"/>
          <w:lang w:val="en-US"/>
        </w:rPr>
        <w:t>Our senior leadership team</w:t>
      </w:r>
      <w:r w:rsidR="00136269" w:rsidRPr="007A6463">
        <w:rPr>
          <w:rFonts w:ascii="Twinkl" w:hAnsi="Twinkl" w:cs="Arial"/>
          <w:lang w:val="en-US"/>
        </w:rPr>
        <w:t xml:space="preserve"> is</w:t>
      </w:r>
      <w:r w:rsidRPr="007A6463">
        <w:rPr>
          <w:rFonts w:ascii="Twinkl" w:hAnsi="Twinkl" w:cs="Arial"/>
          <w:lang w:val="en-US"/>
        </w:rPr>
        <w:t xml:space="preserve"> responsible for</w:t>
      </w:r>
      <w:r w:rsidR="00136269" w:rsidRPr="007A6463">
        <w:rPr>
          <w:rFonts w:ascii="Twinkl" w:hAnsi="Twinkl" w:cs="Arial"/>
          <w:lang w:val="en-US"/>
        </w:rPr>
        <w:t>:</w:t>
      </w:r>
      <w:r w:rsidRPr="007A6463">
        <w:rPr>
          <w:rFonts w:ascii="Twinkl" w:hAnsi="Twinkl" w:cs="Arial"/>
          <w:lang w:val="en-US"/>
        </w:rPr>
        <w:t xml:space="preserve"> </w:t>
      </w:r>
    </w:p>
    <w:p w14:paraId="0F449061" w14:textId="77777777" w:rsidR="001A5EF2" w:rsidRPr="007A6463" w:rsidRDefault="001A5EF2" w:rsidP="005C28E6">
      <w:pPr>
        <w:numPr>
          <w:ilvl w:val="1"/>
          <w:numId w:val="66"/>
        </w:numPr>
        <w:rPr>
          <w:rFonts w:ascii="Twinkl" w:eastAsia="Calibri" w:hAnsi="Twinkl" w:cs="Arial"/>
          <w:sz w:val="22"/>
          <w:szCs w:val="22"/>
          <w:lang w:val="en-GB" w:eastAsia="en-US"/>
        </w:rPr>
      </w:pPr>
      <w:r w:rsidRPr="007A6463">
        <w:rPr>
          <w:rFonts w:ascii="Twinkl" w:eastAsia="Calibri" w:hAnsi="Twinkl" w:cs="Arial"/>
          <w:sz w:val="22"/>
          <w:szCs w:val="22"/>
          <w:lang w:val="en-GB" w:eastAsia="en-US"/>
        </w:rPr>
        <w:t xml:space="preserve">ensuring filtering and monitoring systems are appropriate to the </w:t>
      </w:r>
      <w:r w:rsidRPr="007A6463">
        <w:rPr>
          <w:rFonts w:ascii="Twinkl" w:hAnsi="Twinkl" w:cs="Arial"/>
          <w:color w:val="0057B9"/>
          <w:sz w:val="22"/>
          <w:szCs w:val="22"/>
          <w:lang w:val="en-GB"/>
        </w:rPr>
        <w:t>Rodmersham School</w:t>
      </w:r>
      <w:r w:rsidRPr="007A6463">
        <w:rPr>
          <w:rFonts w:ascii="Twinkl" w:eastAsia="Calibri" w:hAnsi="Twinkl" w:cs="Arial"/>
          <w:sz w:val="22"/>
          <w:szCs w:val="22"/>
          <w:lang w:val="en-GB" w:eastAsia="en-US"/>
        </w:rPr>
        <w:t xml:space="preserve"> context and safeguarding risk profile</w:t>
      </w:r>
      <w:r w:rsidR="007537F4" w:rsidRPr="007A6463">
        <w:rPr>
          <w:rFonts w:ascii="Twinkl" w:eastAsia="Calibri" w:hAnsi="Twinkl" w:cs="Arial"/>
          <w:sz w:val="22"/>
          <w:szCs w:val="22"/>
          <w:lang w:val="en-GB" w:eastAsia="en-US"/>
        </w:rPr>
        <w:t>.</w:t>
      </w:r>
    </w:p>
    <w:p w14:paraId="54638DD6" w14:textId="77777777" w:rsidR="000245B6" w:rsidRPr="007A6463" w:rsidRDefault="000245B6" w:rsidP="005C28E6">
      <w:pPr>
        <w:pStyle w:val="NoSpacing"/>
        <w:numPr>
          <w:ilvl w:val="1"/>
          <w:numId w:val="66"/>
        </w:numPr>
        <w:rPr>
          <w:rFonts w:ascii="Twinkl" w:hAnsi="Twinkl" w:cs="Arial"/>
          <w:lang w:val="en-US"/>
        </w:rPr>
      </w:pPr>
      <w:r w:rsidRPr="007A6463">
        <w:rPr>
          <w:rFonts w:ascii="Twinkl" w:hAnsi="Twinkl" w:cs="Arial"/>
          <w:lang w:val="en-US"/>
        </w:rPr>
        <w:t>procuring filtering and monitoring systems.</w:t>
      </w:r>
    </w:p>
    <w:p w14:paraId="0A453837" w14:textId="77777777" w:rsidR="000245B6" w:rsidRPr="007A6463" w:rsidRDefault="000245B6" w:rsidP="005C28E6">
      <w:pPr>
        <w:pStyle w:val="NoSpacing"/>
        <w:numPr>
          <w:ilvl w:val="1"/>
          <w:numId w:val="66"/>
        </w:numPr>
        <w:rPr>
          <w:rFonts w:ascii="Twinkl" w:hAnsi="Twinkl" w:cs="Arial"/>
        </w:rPr>
      </w:pPr>
      <w:r w:rsidRPr="007A6463">
        <w:rPr>
          <w:rFonts w:ascii="Twinkl" w:hAnsi="Twinkl" w:cs="Arial"/>
        </w:rPr>
        <w:t>documenting decisions on what is blocked or allowed and why.</w:t>
      </w:r>
    </w:p>
    <w:p w14:paraId="1C8A57EB" w14:textId="77777777" w:rsidR="000245B6" w:rsidRPr="007A6463" w:rsidRDefault="007537F4" w:rsidP="005C28E6">
      <w:pPr>
        <w:numPr>
          <w:ilvl w:val="1"/>
          <w:numId w:val="66"/>
        </w:numPr>
        <w:rPr>
          <w:rFonts w:ascii="Twinkl" w:eastAsia="Calibri" w:hAnsi="Twinkl" w:cs="Arial"/>
          <w:sz w:val="22"/>
          <w:szCs w:val="22"/>
          <w:lang w:val="en-GB" w:eastAsia="en-US"/>
        </w:rPr>
      </w:pPr>
      <w:r w:rsidRPr="007A6463">
        <w:rPr>
          <w:rFonts w:ascii="Twinkl" w:eastAsia="Calibri" w:hAnsi="Twinkl" w:cs="Arial"/>
          <w:sz w:val="22"/>
          <w:szCs w:val="22"/>
          <w:lang w:val="en-GB" w:eastAsia="en-US"/>
        </w:rPr>
        <w:t>ensuring reviews and checks are completed and recorded.</w:t>
      </w:r>
    </w:p>
    <w:p w14:paraId="025BA638" w14:textId="77777777" w:rsidR="000245B6" w:rsidRPr="007A6463" w:rsidRDefault="000245B6" w:rsidP="005C28E6">
      <w:pPr>
        <w:pStyle w:val="NoSpacing"/>
        <w:numPr>
          <w:ilvl w:val="1"/>
          <w:numId w:val="66"/>
        </w:numPr>
        <w:rPr>
          <w:rFonts w:ascii="Twinkl" w:hAnsi="Twinkl" w:cs="Arial"/>
        </w:rPr>
      </w:pPr>
      <w:r w:rsidRPr="007A6463">
        <w:rPr>
          <w:rFonts w:ascii="Twinkl" w:hAnsi="Twinkl" w:cs="Arial"/>
        </w:rPr>
        <w:t>overseeing reports.</w:t>
      </w:r>
    </w:p>
    <w:p w14:paraId="11046FA3" w14:textId="77777777" w:rsidR="000245B6" w:rsidRPr="007A6463" w:rsidRDefault="000245B6" w:rsidP="005C28E6">
      <w:pPr>
        <w:pStyle w:val="NoSpacing"/>
        <w:numPr>
          <w:ilvl w:val="1"/>
          <w:numId w:val="66"/>
        </w:numPr>
        <w:rPr>
          <w:rFonts w:ascii="Twinkl" w:hAnsi="Twinkl" w:cs="Arial"/>
          <w:lang w:val="en-US"/>
        </w:rPr>
      </w:pPr>
      <w:r w:rsidRPr="007A6463">
        <w:rPr>
          <w:rFonts w:ascii="Twinkl" w:hAnsi="Twinkl" w:cs="Arial"/>
          <w:lang w:val="en-US"/>
        </w:rPr>
        <w:t>ensuring all staff understand their role, are appropriately trained, follow policies, processes and procedures and act on reports and concerns.</w:t>
      </w:r>
    </w:p>
    <w:p w14:paraId="723B8A05" w14:textId="77777777" w:rsidR="000245B6" w:rsidRPr="007A6463" w:rsidRDefault="000245B6" w:rsidP="005C28E6">
      <w:pPr>
        <w:pStyle w:val="NoSpacing"/>
        <w:numPr>
          <w:ilvl w:val="1"/>
          <w:numId w:val="66"/>
        </w:numPr>
        <w:rPr>
          <w:rFonts w:ascii="Twinkl" w:hAnsi="Twinkl" w:cs="Arial"/>
        </w:rPr>
      </w:pPr>
      <w:r w:rsidRPr="007A6463">
        <w:rPr>
          <w:rFonts w:ascii="Twinkl" w:hAnsi="Twinkl" w:cs="Arial"/>
          <w:lang w:val="en-US"/>
        </w:rPr>
        <w:t xml:space="preserve">ensuring the DSL and </w:t>
      </w:r>
      <w:r w:rsidR="00562114" w:rsidRPr="007A6463">
        <w:rPr>
          <w:rFonts w:ascii="Twinkl" w:hAnsi="Twinkl" w:cs="Arial"/>
          <w:color w:val="0057B9"/>
          <w:lang w:val="en-US"/>
        </w:rPr>
        <w:t>IT support provider</w:t>
      </w:r>
      <w:r w:rsidRPr="007A6463">
        <w:rPr>
          <w:rFonts w:ascii="Twinkl" w:hAnsi="Twinkl" w:cs="Arial"/>
          <w:lang w:val="en-US"/>
        </w:rPr>
        <w:t xml:space="preserve"> have sufficient time and support to manage their </w:t>
      </w:r>
      <w:r w:rsidR="00DB6A94" w:rsidRPr="007A6463">
        <w:rPr>
          <w:rFonts w:ascii="Twinkl" w:hAnsi="Twinkl" w:cs="Arial"/>
          <w:lang w:val="en-US"/>
        </w:rPr>
        <w:t xml:space="preserve">filtering and monitoring </w:t>
      </w:r>
      <w:r w:rsidRPr="007A6463">
        <w:rPr>
          <w:rFonts w:ascii="Twinkl" w:hAnsi="Twinkl" w:cs="Arial"/>
          <w:lang w:val="en-US"/>
        </w:rPr>
        <w:t>responsibilities.</w:t>
      </w:r>
    </w:p>
    <w:p w14:paraId="712ACF6F" w14:textId="77777777" w:rsidR="000245B6" w:rsidRPr="007A6463" w:rsidRDefault="000245B6" w:rsidP="005C28E6">
      <w:pPr>
        <w:pStyle w:val="ListParagraph"/>
        <w:rPr>
          <w:rFonts w:ascii="Twinkl" w:hAnsi="Twinkl" w:cs="Arial"/>
        </w:rPr>
      </w:pPr>
    </w:p>
    <w:p w14:paraId="1264CBA4" w14:textId="77777777" w:rsidR="000245B6" w:rsidRPr="007A6463" w:rsidRDefault="000245B6" w:rsidP="005C28E6">
      <w:pPr>
        <w:pStyle w:val="NoSpacing"/>
        <w:numPr>
          <w:ilvl w:val="0"/>
          <w:numId w:val="66"/>
        </w:numPr>
        <w:ind w:left="567"/>
        <w:rPr>
          <w:rFonts w:ascii="Twinkl" w:hAnsi="Twinkl" w:cs="Arial"/>
        </w:rPr>
      </w:pPr>
      <w:r w:rsidRPr="007A6463">
        <w:rPr>
          <w:rFonts w:ascii="Twinkl" w:eastAsia="Times New Roman" w:hAnsi="Twinkl" w:cs="Arial"/>
          <w:lang w:val="en-US" w:eastAsia="en-GB"/>
        </w:rPr>
        <w:t>The DSL has lead responsibility for overseeing and acting on:</w:t>
      </w:r>
    </w:p>
    <w:p w14:paraId="3FE4FEDC" w14:textId="77777777" w:rsidR="000245B6" w:rsidRPr="007A6463" w:rsidRDefault="000245B6" w:rsidP="005C28E6">
      <w:pPr>
        <w:pStyle w:val="NoSpacing"/>
        <w:numPr>
          <w:ilvl w:val="1"/>
          <w:numId w:val="66"/>
        </w:numPr>
        <w:rPr>
          <w:rFonts w:ascii="Twinkl" w:hAnsi="Twinkl" w:cs="Arial"/>
        </w:rPr>
      </w:pPr>
      <w:r w:rsidRPr="007A6463">
        <w:rPr>
          <w:rFonts w:ascii="Twinkl" w:eastAsia="Times New Roman" w:hAnsi="Twinkl" w:cs="Arial"/>
          <w:lang w:val="en-US" w:eastAsia="en-GB"/>
        </w:rPr>
        <w:lastRenderedPageBreak/>
        <w:t xml:space="preserve">any </w:t>
      </w:r>
      <w:r w:rsidRPr="007A6463">
        <w:rPr>
          <w:rFonts w:ascii="Twinkl" w:hAnsi="Twinkl" w:cs="Arial"/>
        </w:rPr>
        <w:t>filtering and monitoring reports.</w:t>
      </w:r>
    </w:p>
    <w:p w14:paraId="4F12252C" w14:textId="77777777" w:rsidR="000245B6" w:rsidRPr="007A6463" w:rsidRDefault="000245B6" w:rsidP="005C28E6">
      <w:pPr>
        <w:pStyle w:val="NoSpacing"/>
        <w:numPr>
          <w:ilvl w:val="1"/>
          <w:numId w:val="66"/>
        </w:numPr>
        <w:rPr>
          <w:rFonts w:ascii="Twinkl" w:hAnsi="Twinkl" w:cs="Arial"/>
        </w:rPr>
      </w:pPr>
      <w:r w:rsidRPr="007A6463">
        <w:rPr>
          <w:rFonts w:ascii="Twinkl" w:hAnsi="Twinkl" w:cs="Arial"/>
        </w:rPr>
        <w:t xml:space="preserve">any child protection or </w:t>
      </w:r>
      <w:r w:rsidRPr="007A6463">
        <w:rPr>
          <w:rFonts w:ascii="Twinkl" w:hAnsi="Twinkl" w:cs="Arial"/>
          <w:lang w:val="en-US"/>
        </w:rPr>
        <w:t>safeguarding concerns</w:t>
      </w:r>
      <w:r w:rsidRPr="007A6463">
        <w:rPr>
          <w:rFonts w:ascii="Twinkl" w:hAnsi="Twinkl" w:cs="Arial"/>
        </w:rPr>
        <w:t xml:space="preserve"> identified. </w:t>
      </w:r>
    </w:p>
    <w:p w14:paraId="0628EE5E" w14:textId="77777777" w:rsidR="00BB4DB4" w:rsidRPr="007A6463" w:rsidRDefault="000245B6" w:rsidP="005C28E6">
      <w:pPr>
        <w:pStyle w:val="NoSpacing"/>
        <w:numPr>
          <w:ilvl w:val="1"/>
          <w:numId w:val="66"/>
        </w:numPr>
        <w:rPr>
          <w:rFonts w:ascii="Twinkl" w:hAnsi="Twinkl" w:cs="Arial"/>
          <w:lang w:val="en-US"/>
        </w:rPr>
      </w:pPr>
      <w:r w:rsidRPr="007A6463">
        <w:rPr>
          <w:rFonts w:ascii="Twinkl" w:hAnsi="Twinkl" w:cs="Arial"/>
          <w:lang w:val="en-US"/>
        </w:rPr>
        <w:t>checks to filtering and monitoring system</w:t>
      </w:r>
      <w:r w:rsidR="00C070B7" w:rsidRPr="007A6463">
        <w:rPr>
          <w:rFonts w:ascii="Twinkl" w:hAnsi="Twinkl" w:cs="Arial"/>
          <w:lang w:val="en-US"/>
        </w:rPr>
        <w:t>s</w:t>
      </w:r>
      <w:r w:rsidRPr="007A6463">
        <w:rPr>
          <w:rFonts w:ascii="Twinkl" w:hAnsi="Twinkl" w:cs="Arial"/>
          <w:lang w:val="en-US"/>
        </w:rPr>
        <w:t>.</w:t>
      </w:r>
    </w:p>
    <w:p w14:paraId="6B4D3668" w14:textId="77777777" w:rsidR="008A220B" w:rsidRPr="007A6463" w:rsidRDefault="008A220B" w:rsidP="005C28E6">
      <w:pPr>
        <w:pStyle w:val="NoSpacing"/>
        <w:ind w:left="1440"/>
        <w:rPr>
          <w:rFonts w:ascii="Twinkl" w:hAnsi="Twinkl" w:cs="Arial"/>
          <w:lang w:val="en-US"/>
        </w:rPr>
      </w:pPr>
    </w:p>
    <w:p w14:paraId="0C2D1EB5" w14:textId="77777777" w:rsidR="000245B6" w:rsidRPr="007A6463" w:rsidRDefault="000245B6" w:rsidP="005C28E6">
      <w:pPr>
        <w:pStyle w:val="NoSpacing"/>
        <w:keepNext/>
        <w:numPr>
          <w:ilvl w:val="0"/>
          <w:numId w:val="66"/>
        </w:numPr>
        <w:ind w:left="567"/>
        <w:rPr>
          <w:rFonts w:ascii="Twinkl" w:eastAsia="Times New Roman" w:hAnsi="Twinkl" w:cs="Arial"/>
          <w:lang w:val="en-US" w:eastAsia="en-GB"/>
        </w:rPr>
      </w:pPr>
      <w:r w:rsidRPr="007A6463">
        <w:rPr>
          <w:rFonts w:ascii="Twinkl" w:hAnsi="Twinkl" w:cs="Arial"/>
        </w:rPr>
        <w:t xml:space="preserve">The </w:t>
      </w:r>
      <w:r w:rsidR="00562114" w:rsidRPr="007A6463">
        <w:rPr>
          <w:rFonts w:ascii="Twinkl" w:hAnsi="Twinkl" w:cs="Arial"/>
          <w:color w:val="0057B9"/>
        </w:rPr>
        <w:t>IT support provider</w:t>
      </w:r>
      <w:r w:rsidRPr="007A6463">
        <w:rPr>
          <w:rFonts w:ascii="Twinkl" w:hAnsi="Twinkl" w:cs="Arial"/>
        </w:rPr>
        <w:t xml:space="preserve"> have </w:t>
      </w:r>
      <w:r w:rsidRPr="007A6463">
        <w:rPr>
          <w:rFonts w:ascii="Twinkl" w:eastAsia="Times New Roman" w:hAnsi="Twinkl" w:cs="Arial"/>
          <w:lang w:val="en-US" w:eastAsia="en-GB"/>
        </w:rPr>
        <w:t>technical responsibility for:</w:t>
      </w:r>
    </w:p>
    <w:p w14:paraId="39FFC106" w14:textId="77777777" w:rsidR="000245B6" w:rsidRPr="007A6463" w:rsidRDefault="000245B6" w:rsidP="005C28E6">
      <w:pPr>
        <w:pStyle w:val="NoSpacing"/>
        <w:keepNext/>
        <w:numPr>
          <w:ilvl w:val="1"/>
          <w:numId w:val="66"/>
        </w:numPr>
        <w:rPr>
          <w:rFonts w:ascii="Twinkl" w:eastAsia="Times New Roman" w:hAnsi="Twinkl" w:cs="Arial"/>
          <w:lang w:val="en-US" w:eastAsia="en-GB"/>
        </w:rPr>
      </w:pPr>
      <w:r w:rsidRPr="007A6463">
        <w:rPr>
          <w:rFonts w:ascii="Twinkl" w:eastAsia="Times New Roman" w:hAnsi="Twinkl" w:cs="Arial"/>
          <w:lang w:val="en-US" w:eastAsia="en-GB"/>
        </w:rPr>
        <w:t>maintaining filtering and monitoring systems.</w:t>
      </w:r>
    </w:p>
    <w:p w14:paraId="239CD0A8" w14:textId="77777777" w:rsidR="000245B6" w:rsidRPr="007A6463" w:rsidRDefault="000245B6" w:rsidP="005C28E6">
      <w:pPr>
        <w:pStyle w:val="NoSpacing"/>
        <w:keepNext/>
        <w:numPr>
          <w:ilvl w:val="1"/>
          <w:numId w:val="66"/>
        </w:numPr>
        <w:rPr>
          <w:rFonts w:ascii="Twinkl" w:hAnsi="Twinkl" w:cs="Arial"/>
          <w:lang w:val="en-US"/>
        </w:rPr>
      </w:pPr>
      <w:r w:rsidRPr="007A6463">
        <w:rPr>
          <w:rFonts w:ascii="Twinkl" w:eastAsia="Times New Roman" w:hAnsi="Twinkl" w:cs="Arial"/>
          <w:lang w:val="en-US" w:eastAsia="en-GB"/>
        </w:rPr>
        <w:t>providing filtering and monitoring reports</w:t>
      </w:r>
      <w:r w:rsidRPr="007A6463">
        <w:rPr>
          <w:rFonts w:ascii="Twinkl" w:hAnsi="Twinkl" w:cs="Arial"/>
          <w:lang w:val="en-US"/>
        </w:rPr>
        <w:t xml:space="preserve">. </w:t>
      </w:r>
    </w:p>
    <w:p w14:paraId="51FD8FD4" w14:textId="77777777" w:rsidR="000245B6" w:rsidRPr="007A6463" w:rsidRDefault="000245B6" w:rsidP="005C28E6">
      <w:pPr>
        <w:pStyle w:val="NoSpacing"/>
        <w:keepNext/>
        <w:keepLines/>
        <w:numPr>
          <w:ilvl w:val="1"/>
          <w:numId w:val="66"/>
        </w:numPr>
        <w:ind w:hanging="357"/>
        <w:rPr>
          <w:rFonts w:ascii="Twinkl" w:hAnsi="Twinkl" w:cs="Arial"/>
          <w:lang w:val="en-US"/>
        </w:rPr>
      </w:pPr>
      <w:r w:rsidRPr="007A6463">
        <w:rPr>
          <w:rFonts w:ascii="Twinkl" w:hAnsi="Twinkl" w:cs="Arial"/>
          <w:lang w:val="en-US"/>
        </w:rPr>
        <w:t>completing technical actions identified following any concerns or checks to systems.</w:t>
      </w:r>
    </w:p>
    <w:p w14:paraId="078386D8" w14:textId="77777777" w:rsidR="00D3489A" w:rsidRPr="007A6463" w:rsidRDefault="000245B6" w:rsidP="005C28E6">
      <w:pPr>
        <w:pStyle w:val="NoSpacing"/>
        <w:keepNext/>
        <w:keepLines/>
        <w:numPr>
          <w:ilvl w:val="1"/>
          <w:numId w:val="66"/>
        </w:numPr>
        <w:ind w:hanging="357"/>
        <w:rPr>
          <w:rFonts w:ascii="Twinkl" w:hAnsi="Twinkl" w:cs="Arial"/>
          <w:lang w:val="en-US"/>
        </w:rPr>
      </w:pPr>
      <w:r w:rsidRPr="007A6463">
        <w:rPr>
          <w:rFonts w:ascii="Twinkl" w:hAnsi="Twinkl" w:cs="Arial"/>
          <w:lang w:val="en-US"/>
        </w:rPr>
        <w:t>working with the senior leadership team and DSL to procure systems, identify risks, carry out reviews</w:t>
      </w:r>
      <w:r w:rsidRPr="007A6463">
        <w:rPr>
          <w:rFonts w:ascii="Times New Roman" w:hAnsi="Times New Roman"/>
          <w:lang w:val="en-US"/>
        </w:rPr>
        <w:t> </w:t>
      </w:r>
      <w:r w:rsidRPr="007A6463">
        <w:rPr>
          <w:rFonts w:ascii="Twinkl" w:hAnsi="Twinkl" w:cs="Arial"/>
          <w:lang w:val="en-US"/>
        </w:rPr>
        <w:t>and carry out checks.</w:t>
      </w:r>
    </w:p>
    <w:p w14:paraId="5BD8C33D" w14:textId="77777777" w:rsidR="005D2500" w:rsidRPr="007A6463" w:rsidRDefault="004B22C4" w:rsidP="005C28E6">
      <w:pPr>
        <w:pStyle w:val="NormalWeb"/>
        <w:numPr>
          <w:ilvl w:val="0"/>
          <w:numId w:val="66"/>
        </w:numPr>
        <w:ind w:left="567"/>
        <w:rPr>
          <w:rFonts w:ascii="Twinkl" w:eastAsia="Calibri" w:hAnsi="Twinkl" w:cs="Arial"/>
          <w:sz w:val="22"/>
          <w:szCs w:val="22"/>
          <w:lang w:val="en-US" w:eastAsia="en-US"/>
        </w:rPr>
      </w:pPr>
      <w:r w:rsidRPr="007A6463">
        <w:rPr>
          <w:rFonts w:ascii="Twinkl" w:eastAsia="Calibri" w:hAnsi="Twinkl" w:cs="Arial"/>
          <w:sz w:val="22"/>
          <w:szCs w:val="22"/>
          <w:lang w:val="en-US" w:eastAsia="en-US"/>
        </w:rPr>
        <w:t>All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25C6F2E6" w14:textId="77777777" w:rsidR="00AF22F0" w:rsidRPr="007A6463" w:rsidRDefault="004B22C4" w:rsidP="005C28E6">
      <w:pPr>
        <w:pStyle w:val="NormalWeb"/>
        <w:numPr>
          <w:ilvl w:val="0"/>
          <w:numId w:val="66"/>
        </w:numPr>
        <w:ind w:left="567"/>
        <w:rPr>
          <w:rFonts w:ascii="Twinkl" w:eastAsia="Calibri" w:hAnsi="Twinkl" w:cs="Arial"/>
          <w:sz w:val="22"/>
          <w:szCs w:val="22"/>
          <w:lang w:val="en-US" w:eastAsia="en-US"/>
        </w:rPr>
      </w:pPr>
      <w:r w:rsidRPr="007A6463">
        <w:rPr>
          <w:rFonts w:ascii="Twinkl" w:eastAsia="Calibri" w:hAnsi="Twinkl" w:cs="Arial"/>
          <w:sz w:val="22"/>
          <w:szCs w:val="22"/>
          <w:lang w:val="en-US" w:eastAsia="en-US"/>
        </w:rPr>
        <w:t xml:space="preserve">All staff, </w:t>
      </w:r>
      <w:r w:rsidRPr="007A6463">
        <w:rPr>
          <w:rFonts w:ascii="Twinkl" w:hAnsi="Twinkl" w:cs="Arial"/>
          <w:color w:val="0057B9"/>
          <w:sz w:val="22"/>
          <w:szCs w:val="22"/>
        </w:rPr>
        <w:t xml:space="preserve">pupils </w:t>
      </w:r>
      <w:r w:rsidRPr="007A6463">
        <w:rPr>
          <w:rFonts w:ascii="Twinkl" w:eastAsia="Calibri" w:hAnsi="Twinkl" w:cs="Arial"/>
          <w:sz w:val="22"/>
          <w:szCs w:val="22"/>
          <w:lang w:val="en-US" w:eastAsia="en-US"/>
        </w:rPr>
        <w:t xml:space="preserve">and parents/carers are expected to follow this policy, the </w:t>
      </w:r>
      <w:r w:rsidRPr="007A6463">
        <w:rPr>
          <w:rFonts w:ascii="Twinkl" w:hAnsi="Twinkl" w:cs="Arial"/>
          <w:color w:val="0057B9"/>
          <w:sz w:val="22"/>
          <w:szCs w:val="22"/>
        </w:rPr>
        <w:t>Rodmersham School</w:t>
      </w:r>
      <w:r w:rsidRPr="007A6463">
        <w:rPr>
          <w:rFonts w:ascii="Twinkl" w:eastAsia="Calibri" w:hAnsi="Twinkl" w:cs="Arial"/>
          <w:sz w:val="22"/>
          <w:szCs w:val="22"/>
          <w:lang w:val="en-US" w:eastAsia="en-US"/>
        </w:rPr>
        <w:t>’s acceptable use policy and to report any filtering or monitoring concerns.</w:t>
      </w:r>
    </w:p>
    <w:p w14:paraId="5C611F12" w14:textId="77777777" w:rsidR="00567320" w:rsidRPr="007A6463" w:rsidRDefault="00567320" w:rsidP="005C28E6">
      <w:pPr>
        <w:pStyle w:val="Heading2"/>
        <w:numPr>
          <w:ilvl w:val="2"/>
          <w:numId w:val="76"/>
        </w:numPr>
        <w:spacing w:before="240"/>
        <w:rPr>
          <w:rFonts w:ascii="Twinkl" w:hAnsi="Twinkl" w:cs="Arial"/>
          <w:b/>
          <w:bCs/>
        </w:rPr>
      </w:pPr>
      <w:bookmarkStart w:id="114" w:name="_Toc235179567"/>
      <w:r w:rsidRPr="007A6463">
        <w:rPr>
          <w:rFonts w:ascii="Twinkl" w:hAnsi="Twinkl" w:cs="Arial"/>
          <w:b/>
          <w:bCs/>
        </w:rPr>
        <w:t>Decision making</w:t>
      </w:r>
      <w:r w:rsidR="00FB2D22" w:rsidRPr="007A6463">
        <w:rPr>
          <w:rFonts w:ascii="Twinkl" w:hAnsi="Twinkl" w:cs="Arial"/>
          <w:b/>
          <w:bCs/>
        </w:rPr>
        <w:t xml:space="preserve"> and </w:t>
      </w:r>
      <w:r w:rsidR="001973BB" w:rsidRPr="007A6463">
        <w:rPr>
          <w:rFonts w:ascii="Twinkl" w:hAnsi="Twinkl" w:cs="Arial"/>
          <w:b/>
          <w:bCs/>
        </w:rPr>
        <w:t>review</w:t>
      </w:r>
      <w:r w:rsidR="00831F57" w:rsidRPr="007A6463">
        <w:rPr>
          <w:rFonts w:ascii="Twinkl" w:hAnsi="Twinkl" w:cs="Arial"/>
          <w:b/>
          <w:bCs/>
        </w:rPr>
        <w:t xml:space="preserve">ing our </w:t>
      </w:r>
      <w:r w:rsidR="008922FC" w:rsidRPr="007A6463">
        <w:rPr>
          <w:rFonts w:ascii="Twinkl" w:hAnsi="Twinkl" w:cs="Arial"/>
          <w:b/>
          <w:bCs/>
        </w:rPr>
        <w:t xml:space="preserve">filtering and monitoring </w:t>
      </w:r>
      <w:r w:rsidR="00831F57" w:rsidRPr="007A6463">
        <w:rPr>
          <w:rFonts w:ascii="Twinkl" w:hAnsi="Twinkl" w:cs="Arial"/>
          <w:b/>
          <w:bCs/>
        </w:rPr>
        <w:t>provision</w:t>
      </w:r>
      <w:bookmarkEnd w:id="114"/>
      <w:r w:rsidR="00831F57" w:rsidRPr="007A6463">
        <w:rPr>
          <w:rFonts w:ascii="Twinkl" w:hAnsi="Twinkl" w:cs="Arial"/>
          <w:b/>
          <w:bCs/>
        </w:rPr>
        <w:t xml:space="preserve"> </w:t>
      </w:r>
    </w:p>
    <w:p w14:paraId="14F1D440" w14:textId="77777777" w:rsidR="004A63D4" w:rsidRPr="007A6463" w:rsidRDefault="004A63D4" w:rsidP="005C28E6">
      <w:pPr>
        <w:pStyle w:val="NoSpacing"/>
        <w:rPr>
          <w:rFonts w:ascii="Twinkl" w:hAnsi="Twinkl" w:cs="Arial"/>
          <w:b/>
          <w:sz w:val="24"/>
          <w:szCs w:val="20"/>
        </w:rPr>
      </w:pPr>
    </w:p>
    <w:p w14:paraId="1C686582" w14:textId="77777777" w:rsidR="008E7E87" w:rsidRPr="007A6463" w:rsidRDefault="001A6A9E" w:rsidP="005C28E6">
      <w:pPr>
        <w:pStyle w:val="NormalWeb"/>
        <w:numPr>
          <w:ilvl w:val="0"/>
          <w:numId w:val="66"/>
        </w:numPr>
        <w:ind w:left="567"/>
        <w:rPr>
          <w:rFonts w:ascii="Twinkl" w:eastAsia="Calibri" w:hAnsi="Twinkl" w:cs="Arial"/>
          <w:sz w:val="22"/>
          <w:szCs w:val="22"/>
          <w:lang w:val="en-US" w:eastAsia="en-US"/>
        </w:rPr>
      </w:pPr>
      <w:r w:rsidRPr="007A6463">
        <w:rPr>
          <w:rFonts w:ascii="Twinkl" w:eastAsia="Calibri" w:hAnsi="Twinkl" w:cs="Arial"/>
          <w:sz w:val="22"/>
          <w:szCs w:val="22"/>
          <w:lang w:val="en-US" w:eastAsia="en-US"/>
        </w:rPr>
        <w:t xml:space="preserve">When procuring </w:t>
      </w:r>
      <w:r w:rsidR="00684A99" w:rsidRPr="007A6463">
        <w:rPr>
          <w:rFonts w:ascii="Twinkl" w:eastAsia="Calibri" w:hAnsi="Twinkl" w:cs="Arial"/>
          <w:sz w:val="22"/>
          <w:szCs w:val="22"/>
          <w:lang w:val="en-US" w:eastAsia="en-US"/>
        </w:rPr>
        <w:t>or making</w:t>
      </w:r>
      <w:r w:rsidR="007118F8" w:rsidRPr="007A6463">
        <w:rPr>
          <w:rFonts w:ascii="Twinkl" w:eastAsia="Calibri" w:hAnsi="Twinkl" w:cs="Arial"/>
          <w:sz w:val="22"/>
          <w:szCs w:val="22"/>
          <w:lang w:val="en-US" w:eastAsia="en-US"/>
        </w:rPr>
        <w:t xml:space="preserve"> decisions about</w:t>
      </w:r>
      <w:r w:rsidR="00684A99" w:rsidRPr="007A6463">
        <w:rPr>
          <w:rFonts w:ascii="Twinkl" w:eastAsia="Calibri" w:hAnsi="Twinkl" w:cs="Arial"/>
          <w:sz w:val="22"/>
          <w:szCs w:val="22"/>
          <w:lang w:val="en-US" w:eastAsia="en-US"/>
        </w:rPr>
        <w:t xml:space="preserve"> </w:t>
      </w:r>
      <w:r w:rsidR="005D2500" w:rsidRPr="007A6463">
        <w:rPr>
          <w:rFonts w:ascii="Twinkl" w:eastAsia="Calibri" w:hAnsi="Twinkl" w:cs="Arial"/>
          <w:sz w:val="22"/>
          <w:szCs w:val="22"/>
          <w:lang w:val="en-US" w:eastAsia="en-US"/>
        </w:rPr>
        <w:t>f</w:t>
      </w:r>
      <w:r w:rsidRPr="007A6463">
        <w:rPr>
          <w:rFonts w:ascii="Twinkl" w:eastAsia="Calibri" w:hAnsi="Twinkl" w:cs="Arial"/>
          <w:sz w:val="22"/>
          <w:szCs w:val="22"/>
          <w:lang w:val="en-US" w:eastAsia="en-US"/>
        </w:rPr>
        <w:t xml:space="preserve">iltering and monitoring </w:t>
      </w:r>
      <w:r w:rsidR="00A62541" w:rsidRPr="007A6463">
        <w:rPr>
          <w:rFonts w:ascii="Twinkl" w:eastAsia="Calibri" w:hAnsi="Twinkl" w:cs="Arial"/>
          <w:sz w:val="22"/>
          <w:szCs w:val="22"/>
          <w:lang w:val="en-US" w:eastAsia="en-US"/>
        </w:rPr>
        <w:t>provision</w:t>
      </w:r>
      <w:r w:rsidR="00684A99" w:rsidRPr="007A6463">
        <w:rPr>
          <w:rFonts w:ascii="Twinkl" w:eastAsia="Calibri" w:hAnsi="Twinkl" w:cs="Arial"/>
          <w:sz w:val="22"/>
          <w:szCs w:val="22"/>
          <w:lang w:val="en-US" w:eastAsia="en-US"/>
        </w:rPr>
        <w:t xml:space="preserve">, </w:t>
      </w:r>
      <w:r w:rsidR="007707A9" w:rsidRPr="007A6463">
        <w:rPr>
          <w:rFonts w:ascii="Twinkl" w:eastAsia="Calibri" w:hAnsi="Twinkl" w:cs="Arial"/>
          <w:sz w:val="22"/>
          <w:szCs w:val="22"/>
          <w:lang w:val="en-US" w:eastAsia="en-US"/>
        </w:rPr>
        <w:t>the</w:t>
      </w:r>
      <w:r w:rsidR="00874E73" w:rsidRPr="007A6463">
        <w:rPr>
          <w:rFonts w:ascii="Twinkl" w:eastAsia="Calibri" w:hAnsi="Twinkl" w:cs="Arial"/>
          <w:sz w:val="22"/>
          <w:szCs w:val="22"/>
          <w:lang w:val="en-US" w:eastAsia="en-US"/>
        </w:rPr>
        <w:t xml:space="preserve"> </w:t>
      </w:r>
      <w:r w:rsidRPr="007A6463">
        <w:rPr>
          <w:rFonts w:ascii="Twinkl" w:eastAsia="Calibri" w:hAnsi="Twinkl" w:cs="Arial"/>
          <w:sz w:val="22"/>
          <w:szCs w:val="22"/>
          <w:lang w:val="en-US" w:eastAsia="en-US"/>
        </w:rPr>
        <w:t>senior leadership team</w:t>
      </w:r>
      <w:r w:rsidR="00874E73" w:rsidRPr="007A6463">
        <w:rPr>
          <w:rFonts w:ascii="Twinkl" w:eastAsia="Calibri" w:hAnsi="Twinkl" w:cs="Arial"/>
          <w:sz w:val="22"/>
          <w:szCs w:val="22"/>
          <w:lang w:val="en-US" w:eastAsia="en-US"/>
        </w:rPr>
        <w:t xml:space="preserve"> </w:t>
      </w:r>
      <w:r w:rsidR="007707A9" w:rsidRPr="007A6463">
        <w:rPr>
          <w:rFonts w:ascii="Twinkl" w:eastAsia="Calibri" w:hAnsi="Twinkl" w:cs="Arial"/>
          <w:sz w:val="22"/>
          <w:szCs w:val="22"/>
          <w:lang w:val="en-US" w:eastAsia="en-US"/>
        </w:rPr>
        <w:t xml:space="preserve">will </w:t>
      </w:r>
      <w:r w:rsidR="4BDD2090" w:rsidRPr="007A6463">
        <w:rPr>
          <w:rFonts w:ascii="Twinkl" w:eastAsia="Calibri" w:hAnsi="Twinkl" w:cs="Arial"/>
          <w:sz w:val="22"/>
          <w:szCs w:val="22"/>
          <w:lang w:val="en-US" w:eastAsia="en-US"/>
        </w:rPr>
        <w:t>work</w:t>
      </w:r>
      <w:r w:rsidR="00351740" w:rsidRPr="007A6463">
        <w:rPr>
          <w:rFonts w:ascii="Twinkl" w:eastAsia="Calibri" w:hAnsi="Twinkl" w:cs="Arial"/>
          <w:sz w:val="22"/>
          <w:szCs w:val="22"/>
          <w:lang w:val="en-US" w:eastAsia="en-US"/>
        </w:rPr>
        <w:t xml:space="preserve"> closely with the DSL and the </w:t>
      </w:r>
      <w:r w:rsidR="00562114" w:rsidRPr="007A6463">
        <w:rPr>
          <w:rFonts w:ascii="Twinkl" w:hAnsi="Twinkl" w:cs="Arial"/>
          <w:color w:val="0057B9"/>
          <w:sz w:val="22"/>
          <w:szCs w:val="22"/>
        </w:rPr>
        <w:t>IT support provider</w:t>
      </w:r>
      <w:r w:rsidR="00351740" w:rsidRPr="007A6463">
        <w:rPr>
          <w:rFonts w:ascii="Twinkl" w:eastAsia="Calibri" w:hAnsi="Twinkl" w:cs="Arial"/>
          <w:sz w:val="22"/>
          <w:szCs w:val="22"/>
          <w:lang w:val="en-US" w:eastAsia="en-US"/>
        </w:rPr>
        <w:t xml:space="preserve"> </w:t>
      </w:r>
      <w:r w:rsidR="005D2500" w:rsidRPr="007A6463">
        <w:rPr>
          <w:rFonts w:ascii="Twinkl" w:eastAsia="Calibri" w:hAnsi="Twinkl" w:cs="Arial"/>
          <w:sz w:val="22"/>
          <w:szCs w:val="22"/>
          <w:lang w:val="en-US" w:eastAsia="en-US"/>
        </w:rPr>
        <w:t xml:space="preserve">to ensure systems are appropriate to the </w:t>
      </w:r>
      <w:r w:rsidR="005D2500" w:rsidRPr="007A6463">
        <w:rPr>
          <w:rFonts w:ascii="Twinkl" w:hAnsi="Twinkl" w:cs="Arial"/>
          <w:color w:val="0057B9"/>
          <w:sz w:val="22"/>
          <w:szCs w:val="22"/>
        </w:rPr>
        <w:t>Rodmersham School</w:t>
      </w:r>
      <w:r w:rsidR="005D2500" w:rsidRPr="007A6463">
        <w:rPr>
          <w:rFonts w:ascii="Twinkl" w:eastAsia="Calibri" w:hAnsi="Twinkl" w:cs="Arial"/>
          <w:sz w:val="22"/>
          <w:szCs w:val="22"/>
          <w:lang w:val="en-US" w:eastAsia="en-US"/>
        </w:rPr>
        <w:t>’s needs and circumstances.</w:t>
      </w:r>
    </w:p>
    <w:p w14:paraId="6C0ADFED" w14:textId="77777777" w:rsidR="008E7E87" w:rsidRPr="007A6463" w:rsidRDefault="008E7E87" w:rsidP="005C28E6">
      <w:pPr>
        <w:pStyle w:val="NormalWeb"/>
        <w:numPr>
          <w:ilvl w:val="0"/>
          <w:numId w:val="66"/>
        </w:numPr>
        <w:spacing w:before="0" w:beforeAutospacing="0" w:after="0" w:afterAutospacing="0"/>
        <w:ind w:left="567"/>
        <w:rPr>
          <w:rFonts w:ascii="Twinkl" w:eastAsia="Calibri" w:hAnsi="Twinkl" w:cs="Arial"/>
          <w:sz w:val="22"/>
          <w:szCs w:val="22"/>
          <w:lang w:val="en-US" w:eastAsia="en-US"/>
        </w:rPr>
      </w:pPr>
      <w:r w:rsidRPr="007A6463">
        <w:rPr>
          <w:rFonts w:ascii="Twinkl" w:eastAsia="Calibri" w:hAnsi="Twinkl" w:cs="Arial"/>
          <w:sz w:val="22"/>
          <w:szCs w:val="22"/>
          <w:lang w:val="en-US" w:eastAsia="en-US"/>
        </w:rPr>
        <w:t xml:space="preserve">Decisions about filtering and monitoring will be informed by the </w:t>
      </w:r>
      <w:r w:rsidRPr="007A6463">
        <w:rPr>
          <w:rFonts w:ascii="Twinkl" w:hAnsi="Twinkl" w:cs="Arial"/>
          <w:color w:val="0057B9"/>
          <w:sz w:val="22"/>
          <w:szCs w:val="22"/>
        </w:rPr>
        <w:t>Rodmersham School</w:t>
      </w:r>
      <w:r w:rsidRPr="007A6463">
        <w:rPr>
          <w:rFonts w:ascii="Twinkl" w:eastAsia="Calibri" w:hAnsi="Twinkl" w:cs="Arial"/>
          <w:sz w:val="22"/>
          <w:szCs w:val="22"/>
          <w:lang w:val="en-US" w:eastAsia="en-US"/>
        </w:rPr>
        <w:t>’s safeguarding risk profile. This will include consideration of:</w:t>
      </w:r>
    </w:p>
    <w:p w14:paraId="783D6DAC" w14:textId="77777777" w:rsidR="008E7E87" w:rsidRPr="007A6463" w:rsidRDefault="008E7E87" w:rsidP="005C28E6">
      <w:pPr>
        <w:pStyle w:val="NormalWeb"/>
        <w:numPr>
          <w:ilvl w:val="1"/>
          <w:numId w:val="66"/>
        </w:numPr>
        <w:spacing w:before="0" w:beforeAutospacing="0" w:after="0" w:afterAutospacing="0"/>
        <w:rPr>
          <w:rFonts w:ascii="Twinkl" w:eastAsia="Calibri" w:hAnsi="Twinkl" w:cs="Arial"/>
          <w:sz w:val="22"/>
          <w:szCs w:val="22"/>
          <w:lang w:val="en-US" w:eastAsia="en-US"/>
        </w:rPr>
      </w:pPr>
      <w:r w:rsidRPr="007A6463">
        <w:rPr>
          <w:rFonts w:ascii="Twinkl" w:eastAsia="Calibri" w:hAnsi="Twinkl" w:cs="Arial"/>
          <w:sz w:val="22"/>
          <w:szCs w:val="22"/>
          <w:lang w:val="en-US" w:eastAsia="en-US"/>
        </w:rPr>
        <w:t xml:space="preserve"> the age and ability of </w:t>
      </w:r>
      <w:r w:rsidRPr="007A6463">
        <w:rPr>
          <w:rFonts w:ascii="Twinkl" w:hAnsi="Twinkl" w:cs="Arial"/>
          <w:color w:val="0057B9"/>
          <w:sz w:val="22"/>
          <w:szCs w:val="22"/>
        </w:rPr>
        <w:t>pupils</w:t>
      </w:r>
    </w:p>
    <w:p w14:paraId="67A552F2" w14:textId="77777777" w:rsidR="008E7E87" w:rsidRPr="007A6463" w:rsidRDefault="008E7E87" w:rsidP="005C28E6">
      <w:pPr>
        <w:pStyle w:val="NormalWeb"/>
        <w:numPr>
          <w:ilvl w:val="1"/>
          <w:numId w:val="66"/>
        </w:numPr>
        <w:spacing w:before="0" w:beforeAutospacing="0" w:after="0" w:afterAutospacing="0"/>
        <w:rPr>
          <w:rFonts w:ascii="Twinkl" w:eastAsia="Calibri" w:hAnsi="Twinkl" w:cs="Arial"/>
          <w:sz w:val="22"/>
          <w:szCs w:val="22"/>
          <w:lang w:val="en-US" w:eastAsia="en-US"/>
        </w:rPr>
      </w:pPr>
      <w:r w:rsidRPr="007A6463">
        <w:rPr>
          <w:rFonts w:ascii="Twinkl" w:eastAsia="Calibri" w:hAnsi="Twinkl" w:cs="Arial"/>
          <w:sz w:val="22"/>
          <w:szCs w:val="22"/>
          <w:lang w:val="en-US" w:eastAsia="en-US"/>
        </w:rPr>
        <w:t>children who may be at greater risk of harm</w:t>
      </w:r>
    </w:p>
    <w:p w14:paraId="4C6C0AAB" w14:textId="77777777" w:rsidR="008E7E87" w:rsidRPr="007A6463" w:rsidRDefault="008E7E87" w:rsidP="005C28E6">
      <w:pPr>
        <w:pStyle w:val="NormalWeb"/>
        <w:numPr>
          <w:ilvl w:val="1"/>
          <w:numId w:val="66"/>
        </w:numPr>
        <w:spacing w:before="0" w:beforeAutospacing="0" w:after="0" w:afterAutospacing="0"/>
        <w:rPr>
          <w:rFonts w:ascii="Twinkl" w:eastAsia="Calibri" w:hAnsi="Twinkl" w:cs="Arial"/>
          <w:sz w:val="22"/>
          <w:szCs w:val="22"/>
          <w:lang w:val="en-US" w:eastAsia="en-US"/>
        </w:rPr>
      </w:pPr>
      <w:r w:rsidRPr="007A6463">
        <w:rPr>
          <w:rFonts w:ascii="Twinkl" w:eastAsia="Calibri" w:hAnsi="Twinkl" w:cs="Arial"/>
          <w:sz w:val="22"/>
          <w:szCs w:val="22"/>
          <w:lang w:val="en-US" w:eastAsia="en-US"/>
        </w:rPr>
        <w:t xml:space="preserve">how often </w:t>
      </w:r>
      <w:r w:rsidRPr="007A6463">
        <w:rPr>
          <w:rFonts w:ascii="Twinkl" w:hAnsi="Twinkl" w:cs="Arial"/>
          <w:color w:val="0057B9"/>
          <w:sz w:val="22"/>
          <w:szCs w:val="22"/>
        </w:rPr>
        <w:t xml:space="preserve">pupils </w:t>
      </w:r>
      <w:r w:rsidRPr="007A6463">
        <w:rPr>
          <w:rFonts w:ascii="Twinkl" w:eastAsia="Calibri" w:hAnsi="Twinkl" w:cs="Arial"/>
          <w:sz w:val="22"/>
          <w:szCs w:val="22"/>
          <w:lang w:val="en-US" w:eastAsia="en-US"/>
        </w:rPr>
        <w:t>access technology</w:t>
      </w:r>
    </w:p>
    <w:p w14:paraId="67E22C84" w14:textId="77777777" w:rsidR="00697D43" w:rsidRPr="007A6463" w:rsidRDefault="00697D43" w:rsidP="005C28E6">
      <w:pPr>
        <w:pStyle w:val="NormalWeb"/>
        <w:numPr>
          <w:ilvl w:val="1"/>
          <w:numId w:val="66"/>
        </w:numPr>
        <w:spacing w:before="0" w:beforeAutospacing="0" w:after="0" w:afterAutospacing="0"/>
        <w:rPr>
          <w:rFonts w:ascii="Twinkl" w:eastAsia="Calibri" w:hAnsi="Twinkl" w:cs="Arial"/>
          <w:sz w:val="22"/>
          <w:szCs w:val="22"/>
          <w:lang w:val="en-US" w:eastAsia="en-US"/>
        </w:rPr>
      </w:pPr>
      <w:r w:rsidRPr="007A6463">
        <w:rPr>
          <w:rFonts w:ascii="Twinkl" w:eastAsia="Calibri" w:hAnsi="Twinkl" w:cs="Arial"/>
          <w:sz w:val="22"/>
          <w:szCs w:val="22"/>
          <w:lang w:val="en-US" w:eastAsia="en-US"/>
        </w:rPr>
        <w:t xml:space="preserve">our local context, including contextual safeguarding concerns </w:t>
      </w:r>
    </w:p>
    <w:p w14:paraId="6AD2C175" w14:textId="77777777" w:rsidR="008E7E87" w:rsidRPr="007A6463" w:rsidRDefault="008E7E87" w:rsidP="005C28E6">
      <w:pPr>
        <w:pStyle w:val="NormalWeb"/>
        <w:numPr>
          <w:ilvl w:val="1"/>
          <w:numId w:val="66"/>
        </w:numPr>
        <w:spacing w:before="0" w:beforeAutospacing="0" w:after="0" w:afterAutospacing="0"/>
        <w:rPr>
          <w:rFonts w:ascii="Twinkl" w:eastAsia="Calibri" w:hAnsi="Twinkl" w:cs="Arial"/>
          <w:sz w:val="22"/>
          <w:szCs w:val="22"/>
          <w:lang w:val="en-US" w:eastAsia="en-US"/>
        </w:rPr>
      </w:pPr>
      <w:r w:rsidRPr="007A6463">
        <w:rPr>
          <w:rFonts w:ascii="Twinkl" w:eastAsia="Calibri" w:hAnsi="Twinkl" w:cs="Arial"/>
          <w:sz w:val="22"/>
          <w:szCs w:val="22"/>
          <w:lang w:val="en-US" w:eastAsia="en-US"/>
        </w:rPr>
        <w:t>the devices, systems, platforms and networks in use</w:t>
      </w:r>
    </w:p>
    <w:p w14:paraId="325488DC" w14:textId="77777777" w:rsidR="008E7E87" w:rsidRPr="007A6463" w:rsidRDefault="008E7E87" w:rsidP="005C28E6">
      <w:pPr>
        <w:pStyle w:val="NormalWeb"/>
        <w:numPr>
          <w:ilvl w:val="1"/>
          <w:numId w:val="66"/>
        </w:numPr>
        <w:spacing w:before="0" w:beforeAutospacing="0" w:after="0" w:afterAutospacing="0"/>
        <w:rPr>
          <w:rFonts w:ascii="Twinkl" w:eastAsia="Calibri" w:hAnsi="Twinkl" w:cs="Arial"/>
          <w:sz w:val="22"/>
          <w:szCs w:val="22"/>
          <w:lang w:val="en-US" w:eastAsia="en-US"/>
        </w:rPr>
      </w:pPr>
      <w:r w:rsidRPr="007A6463">
        <w:rPr>
          <w:rFonts w:ascii="Twinkl" w:eastAsia="Calibri" w:hAnsi="Twinkl" w:cs="Arial"/>
          <w:sz w:val="22"/>
          <w:szCs w:val="22"/>
          <w:lang w:val="en-US" w:eastAsia="en-US"/>
        </w:rPr>
        <w:t>remote access arrangements</w:t>
      </w:r>
    </w:p>
    <w:p w14:paraId="70133437" w14:textId="77777777" w:rsidR="008E7E87" w:rsidRPr="007A6463" w:rsidRDefault="008E7E87" w:rsidP="005C28E6">
      <w:pPr>
        <w:pStyle w:val="NormalWeb"/>
        <w:numPr>
          <w:ilvl w:val="1"/>
          <w:numId w:val="66"/>
        </w:numPr>
        <w:spacing w:before="0" w:beforeAutospacing="0" w:after="0" w:afterAutospacing="0"/>
        <w:rPr>
          <w:rFonts w:ascii="Twinkl" w:eastAsia="Calibri" w:hAnsi="Twinkl" w:cs="Arial"/>
          <w:sz w:val="22"/>
          <w:szCs w:val="22"/>
          <w:lang w:val="en-US" w:eastAsia="en-US"/>
        </w:rPr>
      </w:pPr>
      <w:r w:rsidRPr="007A6463">
        <w:rPr>
          <w:rFonts w:ascii="Twinkl" w:eastAsia="Calibri" w:hAnsi="Twinkl" w:cs="Arial"/>
          <w:sz w:val="22"/>
          <w:szCs w:val="22"/>
          <w:lang w:val="en-US" w:eastAsia="en-US"/>
        </w:rPr>
        <w:t xml:space="preserve">any use of </w:t>
      </w:r>
      <w:r w:rsidR="005C57C6" w:rsidRPr="007A6463">
        <w:rPr>
          <w:rFonts w:ascii="Twinkl" w:eastAsia="Calibri" w:hAnsi="Twinkl" w:cs="Arial"/>
          <w:sz w:val="22"/>
          <w:szCs w:val="22"/>
          <w:lang w:val="en-US" w:eastAsia="en-US"/>
        </w:rPr>
        <w:t>Bring Your Own Devi</w:t>
      </w:r>
      <w:r w:rsidRPr="007A6463">
        <w:rPr>
          <w:rFonts w:ascii="Twinkl" w:eastAsia="Calibri" w:hAnsi="Twinkl" w:cs="Arial"/>
          <w:sz w:val="22"/>
          <w:szCs w:val="22"/>
          <w:lang w:val="en-US" w:eastAsia="en-US"/>
        </w:rPr>
        <w:t>ces (BYOD)</w:t>
      </w:r>
    </w:p>
    <w:p w14:paraId="2BC70915" w14:textId="77777777" w:rsidR="00697D43" w:rsidRPr="007A6463" w:rsidRDefault="008E7E87" w:rsidP="005C28E6">
      <w:pPr>
        <w:pStyle w:val="NormalWeb"/>
        <w:numPr>
          <w:ilvl w:val="1"/>
          <w:numId w:val="66"/>
        </w:numPr>
        <w:spacing w:before="0" w:beforeAutospacing="0" w:after="0" w:afterAutospacing="0"/>
        <w:rPr>
          <w:rFonts w:ascii="Twinkl" w:eastAsia="Calibri" w:hAnsi="Twinkl" w:cs="Arial"/>
          <w:sz w:val="22"/>
          <w:szCs w:val="22"/>
          <w:lang w:val="en-US" w:eastAsia="en-US"/>
        </w:rPr>
      </w:pPr>
      <w:r w:rsidRPr="007A6463">
        <w:rPr>
          <w:rFonts w:ascii="Twinkl" w:eastAsia="Calibri" w:hAnsi="Twinkl" w:cs="Arial"/>
          <w:sz w:val="22"/>
          <w:szCs w:val="22"/>
          <w:lang w:val="en-US" w:eastAsia="en-US"/>
        </w:rPr>
        <w:t xml:space="preserve"> the </w:t>
      </w:r>
      <w:r w:rsidRPr="007A6463">
        <w:rPr>
          <w:rFonts w:ascii="Twinkl" w:hAnsi="Twinkl" w:cs="Arial"/>
          <w:color w:val="0057B9"/>
          <w:sz w:val="22"/>
          <w:szCs w:val="22"/>
        </w:rPr>
        <w:t>Rodmersham School</w:t>
      </w:r>
      <w:r w:rsidRPr="007A6463">
        <w:rPr>
          <w:rFonts w:ascii="Twinkl" w:eastAsia="Calibri" w:hAnsi="Twinkl" w:cs="Arial"/>
          <w:sz w:val="22"/>
          <w:szCs w:val="22"/>
          <w:lang w:val="en-US" w:eastAsia="en-US"/>
        </w:rPr>
        <w:t>’s Prevent duty risk assessmen</w:t>
      </w:r>
      <w:r w:rsidR="00697D43" w:rsidRPr="007A6463">
        <w:rPr>
          <w:rFonts w:ascii="Twinkl" w:eastAsia="Calibri" w:hAnsi="Twinkl" w:cs="Arial"/>
          <w:sz w:val="22"/>
          <w:szCs w:val="22"/>
          <w:lang w:val="en-US" w:eastAsia="en-US"/>
        </w:rPr>
        <w:t>t</w:t>
      </w:r>
    </w:p>
    <w:p w14:paraId="0DB44213" w14:textId="77777777" w:rsidR="008E7E87" w:rsidRPr="007A6463" w:rsidRDefault="008E7E87" w:rsidP="005C28E6">
      <w:pPr>
        <w:pStyle w:val="NormalWeb"/>
        <w:numPr>
          <w:ilvl w:val="1"/>
          <w:numId w:val="66"/>
        </w:numPr>
        <w:spacing w:before="0" w:beforeAutospacing="0" w:after="0" w:afterAutospacing="0"/>
        <w:rPr>
          <w:rFonts w:ascii="Twinkl" w:eastAsia="Calibri" w:hAnsi="Twinkl" w:cs="Arial"/>
          <w:sz w:val="22"/>
          <w:szCs w:val="22"/>
          <w:lang w:val="en-US" w:eastAsia="en-US"/>
        </w:rPr>
      </w:pPr>
      <w:r w:rsidRPr="007A6463">
        <w:rPr>
          <w:rFonts w:ascii="Twinkl" w:eastAsia="Calibri" w:hAnsi="Twinkl" w:cs="Arial"/>
          <w:sz w:val="22"/>
          <w:szCs w:val="22"/>
          <w:lang w:val="en-US" w:eastAsia="en-US"/>
        </w:rPr>
        <w:t xml:space="preserve"> emerging risks, including mobile platforms, apps, cloud services and generative AI.</w:t>
      </w:r>
    </w:p>
    <w:p w14:paraId="57578567" w14:textId="77777777" w:rsidR="00F6549C" w:rsidRPr="007A6463" w:rsidRDefault="00F6549C" w:rsidP="005C28E6">
      <w:pPr>
        <w:pStyle w:val="NormalWeb"/>
        <w:spacing w:before="0" w:beforeAutospacing="0" w:after="0" w:afterAutospacing="0"/>
        <w:ind w:left="1440"/>
        <w:rPr>
          <w:rFonts w:ascii="Twinkl" w:eastAsia="Calibri" w:hAnsi="Twinkl" w:cs="Arial"/>
          <w:sz w:val="22"/>
          <w:szCs w:val="22"/>
          <w:lang w:val="en-US" w:eastAsia="en-US"/>
        </w:rPr>
      </w:pPr>
    </w:p>
    <w:p w14:paraId="53A5AA97" w14:textId="77777777" w:rsidR="007A1E95" w:rsidRPr="007A6463" w:rsidRDefault="00F6549C" w:rsidP="005C28E6">
      <w:pPr>
        <w:numPr>
          <w:ilvl w:val="0"/>
          <w:numId w:val="66"/>
        </w:numPr>
        <w:ind w:left="567"/>
        <w:rPr>
          <w:rFonts w:ascii="Twinkl" w:eastAsia="Calibri" w:hAnsi="Twinkl" w:cs="Arial"/>
          <w:sz w:val="22"/>
          <w:szCs w:val="22"/>
          <w:lang w:eastAsia="en-US"/>
        </w:rPr>
      </w:pPr>
      <w:r w:rsidRPr="007A6463">
        <w:rPr>
          <w:rFonts w:ascii="Twinkl" w:eastAsia="Calibri" w:hAnsi="Twinkl" w:cs="Arial"/>
          <w:sz w:val="22"/>
          <w:szCs w:val="22"/>
          <w:lang w:eastAsia="en-US"/>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14:paraId="158E4B75" w14:textId="77777777" w:rsidR="007A1E95" w:rsidRPr="007A6463" w:rsidRDefault="007A1E95" w:rsidP="005C28E6">
      <w:pPr>
        <w:ind w:left="567"/>
        <w:rPr>
          <w:rFonts w:ascii="Twinkl" w:eastAsia="Calibri" w:hAnsi="Twinkl" w:cs="Arial"/>
          <w:sz w:val="22"/>
          <w:szCs w:val="22"/>
          <w:lang w:eastAsia="en-US"/>
        </w:rPr>
      </w:pPr>
    </w:p>
    <w:p w14:paraId="0EF190DD" w14:textId="77777777" w:rsidR="009D32F8" w:rsidRPr="007A6463" w:rsidRDefault="00F6549C" w:rsidP="005C28E6">
      <w:pPr>
        <w:numPr>
          <w:ilvl w:val="0"/>
          <w:numId w:val="66"/>
        </w:numPr>
        <w:ind w:left="567"/>
        <w:rPr>
          <w:rFonts w:ascii="Twinkl" w:eastAsia="Calibri" w:hAnsi="Twinkl" w:cs="Arial"/>
          <w:sz w:val="22"/>
          <w:szCs w:val="22"/>
          <w:lang w:val="en-GB"/>
        </w:rPr>
      </w:pPr>
      <w:r w:rsidRPr="007A6463">
        <w:rPr>
          <w:rFonts w:ascii="Twinkl" w:eastAsia="Calibri" w:hAnsi="Twinkl" w:cs="Arial"/>
          <w:sz w:val="22"/>
          <w:szCs w:val="22"/>
        </w:rPr>
        <w:t xml:space="preserve">Reviews of filtering and monitoring provision will be carried out at least once every academic year </w:t>
      </w:r>
      <w:r w:rsidR="001C75C3" w:rsidRPr="007A6463">
        <w:rPr>
          <w:rFonts w:ascii="Twinkl" w:eastAsia="Calibri" w:hAnsi="Twinkl" w:cs="Arial"/>
          <w:sz w:val="22"/>
          <w:szCs w:val="22"/>
        </w:rPr>
        <w:t xml:space="preserve">by </w:t>
      </w:r>
      <w:r w:rsidR="0010710D" w:rsidRPr="007A6463">
        <w:rPr>
          <w:rFonts w:ascii="Twinkl" w:eastAsia="Calibri" w:hAnsi="Twinkl" w:cs="Arial"/>
          <w:sz w:val="22"/>
          <w:szCs w:val="22"/>
          <w:lang w:val="en-GB"/>
        </w:rPr>
        <w:t xml:space="preserve">the senior leadership team member responsible for filtering and monitoring, </w:t>
      </w:r>
      <w:r w:rsidRPr="007A6463">
        <w:rPr>
          <w:rFonts w:ascii="Twinkl" w:eastAsia="Calibri" w:hAnsi="Twinkl" w:cs="Arial"/>
          <w:sz w:val="22"/>
          <w:szCs w:val="22"/>
        </w:rPr>
        <w:t xml:space="preserve">with support from the DSL and </w:t>
      </w:r>
      <w:r w:rsidRPr="007A6463">
        <w:rPr>
          <w:rFonts w:ascii="Twinkl" w:hAnsi="Twinkl" w:cs="Arial"/>
          <w:color w:val="0057B9"/>
          <w:sz w:val="22"/>
          <w:szCs w:val="22"/>
          <w:lang w:val="en-GB"/>
        </w:rPr>
        <w:t>IT support provider</w:t>
      </w:r>
      <w:r w:rsidRPr="007A6463">
        <w:rPr>
          <w:rFonts w:ascii="Twinkl" w:eastAsia="Calibri" w:hAnsi="Twinkl" w:cs="Arial"/>
          <w:sz w:val="22"/>
          <w:szCs w:val="22"/>
        </w:rPr>
        <w:t>. Reviews will include checks that filtering is working appropriately on all internet-connected devices in all relevant locations, and a record will be kept of these checks.</w:t>
      </w:r>
      <w:hyperlink r:id="rId126">
        <w:r w:rsidR="007A1E95" w:rsidRPr="007A6463">
          <w:rPr>
            <w:rStyle w:val="Hyperlink"/>
            <w:rFonts w:ascii="Twinkl" w:hAnsi="Twinkl" w:cs="Arial"/>
            <w:b/>
            <w:bCs/>
            <w:i/>
            <w:iCs/>
            <w:sz w:val="22"/>
            <w:szCs w:val="22"/>
          </w:rPr>
          <w:t>filtering and monitoring standards</w:t>
        </w:r>
      </w:hyperlink>
    </w:p>
    <w:p w14:paraId="644F1B17" w14:textId="77777777" w:rsidR="00277642" w:rsidRPr="007A6463" w:rsidRDefault="009D32F8" w:rsidP="005C28E6">
      <w:pPr>
        <w:numPr>
          <w:ilvl w:val="1"/>
          <w:numId w:val="66"/>
        </w:numPr>
        <w:rPr>
          <w:rFonts w:ascii="Twinkl" w:eastAsia="Calibri" w:hAnsi="Twinkl" w:cs="Arial"/>
          <w:sz w:val="22"/>
          <w:szCs w:val="22"/>
        </w:rPr>
      </w:pPr>
      <w:r w:rsidRPr="007A6463">
        <w:rPr>
          <w:rFonts w:ascii="Twinkl" w:eastAsia="Calibri" w:hAnsi="Twinkl" w:cs="Arial"/>
          <w:sz w:val="22"/>
          <w:szCs w:val="22"/>
        </w:rPr>
        <w:t xml:space="preserve">Reviews will consider whether filtering and monitoring remain effective across all relevant devices, systems and locations, including </w:t>
      </w:r>
      <w:r w:rsidRPr="007A6463">
        <w:rPr>
          <w:rFonts w:ascii="Twinkl" w:hAnsi="Twinkl" w:cs="Arial"/>
          <w:color w:val="0057B9"/>
          <w:sz w:val="22"/>
          <w:szCs w:val="22"/>
          <w:lang w:val="en-GB"/>
        </w:rPr>
        <w:t>Rodmersham School</w:t>
      </w:r>
      <w:r w:rsidRPr="007A6463">
        <w:rPr>
          <w:rFonts w:ascii="Twinkl" w:eastAsia="Calibri" w:hAnsi="Twinkl" w:cs="Arial"/>
          <w:sz w:val="22"/>
          <w:szCs w:val="22"/>
        </w:rPr>
        <w:t>-owned devices, mobile devices, apps, embedded browsers, cloud services, remote access, guest access and any permitted personal device use.</w:t>
      </w:r>
    </w:p>
    <w:p w14:paraId="49CF3305" w14:textId="77777777" w:rsidR="0007416A" w:rsidRPr="007A6463" w:rsidRDefault="00E057FE" w:rsidP="005C28E6">
      <w:pPr>
        <w:numPr>
          <w:ilvl w:val="1"/>
          <w:numId w:val="66"/>
        </w:numPr>
        <w:rPr>
          <w:rFonts w:ascii="Twinkl" w:eastAsia="Calibri" w:hAnsi="Twinkl" w:cs="Arial"/>
          <w:sz w:val="22"/>
          <w:szCs w:val="22"/>
        </w:rPr>
      </w:pPr>
      <w:r w:rsidRPr="007A6463">
        <w:rPr>
          <w:rFonts w:ascii="Twinkl" w:eastAsia="Calibri" w:hAnsi="Twinkl" w:cs="Arial"/>
          <w:sz w:val="22"/>
          <w:szCs w:val="22"/>
        </w:rPr>
        <w:t xml:space="preserve">Filtering and monitoring arrangements will be reviewed earlier than the annual review where there is </w:t>
      </w:r>
      <w:r w:rsidR="005C57C6" w:rsidRPr="007A6463">
        <w:rPr>
          <w:rFonts w:ascii="Twinkl" w:eastAsia="Calibri" w:hAnsi="Twinkl" w:cs="Arial"/>
          <w:sz w:val="22"/>
          <w:szCs w:val="22"/>
        </w:rPr>
        <w:t>a safeguarding</w:t>
      </w:r>
      <w:r w:rsidRPr="007A6463">
        <w:rPr>
          <w:rFonts w:ascii="Twinkl" w:eastAsia="Calibri" w:hAnsi="Twinkl" w:cs="Arial"/>
          <w:sz w:val="22"/>
          <w:szCs w:val="22"/>
        </w:rPr>
        <w:t xml:space="preserve"> concern, a change in technology or working practice, the introduction </w:t>
      </w:r>
      <w:r w:rsidRPr="007A6463">
        <w:rPr>
          <w:rFonts w:ascii="Twinkl" w:eastAsia="Calibri" w:hAnsi="Twinkl" w:cs="Arial"/>
          <w:sz w:val="22"/>
          <w:szCs w:val="22"/>
        </w:rPr>
        <w:lastRenderedPageBreak/>
        <w:t>of new systems or devices, changes to remote access or personal device arrangements, or updates to local or national guidance.</w:t>
      </w:r>
    </w:p>
    <w:p w14:paraId="2CE535B6" w14:textId="77777777" w:rsidR="00277642" w:rsidRPr="007A6463" w:rsidRDefault="00277642" w:rsidP="005C28E6">
      <w:pPr>
        <w:numPr>
          <w:ilvl w:val="1"/>
          <w:numId w:val="66"/>
        </w:numPr>
        <w:rPr>
          <w:rFonts w:ascii="Twinkl" w:eastAsia="Calibri" w:hAnsi="Twinkl" w:cs="Arial"/>
          <w:sz w:val="22"/>
          <w:szCs w:val="22"/>
        </w:rPr>
      </w:pPr>
      <w:r w:rsidRPr="007A6463">
        <w:rPr>
          <w:rFonts w:ascii="Twinkl" w:hAnsi="Twinkl" w:cs="Arial"/>
          <w:color w:val="0057B9"/>
          <w:sz w:val="22"/>
          <w:szCs w:val="22"/>
        </w:rPr>
        <w:t>Insert</w:t>
      </w:r>
      <w:r w:rsidR="0007416A" w:rsidRPr="007A6463">
        <w:rPr>
          <w:rFonts w:ascii="Twinkl" w:hAnsi="Twinkl" w:cs="Arial"/>
          <w:color w:val="0057B9"/>
          <w:sz w:val="22"/>
          <w:szCs w:val="22"/>
        </w:rPr>
        <w:t xml:space="preserve"> other relevant</w:t>
      </w:r>
      <w:r w:rsidRPr="007A6463">
        <w:rPr>
          <w:rFonts w:ascii="Twinkl" w:hAnsi="Twinkl" w:cs="Arial"/>
          <w:color w:val="0057B9"/>
          <w:sz w:val="22"/>
          <w:szCs w:val="22"/>
        </w:rPr>
        <w:t xml:space="preserve"> information on</w:t>
      </w:r>
      <w:r w:rsidR="0007416A" w:rsidRPr="007A6463">
        <w:rPr>
          <w:rFonts w:ascii="Twinkl" w:hAnsi="Twinkl" w:cs="Arial"/>
          <w:color w:val="0057B9"/>
          <w:sz w:val="22"/>
          <w:szCs w:val="22"/>
        </w:rPr>
        <w:t xml:space="preserve"> how</w:t>
      </w:r>
      <w:r w:rsidRPr="007A6463">
        <w:rPr>
          <w:rFonts w:ascii="Twinkl" w:hAnsi="Twinkl" w:cs="Arial"/>
          <w:color w:val="0057B9"/>
          <w:sz w:val="22"/>
          <w:szCs w:val="22"/>
        </w:rPr>
        <w:t xml:space="preserve"> filtering and monitoring</w:t>
      </w:r>
      <w:r w:rsidR="0007416A" w:rsidRPr="007A6463">
        <w:rPr>
          <w:rFonts w:ascii="Twinkl" w:hAnsi="Twinkl" w:cs="Arial"/>
          <w:color w:val="0057B9"/>
          <w:sz w:val="22"/>
          <w:szCs w:val="22"/>
        </w:rPr>
        <w:t xml:space="preserve"> reviews</w:t>
      </w:r>
      <w:r w:rsidRPr="007A6463">
        <w:rPr>
          <w:rFonts w:ascii="Twinkl" w:hAnsi="Twinkl" w:cs="Arial"/>
          <w:color w:val="0057B9"/>
          <w:sz w:val="22"/>
          <w:szCs w:val="22"/>
        </w:rPr>
        <w:t xml:space="preserve"> are completed and recorded in your school. </w:t>
      </w:r>
    </w:p>
    <w:p w14:paraId="704A5A5C" w14:textId="77777777" w:rsidR="00277642" w:rsidRPr="007A6463" w:rsidRDefault="00277642" w:rsidP="005C28E6">
      <w:pPr>
        <w:ind w:left="1440"/>
        <w:rPr>
          <w:rFonts w:ascii="Twinkl" w:eastAsia="Calibri" w:hAnsi="Twinkl" w:cs="Arial"/>
          <w:sz w:val="22"/>
          <w:szCs w:val="22"/>
        </w:rPr>
      </w:pPr>
    </w:p>
    <w:p w14:paraId="6F79740E" w14:textId="77777777" w:rsidR="007E49D3" w:rsidRPr="007A6463" w:rsidRDefault="00277642" w:rsidP="005C28E6">
      <w:pPr>
        <w:pStyle w:val="NormalWeb"/>
        <w:numPr>
          <w:ilvl w:val="0"/>
          <w:numId w:val="66"/>
        </w:numPr>
        <w:spacing w:before="0" w:beforeAutospacing="0" w:after="0" w:afterAutospacing="0"/>
        <w:ind w:left="567"/>
        <w:rPr>
          <w:rFonts w:ascii="Twinkl" w:eastAsia="Calibri" w:hAnsi="Twinkl" w:cs="Arial"/>
          <w:sz w:val="22"/>
          <w:szCs w:val="22"/>
          <w:lang w:val="en-US"/>
        </w:rPr>
      </w:pPr>
      <w:r w:rsidRPr="007A6463">
        <w:rPr>
          <w:rFonts w:ascii="Twinkl" w:hAnsi="Twinkl" w:cs="Arial"/>
          <w:color w:val="0057B9"/>
          <w:sz w:val="22"/>
          <w:szCs w:val="22"/>
          <w:lang w:val="en-US"/>
        </w:rPr>
        <w:t xml:space="preserve">Rodmersham School </w:t>
      </w:r>
      <w:r w:rsidRPr="007A6463">
        <w:rPr>
          <w:rFonts w:ascii="Twinkl" w:eastAsia="Calibri" w:hAnsi="Twinkl" w:cs="Arial"/>
          <w:sz w:val="22"/>
          <w:szCs w:val="22"/>
          <w:lang w:val="en-US"/>
        </w:rPr>
        <w:t xml:space="preserve">will </w:t>
      </w:r>
      <w:r w:rsidR="0007416A" w:rsidRPr="007A6463">
        <w:rPr>
          <w:rFonts w:ascii="Twinkl" w:eastAsia="Calibri" w:hAnsi="Twinkl" w:cs="Arial"/>
          <w:sz w:val="22"/>
          <w:szCs w:val="22"/>
          <w:lang w:val="en-US"/>
        </w:rPr>
        <w:t xml:space="preserve">also </w:t>
      </w:r>
      <w:r w:rsidRPr="007A6463">
        <w:rPr>
          <w:rFonts w:ascii="Twinkl" w:eastAsia="Calibri" w:hAnsi="Twinkl" w:cs="Arial"/>
          <w:sz w:val="22"/>
          <w:szCs w:val="22"/>
          <w:lang w:val="en-US"/>
        </w:rPr>
        <w:t xml:space="preserve">undertake regular and active checks on filtering and monitoring systems to ensure they are working effectively in practice and as expected. </w:t>
      </w:r>
    </w:p>
    <w:p w14:paraId="216627DC" w14:textId="77777777" w:rsidR="007E49D3" w:rsidRPr="007A6463" w:rsidRDefault="00277642" w:rsidP="005C28E6">
      <w:pPr>
        <w:pStyle w:val="NormalWeb"/>
        <w:numPr>
          <w:ilvl w:val="1"/>
          <w:numId w:val="66"/>
        </w:numPr>
        <w:spacing w:before="0" w:beforeAutospacing="0" w:after="0" w:afterAutospacing="0"/>
        <w:rPr>
          <w:rFonts w:ascii="Twinkl" w:eastAsia="Calibri" w:hAnsi="Twinkl" w:cs="Arial"/>
          <w:sz w:val="22"/>
          <w:szCs w:val="22"/>
          <w:lang w:val="en-US"/>
        </w:rPr>
      </w:pPr>
      <w:r w:rsidRPr="007A6463">
        <w:rPr>
          <w:rFonts w:ascii="Twinkl" w:eastAsia="Calibri" w:hAnsi="Twinkl" w:cs="Arial"/>
          <w:sz w:val="22"/>
          <w:szCs w:val="22"/>
          <w:lang w:val="en-US"/>
        </w:rPr>
        <w:t>These checks will be recorded and used to provide assurance to the governing body that filtering and monitoring arrangements remain appropriate, effective and aligned with safeguarding responsibilities.</w:t>
      </w:r>
    </w:p>
    <w:p w14:paraId="6713F69D" w14:textId="77777777" w:rsidR="00277642" w:rsidRPr="007A6463" w:rsidRDefault="00277642" w:rsidP="005C28E6">
      <w:pPr>
        <w:pStyle w:val="NormalWeb"/>
        <w:numPr>
          <w:ilvl w:val="1"/>
          <w:numId w:val="66"/>
        </w:numPr>
        <w:spacing w:before="0" w:beforeAutospacing="0" w:after="0" w:afterAutospacing="0"/>
        <w:rPr>
          <w:rFonts w:ascii="Twinkl" w:eastAsia="Calibri" w:hAnsi="Twinkl" w:cs="Arial"/>
          <w:sz w:val="22"/>
          <w:szCs w:val="22"/>
          <w:lang w:val="en-US"/>
        </w:rPr>
      </w:pPr>
      <w:r w:rsidRPr="007A6463">
        <w:rPr>
          <w:rFonts w:ascii="Twinkl" w:eastAsia="Calibri" w:hAnsi="Twinkl" w:cs="Arial"/>
          <w:sz w:val="22"/>
          <w:szCs w:val="22"/>
          <w:lang w:val="en-US"/>
        </w:rPr>
        <w:t xml:space="preserve">Checks will be undertaken from both a safeguarding and technical perspective and will consider the </w:t>
      </w:r>
      <w:r w:rsidRPr="007A6463">
        <w:rPr>
          <w:rFonts w:ascii="Twinkl" w:hAnsi="Twinkl" w:cs="Arial"/>
          <w:color w:val="0057B9"/>
          <w:sz w:val="22"/>
          <w:szCs w:val="22"/>
          <w:lang w:val="en-US"/>
        </w:rPr>
        <w:t xml:space="preserve">Rodmersham School </w:t>
      </w:r>
      <w:r w:rsidRPr="007A6463">
        <w:rPr>
          <w:rFonts w:ascii="Twinkl" w:eastAsia="Calibri" w:hAnsi="Twinkl" w:cs="Arial"/>
          <w:sz w:val="22"/>
          <w:szCs w:val="22"/>
          <w:lang w:val="en-US"/>
        </w:rPr>
        <w:t>context and risk profile. This may include checking different devices, accounts, user groups, filtering policies, locations, apps, mobile devices, remote access arrangements and AI tools, where relevant.</w:t>
      </w:r>
    </w:p>
    <w:p w14:paraId="03E8E11F" w14:textId="77777777" w:rsidR="007E49D3" w:rsidRPr="007A6463" w:rsidRDefault="007E49D3" w:rsidP="005C28E6">
      <w:pPr>
        <w:pStyle w:val="NormalWeb"/>
        <w:numPr>
          <w:ilvl w:val="1"/>
          <w:numId w:val="66"/>
        </w:numPr>
        <w:spacing w:before="0" w:beforeAutospacing="0" w:after="0" w:afterAutospacing="0"/>
        <w:rPr>
          <w:rFonts w:ascii="Twinkl" w:hAnsi="Twinkl" w:cs="Arial"/>
          <w:color w:val="0057B9"/>
          <w:sz w:val="22"/>
          <w:szCs w:val="22"/>
          <w:lang w:val="en-US"/>
        </w:rPr>
      </w:pPr>
      <w:r w:rsidRPr="007A6463">
        <w:rPr>
          <w:rFonts w:ascii="Twinkl" w:hAnsi="Twinkl" w:cs="Arial"/>
          <w:color w:val="0057B9"/>
          <w:sz w:val="22"/>
          <w:szCs w:val="22"/>
          <w:lang w:val="en-US"/>
        </w:rPr>
        <w:t>Insert how filtering and monitoring checks are completed and recorded in your school. This should include who completes checks, how often they take place, which devices/accounts/locations are tested, how mobile devices, apps, remote access and AI tools are covered, how results are recorded, and how technical or safeguarding concerns are escalated.</w:t>
      </w:r>
      <w:r w:rsidR="004029B4" w:rsidRPr="007A6463">
        <w:rPr>
          <w:rFonts w:ascii="Twinkl" w:hAnsi="Twinkl" w:cs="Arial"/>
          <w:color w:val="0057B9"/>
          <w:sz w:val="22"/>
          <w:szCs w:val="22"/>
          <w:lang w:val="en-US"/>
        </w:rPr>
        <w:t xml:space="preserve"> </w:t>
      </w:r>
    </w:p>
    <w:p w14:paraId="18110DF3" w14:textId="77777777" w:rsidR="00A14B9F" w:rsidRPr="007A6463" w:rsidRDefault="00277642" w:rsidP="005C28E6">
      <w:pPr>
        <w:pStyle w:val="NormalWeb"/>
        <w:numPr>
          <w:ilvl w:val="0"/>
          <w:numId w:val="66"/>
        </w:numPr>
        <w:ind w:left="567"/>
        <w:rPr>
          <w:rFonts w:ascii="Twinkl" w:eastAsia="Calibri" w:hAnsi="Twinkl" w:cs="Arial"/>
          <w:sz w:val="22"/>
          <w:szCs w:val="22"/>
          <w:lang w:val="en-US"/>
        </w:rPr>
      </w:pPr>
      <w:r w:rsidRPr="007A6463">
        <w:rPr>
          <w:rFonts w:ascii="Twinkl" w:eastAsia="Calibri" w:hAnsi="Twinkl" w:cs="Arial"/>
          <w:sz w:val="22"/>
          <w:szCs w:val="22"/>
          <w:lang w:val="en-US"/>
        </w:rPr>
        <w:t>Any technical concerns identified through checks or reviews will be escalated to IT support provider. Any safeguarding concerns identified will be reported to the DSL and responded to in line with this policy.</w:t>
      </w:r>
    </w:p>
    <w:p w14:paraId="6150D2C8" w14:textId="77777777" w:rsidR="00902F98" w:rsidRPr="007A6463" w:rsidRDefault="00902F98" w:rsidP="005C28E6">
      <w:pPr>
        <w:pStyle w:val="NoSpacing"/>
        <w:rPr>
          <w:rFonts w:ascii="Twinkl" w:hAnsi="Twinkl" w:cs="Arial"/>
        </w:rPr>
      </w:pPr>
    </w:p>
    <w:p w14:paraId="74B322A3" w14:textId="77777777" w:rsidR="00567320" w:rsidRPr="007A6463" w:rsidRDefault="00567320" w:rsidP="005C28E6">
      <w:pPr>
        <w:pStyle w:val="Heading2"/>
        <w:numPr>
          <w:ilvl w:val="2"/>
          <w:numId w:val="76"/>
        </w:numPr>
        <w:rPr>
          <w:rFonts w:ascii="Twinkl" w:hAnsi="Twinkl" w:cs="Arial"/>
          <w:b/>
          <w:bCs/>
        </w:rPr>
      </w:pPr>
      <w:bookmarkStart w:id="115" w:name="_Toc235179568"/>
      <w:r w:rsidRPr="007A6463">
        <w:rPr>
          <w:rFonts w:ascii="Twinkl" w:hAnsi="Twinkl" w:cs="Arial"/>
          <w:b/>
          <w:bCs/>
        </w:rPr>
        <w:t>Appropriate filtering</w:t>
      </w:r>
      <w:bookmarkEnd w:id="115"/>
      <w:r w:rsidRPr="007A6463">
        <w:rPr>
          <w:rFonts w:ascii="Twinkl" w:hAnsi="Twinkl" w:cs="Arial"/>
          <w:b/>
          <w:bCs/>
        </w:rPr>
        <w:t xml:space="preserve"> </w:t>
      </w:r>
    </w:p>
    <w:p w14:paraId="1744BB35" w14:textId="77777777" w:rsidR="00A1654D" w:rsidRPr="007A6463" w:rsidRDefault="00A1654D" w:rsidP="005C28E6">
      <w:pPr>
        <w:pStyle w:val="NoSpacing"/>
        <w:rPr>
          <w:rFonts w:ascii="Twinkl" w:hAnsi="Twinkl" w:cs="Arial"/>
          <w:b/>
          <w:sz w:val="24"/>
          <w:szCs w:val="20"/>
        </w:rPr>
      </w:pPr>
    </w:p>
    <w:p w14:paraId="42CE9AA0" w14:textId="77777777" w:rsidR="00F22A81" w:rsidRPr="007A6463" w:rsidRDefault="00106F94" w:rsidP="005C28E6">
      <w:pPr>
        <w:pStyle w:val="NoSpacing"/>
        <w:numPr>
          <w:ilvl w:val="0"/>
          <w:numId w:val="66"/>
        </w:numPr>
        <w:ind w:left="567"/>
        <w:rPr>
          <w:rFonts w:ascii="Twinkl" w:hAnsi="Twinkl" w:cs="Arial"/>
          <w:color w:val="00B050"/>
        </w:rPr>
      </w:pPr>
      <w:r w:rsidRPr="007A6463">
        <w:rPr>
          <w:rFonts w:ascii="Twinkl" w:eastAsia="Times New Roman" w:hAnsi="Twinkl" w:cs="Arial"/>
          <w:color w:val="0057B9"/>
          <w:lang w:eastAsia="en-GB"/>
        </w:rPr>
        <w:t xml:space="preserve">Rodmersham School’s education internet connectivity is provided through the school’s internet service provider and Rodmersham School uses the school’s filtering system to block access to harmful content. </w:t>
      </w:r>
    </w:p>
    <w:p w14:paraId="0B0EB2B6" w14:textId="77777777" w:rsidR="001C4CD7" w:rsidRPr="007A6463" w:rsidRDefault="001C4CD7" w:rsidP="005C28E6">
      <w:pPr>
        <w:pStyle w:val="NoSpacing"/>
        <w:ind w:left="567"/>
        <w:rPr>
          <w:rFonts w:ascii="Twinkl" w:hAnsi="Twinkl" w:cs="Arial"/>
          <w:color w:val="00B050"/>
        </w:rPr>
      </w:pPr>
    </w:p>
    <w:p w14:paraId="4DEAA7A3" w14:textId="77777777" w:rsidR="001C4CD7" w:rsidRPr="007A6463" w:rsidRDefault="003206F4" w:rsidP="005C28E6">
      <w:pPr>
        <w:pStyle w:val="NoSpacing"/>
        <w:keepNext/>
        <w:keepLines/>
        <w:numPr>
          <w:ilvl w:val="0"/>
          <w:numId w:val="66"/>
        </w:numPr>
        <w:ind w:left="567" w:hanging="357"/>
        <w:rPr>
          <w:rFonts w:ascii="Twinkl" w:hAnsi="Twinkl" w:cs="Arial"/>
          <w:color w:val="00B050"/>
        </w:rPr>
      </w:pPr>
      <w:r w:rsidRPr="007A6463">
        <w:rPr>
          <w:rFonts w:ascii="Twinkl" w:eastAsia="Times New Roman" w:hAnsi="Twinkl" w:cs="Arial"/>
          <w:color w:val="0057B9"/>
          <w:lang w:eastAsia="en-GB"/>
        </w:rPr>
        <w:t>the school’s filtering system blocks Rodmersham School provided internet access to illegal content and activity as identified in the Online Safety Act, including:</w:t>
      </w:r>
    </w:p>
    <w:p w14:paraId="3E2E08E8" w14:textId="77777777" w:rsidR="001C4CD7" w:rsidRPr="007A6463" w:rsidRDefault="0012443D"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C</w:t>
      </w:r>
      <w:r w:rsidR="003206F4" w:rsidRPr="007A6463">
        <w:rPr>
          <w:rFonts w:ascii="Twinkl" w:hAnsi="Twinkl" w:cs="Arial"/>
          <w:bCs/>
          <w:lang w:val="en-US"/>
        </w:rPr>
        <w:t xml:space="preserve">hild </w:t>
      </w:r>
      <w:r w:rsidRPr="007A6463">
        <w:rPr>
          <w:rFonts w:ascii="Twinkl" w:hAnsi="Twinkl" w:cs="Arial"/>
          <w:bCs/>
          <w:lang w:val="en-US"/>
        </w:rPr>
        <w:t xml:space="preserve">Sexual Abuse Material </w:t>
      </w:r>
      <w:r w:rsidR="003206F4" w:rsidRPr="007A6463">
        <w:rPr>
          <w:rFonts w:ascii="Twinkl" w:hAnsi="Twinkl" w:cs="Arial"/>
          <w:bCs/>
          <w:lang w:val="en-US"/>
        </w:rPr>
        <w:t>(CSAM)</w:t>
      </w:r>
    </w:p>
    <w:p w14:paraId="07188D51" w14:textId="77777777" w:rsidR="0012443D" w:rsidRPr="007A6463" w:rsidRDefault="00D32FCE"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C</w:t>
      </w:r>
      <w:r w:rsidR="009F1C47" w:rsidRPr="007A6463">
        <w:rPr>
          <w:rFonts w:ascii="Twinkl" w:hAnsi="Twinkl" w:cs="Arial"/>
          <w:bCs/>
          <w:lang w:val="en-US"/>
        </w:rPr>
        <w:t>ontrolling or coercive behaviour</w:t>
      </w:r>
    </w:p>
    <w:p w14:paraId="53F21884" w14:textId="77777777" w:rsidR="001C4CD7" w:rsidRPr="007A6463" w:rsidRDefault="00D32FCE"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E</w:t>
      </w:r>
      <w:r w:rsidR="009F1C47" w:rsidRPr="007A6463">
        <w:rPr>
          <w:rFonts w:ascii="Twinkl" w:hAnsi="Twinkl" w:cs="Arial"/>
          <w:bCs/>
          <w:lang w:val="en-US"/>
        </w:rPr>
        <w:t>xtreme sexual violence</w:t>
      </w:r>
    </w:p>
    <w:p w14:paraId="09A373B9" w14:textId="77777777" w:rsidR="001C4CD7" w:rsidRPr="007A6463" w:rsidRDefault="00D32FCE"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E</w:t>
      </w:r>
      <w:r w:rsidR="009F1C47" w:rsidRPr="007A6463">
        <w:rPr>
          <w:rFonts w:ascii="Twinkl" w:hAnsi="Twinkl" w:cs="Arial"/>
          <w:bCs/>
          <w:lang w:val="en-US"/>
        </w:rPr>
        <w:t>xtreme pornography</w:t>
      </w:r>
    </w:p>
    <w:p w14:paraId="5E9B25AB" w14:textId="77777777" w:rsidR="0012443D" w:rsidRPr="007A6463" w:rsidRDefault="00D32FCE"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F</w:t>
      </w:r>
      <w:r w:rsidR="00266F9A" w:rsidRPr="007A6463">
        <w:rPr>
          <w:rFonts w:ascii="Twinkl" w:hAnsi="Twinkl" w:cs="Arial"/>
          <w:bCs/>
          <w:lang w:val="en-US"/>
        </w:rPr>
        <w:t>raud</w:t>
      </w:r>
    </w:p>
    <w:p w14:paraId="01010A6F" w14:textId="77777777" w:rsidR="0012443D" w:rsidRPr="007A6463" w:rsidRDefault="00266F9A"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Racially or religiously aggravated public order offences</w:t>
      </w:r>
    </w:p>
    <w:p w14:paraId="1FF9FAB9" w14:textId="77777777" w:rsidR="003206F4" w:rsidRPr="007A6463" w:rsidRDefault="00266F9A"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Inciting violence</w:t>
      </w:r>
    </w:p>
    <w:p w14:paraId="5414601A" w14:textId="77777777" w:rsidR="0071343E" w:rsidRPr="007A6463" w:rsidRDefault="0071343E"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Illegal immigration and people smuggling</w:t>
      </w:r>
    </w:p>
    <w:p w14:paraId="2CB7A312" w14:textId="77777777" w:rsidR="0071343E" w:rsidRPr="007A6463" w:rsidRDefault="0071343E"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Promoting or facilitating suicide</w:t>
      </w:r>
    </w:p>
    <w:p w14:paraId="1BF7AEB3" w14:textId="77777777" w:rsidR="0071343E" w:rsidRPr="007A6463" w:rsidRDefault="0071343E"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Intimate image abuse</w:t>
      </w:r>
    </w:p>
    <w:p w14:paraId="07F5D59C" w14:textId="77777777" w:rsidR="0071343E" w:rsidRPr="007A6463" w:rsidRDefault="0071343E"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Selling illegal drugs or weapons</w:t>
      </w:r>
    </w:p>
    <w:p w14:paraId="7D106735" w14:textId="77777777" w:rsidR="0071343E" w:rsidRPr="007A6463" w:rsidRDefault="0071343E"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Sexual exploitation</w:t>
      </w:r>
    </w:p>
    <w:p w14:paraId="79545C87" w14:textId="77777777" w:rsidR="0006154B" w:rsidRPr="007A6463" w:rsidRDefault="0006154B" w:rsidP="005C28E6">
      <w:pPr>
        <w:pStyle w:val="NoSpacing"/>
        <w:keepNext/>
        <w:keepLines/>
        <w:numPr>
          <w:ilvl w:val="1"/>
          <w:numId w:val="66"/>
        </w:numPr>
        <w:ind w:hanging="357"/>
        <w:rPr>
          <w:rFonts w:ascii="Twinkl" w:hAnsi="Twinkl" w:cs="Arial"/>
          <w:bCs/>
          <w:lang w:val="en-US"/>
        </w:rPr>
      </w:pPr>
      <w:r w:rsidRPr="007A6463">
        <w:rPr>
          <w:rFonts w:ascii="Twinkl" w:hAnsi="Twinkl" w:cs="Arial"/>
          <w:bCs/>
          <w:lang w:val="en-US"/>
        </w:rPr>
        <w:t>Terrorism</w:t>
      </w:r>
    </w:p>
    <w:p w14:paraId="346EA60C" w14:textId="77777777" w:rsidR="001C4CD7" w:rsidRPr="007A6463" w:rsidRDefault="001C4CD7" w:rsidP="005C28E6">
      <w:pPr>
        <w:pStyle w:val="NoSpacing"/>
        <w:ind w:left="1440"/>
        <w:rPr>
          <w:rFonts w:ascii="Twinkl" w:hAnsi="Twinkl" w:cs="Arial"/>
          <w:bCs/>
          <w:lang w:val="en-US"/>
        </w:rPr>
      </w:pPr>
    </w:p>
    <w:p w14:paraId="13E4EFB5" w14:textId="77777777" w:rsidR="0071343E" w:rsidRPr="007A6463" w:rsidRDefault="0071343E" w:rsidP="005C28E6">
      <w:pPr>
        <w:pStyle w:val="NoSpacing"/>
        <w:numPr>
          <w:ilvl w:val="0"/>
          <w:numId w:val="66"/>
        </w:numPr>
        <w:rPr>
          <w:rFonts w:ascii="Twinkl" w:hAnsi="Twinkl" w:cs="Arial"/>
          <w:bCs/>
        </w:rPr>
      </w:pPr>
      <w:r w:rsidRPr="007A6463">
        <w:rPr>
          <w:rFonts w:ascii="Twinkl" w:eastAsia="Times New Roman" w:hAnsi="Twinkl" w:cs="Arial"/>
          <w:color w:val="0057B9"/>
          <w:lang w:eastAsia="en-GB"/>
        </w:rPr>
        <w:t>the school’s filtering system has signed up to Counter-Terrorism Internet Referral Unit list (CTIRU).</w:t>
      </w:r>
      <w:r w:rsidRPr="007A6463">
        <w:rPr>
          <w:rFonts w:ascii="Times New Roman" w:eastAsia="Times New Roman" w:hAnsi="Times New Roman"/>
          <w:color w:val="0057B9"/>
          <w:lang w:eastAsia="en-GB"/>
        </w:rPr>
        <w:t> </w:t>
      </w:r>
    </w:p>
    <w:p w14:paraId="50CCA1F5" w14:textId="77777777" w:rsidR="001C4CD7" w:rsidRPr="007A6463" w:rsidRDefault="001C4CD7" w:rsidP="005C28E6">
      <w:pPr>
        <w:pStyle w:val="NoSpacing"/>
        <w:rPr>
          <w:rFonts w:ascii="Twinkl" w:hAnsi="Twinkl" w:cs="Arial"/>
          <w:bCs/>
        </w:rPr>
      </w:pPr>
    </w:p>
    <w:p w14:paraId="556E1E7A" w14:textId="77777777" w:rsidR="00F956F8" w:rsidRPr="007A6463" w:rsidRDefault="00F956F8" w:rsidP="005C28E6">
      <w:pPr>
        <w:pStyle w:val="ListParagraph"/>
        <w:rPr>
          <w:rFonts w:ascii="Twinkl" w:hAnsi="Twinkl" w:cs="Arial"/>
        </w:rPr>
      </w:pPr>
    </w:p>
    <w:p w14:paraId="7C940C6D" w14:textId="77777777" w:rsidR="00744BE9" w:rsidRPr="007A6463" w:rsidRDefault="00744BE9" w:rsidP="005C28E6">
      <w:pPr>
        <w:pStyle w:val="NoSpacing"/>
        <w:numPr>
          <w:ilvl w:val="1"/>
          <w:numId w:val="66"/>
        </w:numPr>
        <w:rPr>
          <w:rFonts w:ascii="Twinkl" w:eastAsia="Times New Roman" w:hAnsi="Twinkl" w:cs="Arial"/>
          <w:color w:val="0057B9"/>
          <w:lang w:val="en-US" w:eastAsia="en-GB"/>
        </w:rPr>
      </w:pPr>
      <w:r w:rsidRPr="007A6463">
        <w:rPr>
          <w:rFonts w:ascii="Twinkl" w:eastAsia="Times New Roman" w:hAnsi="Twinkl" w:cs="Arial"/>
          <w:color w:val="0057B9"/>
          <w:lang w:val="en-US" w:eastAsia="en-GB"/>
        </w:rPr>
        <w:t>Explain how appropriate filtering is in place for all school provided devices and access to any school systems, including offsite access, mobile devices, apps, cloud services and use of generative AI systems within the school.</w:t>
      </w:r>
    </w:p>
    <w:p w14:paraId="56ADB732" w14:textId="77777777" w:rsidR="00744BE9" w:rsidRPr="007A6463" w:rsidRDefault="00744BE9" w:rsidP="005C28E6">
      <w:pPr>
        <w:pStyle w:val="NoSpacing"/>
        <w:numPr>
          <w:ilvl w:val="1"/>
          <w:numId w:val="66"/>
        </w:numPr>
        <w:rPr>
          <w:rFonts w:ascii="Twinkl" w:eastAsia="Times New Roman" w:hAnsi="Twinkl" w:cs="Arial"/>
          <w:color w:val="0057B9"/>
          <w:lang w:val="en-US" w:eastAsia="en-GB"/>
        </w:rPr>
      </w:pPr>
      <w:r w:rsidRPr="007A6463">
        <w:rPr>
          <w:rFonts w:ascii="Twinkl" w:eastAsia="Times New Roman" w:hAnsi="Twinkl" w:cs="Arial"/>
          <w:color w:val="0057B9"/>
          <w:lang w:val="en-US" w:eastAsia="en-GB"/>
        </w:rPr>
        <w:t xml:space="preserve">Include any specific filtering approaches required for mobile devices, such as tablets, </w:t>
      </w:r>
      <w:proofErr w:type="spellStart"/>
      <w:r w:rsidRPr="007A6463">
        <w:rPr>
          <w:rFonts w:ascii="Twinkl" w:eastAsia="Times New Roman" w:hAnsi="Twinkl" w:cs="Arial"/>
          <w:color w:val="0057B9"/>
          <w:lang w:val="en-US" w:eastAsia="en-GB"/>
        </w:rPr>
        <w:t>eReaders</w:t>
      </w:r>
      <w:proofErr w:type="spellEnd"/>
      <w:r w:rsidRPr="007A6463">
        <w:rPr>
          <w:rFonts w:ascii="Twinkl" w:eastAsia="Times New Roman" w:hAnsi="Twinkl" w:cs="Arial"/>
          <w:color w:val="0057B9"/>
          <w:lang w:val="en-US" w:eastAsia="en-GB"/>
        </w:rPr>
        <w:t>, apps and embedded browsers, as approaches for these systems may differ.</w:t>
      </w:r>
    </w:p>
    <w:p w14:paraId="6159CDE8" w14:textId="77777777" w:rsidR="00744BE9" w:rsidRPr="007A6463" w:rsidRDefault="00744BE9" w:rsidP="005C28E6">
      <w:pPr>
        <w:pStyle w:val="NoSpacing"/>
        <w:numPr>
          <w:ilvl w:val="1"/>
          <w:numId w:val="66"/>
        </w:numPr>
        <w:rPr>
          <w:rFonts w:ascii="Twinkl" w:eastAsia="Times New Roman" w:hAnsi="Twinkl" w:cs="Arial"/>
          <w:color w:val="0057B9"/>
          <w:lang w:val="en-US" w:eastAsia="en-GB"/>
        </w:rPr>
      </w:pPr>
      <w:r w:rsidRPr="007A6463">
        <w:rPr>
          <w:rFonts w:ascii="Twinkl" w:eastAsia="Times New Roman" w:hAnsi="Twinkl" w:cs="Arial"/>
          <w:color w:val="0057B9"/>
          <w:lang w:val="en-US" w:eastAsia="en-GB"/>
        </w:rPr>
        <w:lastRenderedPageBreak/>
        <w:t>Filtering systems should, where possible, allow settings to identify device names or IDs, IP addresses, individual users, the time and date of attempted access, and the search term or content being blocked.</w:t>
      </w:r>
    </w:p>
    <w:p w14:paraId="4D3D27D4" w14:textId="77777777" w:rsidR="00744BE9" w:rsidRPr="007A6463" w:rsidRDefault="00744BE9" w:rsidP="005C28E6">
      <w:pPr>
        <w:pStyle w:val="NoSpacing"/>
        <w:numPr>
          <w:ilvl w:val="1"/>
          <w:numId w:val="66"/>
        </w:numPr>
        <w:rPr>
          <w:rFonts w:ascii="Twinkl" w:eastAsia="Times New Roman" w:hAnsi="Twinkl" w:cs="Arial"/>
          <w:color w:val="0057B9"/>
          <w:lang w:val="en-US" w:eastAsia="en-GB"/>
        </w:rPr>
      </w:pPr>
      <w:r w:rsidRPr="007A6463">
        <w:rPr>
          <w:rFonts w:ascii="Twinkl" w:eastAsia="Times New Roman" w:hAnsi="Twinkl" w:cs="Arial"/>
          <w:color w:val="0057B9"/>
          <w:lang w:val="en-US" w:eastAsia="en-GB"/>
        </w:rPr>
        <w:t>If the school allows visitors, staff and/or pupils to bring and use personal devices to access school provided internet or systems, additional filtering arrangements should be detailed here.</w:t>
      </w:r>
    </w:p>
    <w:p w14:paraId="3E2DD518" w14:textId="77777777" w:rsidR="00A524AC" w:rsidRPr="007A6463" w:rsidRDefault="00A524AC" w:rsidP="005C28E6">
      <w:pPr>
        <w:pStyle w:val="NoSpacing"/>
        <w:rPr>
          <w:rFonts w:ascii="Twinkl" w:hAnsi="Twinkl" w:cs="Arial"/>
        </w:rPr>
      </w:pPr>
    </w:p>
    <w:p w14:paraId="7F54D4D4" w14:textId="77777777" w:rsidR="00567320" w:rsidRPr="007A6463" w:rsidRDefault="00BA35B5" w:rsidP="005C28E6">
      <w:pPr>
        <w:pStyle w:val="NoSpacing"/>
        <w:numPr>
          <w:ilvl w:val="0"/>
          <w:numId w:val="66"/>
        </w:numPr>
        <w:ind w:left="709"/>
        <w:rPr>
          <w:rFonts w:ascii="Twinkl" w:hAnsi="Twinkl" w:cs="Arial"/>
        </w:rPr>
      </w:pPr>
      <w:r w:rsidRPr="007A6463">
        <w:rPr>
          <w:rFonts w:ascii="Twinkl" w:hAnsi="Twinkl" w:cs="Arial"/>
          <w:lang w:val="en-US"/>
        </w:rPr>
        <w:t xml:space="preserve">The DSL and leadership team will work with the school’s internet and filtering provider and our IT support provider as appropriate and as identified in section 6.3.2, to ensure that our filtering policy is checked and reviewed to reflect our needs, risks and requirements. </w:t>
      </w:r>
    </w:p>
    <w:p w14:paraId="7475C46B" w14:textId="77777777" w:rsidR="00703330" w:rsidRPr="007A6463" w:rsidRDefault="00703330" w:rsidP="005C28E6">
      <w:pPr>
        <w:pStyle w:val="NoSpacing"/>
        <w:ind w:left="709"/>
        <w:rPr>
          <w:rFonts w:ascii="Twinkl" w:hAnsi="Twinkl" w:cs="Arial"/>
        </w:rPr>
      </w:pPr>
    </w:p>
    <w:p w14:paraId="64FD435E" w14:textId="77777777" w:rsidR="00567320" w:rsidRPr="007A6463" w:rsidRDefault="00567320" w:rsidP="005C28E6">
      <w:pPr>
        <w:keepNext/>
        <w:keepLines/>
        <w:numPr>
          <w:ilvl w:val="0"/>
          <w:numId w:val="66"/>
        </w:numPr>
        <w:shd w:val="clear" w:color="auto" w:fill="FFFFFF"/>
        <w:spacing w:after="75"/>
        <w:ind w:left="709" w:hanging="357"/>
        <w:rPr>
          <w:rFonts w:ascii="Twinkl" w:hAnsi="Twinkl" w:cs="Arial"/>
          <w:color w:val="0B0C0C"/>
          <w:sz w:val="22"/>
          <w:szCs w:val="22"/>
          <w:lang w:val="en-GB"/>
        </w:rPr>
      </w:pPr>
      <w:r w:rsidRPr="007A6463">
        <w:rPr>
          <w:rFonts w:ascii="Twinkl" w:hAnsi="Twinkl" w:cs="Arial"/>
          <w:sz w:val="22"/>
          <w:szCs w:val="22"/>
        </w:rPr>
        <w:t xml:space="preserve">If </w:t>
      </w:r>
      <w:r w:rsidR="00A25C84" w:rsidRPr="007A6463">
        <w:rPr>
          <w:rFonts w:ascii="Twinkl" w:hAnsi="Twinkl" w:cs="Arial"/>
          <w:color w:val="0B0C0C"/>
          <w:sz w:val="22"/>
          <w:szCs w:val="22"/>
          <w:lang w:val="en-GB"/>
        </w:rPr>
        <w:t xml:space="preserve">there is failure in the software or abuse of the system, </w:t>
      </w:r>
      <w:r w:rsidR="006E3080" w:rsidRPr="007A6463">
        <w:rPr>
          <w:rFonts w:ascii="Twinkl" w:hAnsi="Twinkl" w:cs="Arial"/>
          <w:color w:val="0B0C0C"/>
          <w:sz w:val="22"/>
          <w:szCs w:val="22"/>
          <w:lang w:val="en-GB"/>
        </w:rPr>
        <w:t>for example</w:t>
      </w:r>
      <w:r w:rsidR="00A25C84" w:rsidRPr="007A6463">
        <w:rPr>
          <w:rFonts w:ascii="Twinkl" w:hAnsi="Twinkl" w:cs="Arial"/>
          <w:color w:val="0B0C0C"/>
          <w:sz w:val="22"/>
          <w:szCs w:val="22"/>
          <w:lang w:val="en-GB"/>
        </w:rPr>
        <w:t xml:space="preserve"> if </w:t>
      </w:r>
      <w:r w:rsidR="00562114" w:rsidRPr="007A6463">
        <w:rPr>
          <w:rFonts w:ascii="Twinkl" w:hAnsi="Twinkl" w:cs="Arial"/>
          <w:color w:val="0057B9"/>
          <w:sz w:val="22"/>
          <w:szCs w:val="22"/>
          <w:lang w:val="en-GB"/>
        </w:rPr>
        <w:t>pupils</w:t>
      </w:r>
      <w:r w:rsidRPr="007A6463">
        <w:rPr>
          <w:rFonts w:ascii="Twinkl" w:hAnsi="Twinkl" w:cs="Arial"/>
          <w:color w:val="009EFF"/>
          <w:sz w:val="22"/>
          <w:szCs w:val="22"/>
        </w:rPr>
        <w:t xml:space="preserve"> </w:t>
      </w:r>
      <w:r w:rsidRPr="007A6463">
        <w:rPr>
          <w:rFonts w:ascii="Twinkl" w:hAnsi="Twinkl" w:cs="Arial"/>
          <w:sz w:val="22"/>
          <w:szCs w:val="22"/>
        </w:rPr>
        <w:t xml:space="preserve">or staff </w:t>
      </w:r>
      <w:r w:rsidR="006E3080" w:rsidRPr="007A6463">
        <w:rPr>
          <w:rFonts w:ascii="Twinkl" w:hAnsi="Twinkl" w:cs="Arial"/>
          <w:sz w:val="22"/>
          <w:szCs w:val="22"/>
        </w:rPr>
        <w:t xml:space="preserve">accidentally or deliberately </w:t>
      </w:r>
      <w:r w:rsidR="00B124D1" w:rsidRPr="007A6463">
        <w:rPr>
          <w:rFonts w:ascii="Twinkl" w:hAnsi="Twinkl" w:cs="Arial"/>
          <w:sz w:val="22"/>
          <w:szCs w:val="22"/>
        </w:rPr>
        <w:t>access</w:t>
      </w:r>
      <w:r w:rsidR="005A1137" w:rsidRPr="007A6463">
        <w:rPr>
          <w:rFonts w:ascii="Twinkl" w:hAnsi="Twinkl" w:cs="Arial"/>
          <w:sz w:val="22"/>
          <w:szCs w:val="22"/>
        </w:rPr>
        <w:t xml:space="preserve">, </w:t>
      </w:r>
      <w:r w:rsidR="00B124D1" w:rsidRPr="007A6463">
        <w:rPr>
          <w:rFonts w:ascii="Twinkl" w:hAnsi="Twinkl" w:cs="Arial"/>
          <w:sz w:val="22"/>
          <w:szCs w:val="22"/>
        </w:rPr>
        <w:t>witness or suspect unsuitable material has been accessed</w:t>
      </w:r>
      <w:r w:rsidRPr="007A6463">
        <w:rPr>
          <w:rFonts w:ascii="Twinkl" w:hAnsi="Twinkl" w:cs="Arial"/>
          <w:sz w:val="22"/>
          <w:szCs w:val="22"/>
        </w:rPr>
        <w:t>, they are required to:</w:t>
      </w:r>
    </w:p>
    <w:p w14:paraId="630E48C9" w14:textId="77777777" w:rsidR="00567320" w:rsidRPr="007A6463" w:rsidRDefault="00562114" w:rsidP="005C28E6">
      <w:pPr>
        <w:pStyle w:val="NoSpacing"/>
        <w:keepNext/>
        <w:keepLines/>
        <w:numPr>
          <w:ilvl w:val="1"/>
          <w:numId w:val="66"/>
        </w:numPr>
        <w:ind w:hanging="357"/>
        <w:rPr>
          <w:rFonts w:ascii="Twinkl" w:eastAsia="Times New Roman" w:hAnsi="Twinkl" w:cs="Arial"/>
          <w:color w:val="0057B9"/>
          <w:lang w:val="en-US" w:eastAsia="en-GB"/>
        </w:rPr>
      </w:pPr>
      <w:r w:rsidRPr="007A6463">
        <w:rPr>
          <w:rFonts w:ascii="Twinkl" w:eastAsia="Times New Roman" w:hAnsi="Twinkl" w:cs="Arial"/>
          <w:color w:val="0057B9"/>
          <w:lang w:val="en-US" w:eastAsia="en-GB"/>
        </w:rPr>
        <w:t>.</w:t>
      </w:r>
    </w:p>
    <w:p w14:paraId="360B267B" w14:textId="77777777" w:rsidR="00A25C84" w:rsidRPr="007A6463" w:rsidRDefault="00A25C84" w:rsidP="005C28E6">
      <w:pPr>
        <w:pStyle w:val="NoSpacing"/>
        <w:rPr>
          <w:rFonts w:ascii="Twinkl" w:hAnsi="Twinkl" w:cs="Arial"/>
        </w:rPr>
      </w:pPr>
    </w:p>
    <w:p w14:paraId="64CFFFE4" w14:textId="77777777" w:rsidR="006E3080" w:rsidRPr="007A6463" w:rsidRDefault="00567320" w:rsidP="005C28E6">
      <w:pPr>
        <w:pStyle w:val="NoSpacing"/>
        <w:numPr>
          <w:ilvl w:val="0"/>
          <w:numId w:val="66"/>
        </w:numPr>
        <w:ind w:left="709"/>
        <w:rPr>
          <w:rFonts w:ascii="Twinkl" w:hAnsi="Twinkl" w:cs="Arial"/>
        </w:rPr>
      </w:pPr>
      <w:r w:rsidRPr="007A6463">
        <w:rPr>
          <w:rFonts w:ascii="Twinkl" w:hAnsi="Twinkl" w:cs="Arial"/>
        </w:rPr>
        <w:t xml:space="preserve">Filtering breaches will be reported to the DSL and technical </w:t>
      </w:r>
      <w:r w:rsidR="0020750C" w:rsidRPr="007A6463">
        <w:rPr>
          <w:rFonts w:ascii="Twinkl" w:hAnsi="Twinkl" w:cs="Arial"/>
        </w:rPr>
        <w:t>staff and</w:t>
      </w:r>
      <w:r w:rsidRPr="007A6463">
        <w:rPr>
          <w:rFonts w:ascii="Twinkl" w:hAnsi="Twinkl" w:cs="Arial"/>
        </w:rPr>
        <w:t xml:space="preserve"> will be recorded and escalated as appropriate</w:t>
      </w:r>
      <w:r w:rsidR="0020750C" w:rsidRPr="007A6463">
        <w:rPr>
          <w:rFonts w:ascii="Twinkl" w:hAnsi="Twinkl" w:cs="Arial"/>
        </w:rPr>
        <w:t xml:space="preserve"> and</w:t>
      </w:r>
      <w:r w:rsidRPr="007A6463">
        <w:rPr>
          <w:rFonts w:ascii="Twinkl" w:hAnsi="Twinkl" w:cs="Arial"/>
        </w:rPr>
        <w:t xml:space="preserve"> in line with </w:t>
      </w:r>
      <w:r w:rsidR="0020750C" w:rsidRPr="007A6463">
        <w:rPr>
          <w:rFonts w:ascii="Twinkl" w:hAnsi="Twinkl" w:cs="Arial"/>
        </w:rPr>
        <w:t>relevant</w:t>
      </w:r>
      <w:r w:rsidRPr="007A6463">
        <w:rPr>
          <w:rFonts w:ascii="Twinkl" w:hAnsi="Twinkl" w:cs="Arial"/>
        </w:rPr>
        <w:t xml:space="preserve"> policies, including</w:t>
      </w:r>
      <w:r w:rsidR="00415415" w:rsidRPr="007A6463">
        <w:rPr>
          <w:rFonts w:ascii="Twinkl" w:hAnsi="Twinkl" w:cs="Arial"/>
        </w:rPr>
        <w:t xml:space="preserve"> our</w:t>
      </w:r>
      <w:r w:rsidRPr="007A6463">
        <w:rPr>
          <w:rFonts w:ascii="Twinkl" w:eastAsia="Times New Roman" w:hAnsi="Twinkl" w:cs="Arial"/>
          <w:szCs w:val="20"/>
          <w:lang w:val="en-US"/>
        </w:rPr>
        <w:t xml:space="preserve"> </w:t>
      </w:r>
      <w:r w:rsidR="00562114" w:rsidRPr="007A6463">
        <w:rPr>
          <w:rFonts w:ascii="Twinkl" w:eastAsia="Times New Roman" w:hAnsi="Twinkl" w:cs="Arial"/>
          <w:color w:val="0057B9"/>
          <w:szCs w:val="20"/>
          <w:lang w:val="en-US"/>
        </w:rPr>
        <w:t>Child Protection, Acceptable Use, Managing Allegations Against Staff and Behaviour</w:t>
      </w:r>
      <w:r w:rsidR="00415415" w:rsidRPr="007A6463">
        <w:rPr>
          <w:rFonts w:ascii="Twinkl" w:hAnsi="Twinkl" w:cs="Arial"/>
          <w:color w:val="0074DA"/>
        </w:rPr>
        <w:t xml:space="preserve"> </w:t>
      </w:r>
      <w:r w:rsidR="00415415" w:rsidRPr="007A6463">
        <w:rPr>
          <w:rFonts w:ascii="Twinkl" w:hAnsi="Twinkl" w:cs="Arial"/>
        </w:rPr>
        <w:t>policies</w:t>
      </w:r>
      <w:r w:rsidRPr="007A6463">
        <w:rPr>
          <w:rFonts w:ascii="Twinkl" w:hAnsi="Twinkl" w:cs="Arial"/>
        </w:rPr>
        <w:t xml:space="preserve">. </w:t>
      </w:r>
    </w:p>
    <w:p w14:paraId="1A98CB69" w14:textId="77777777" w:rsidR="00415415" w:rsidRPr="007A6463" w:rsidRDefault="00415415" w:rsidP="005C28E6">
      <w:pPr>
        <w:pStyle w:val="NoSpacing"/>
        <w:ind w:left="709"/>
        <w:rPr>
          <w:rFonts w:ascii="Twinkl" w:hAnsi="Twinkl" w:cs="Arial"/>
        </w:rPr>
      </w:pPr>
    </w:p>
    <w:p w14:paraId="72C03F1A" w14:textId="77777777" w:rsidR="00567320" w:rsidRPr="007A6463" w:rsidRDefault="00567320" w:rsidP="005C28E6">
      <w:pPr>
        <w:pStyle w:val="NoSpacing"/>
        <w:numPr>
          <w:ilvl w:val="0"/>
          <w:numId w:val="66"/>
        </w:numPr>
        <w:ind w:left="709"/>
        <w:rPr>
          <w:rFonts w:ascii="Twinkl" w:hAnsi="Twinkl" w:cs="Arial"/>
          <w:lang w:val="en-US"/>
        </w:rPr>
      </w:pPr>
      <w:r w:rsidRPr="007A6463">
        <w:rPr>
          <w:rFonts w:ascii="Twinkl" w:hAnsi="Twinkl" w:cs="Arial"/>
          <w:lang w:val="en-US"/>
        </w:rPr>
        <w:t xml:space="preserve">Parents/carers will be informed of filtering breaches involving </w:t>
      </w:r>
      <w:r w:rsidR="00334769" w:rsidRPr="007A6463">
        <w:rPr>
          <w:rFonts w:ascii="Twinkl" w:hAnsi="Twinkl" w:cs="Arial"/>
          <w:lang w:val="en-US"/>
        </w:rPr>
        <w:t>their child</w:t>
      </w:r>
      <w:r w:rsidR="0070764E" w:rsidRPr="007A6463">
        <w:rPr>
          <w:rFonts w:ascii="Twinkl" w:hAnsi="Twinkl" w:cs="Arial"/>
          <w:lang w:val="en-US"/>
        </w:rPr>
        <w:t>, unless to do so would put a child at risk of harm or compromise a criminal investigation.</w:t>
      </w:r>
    </w:p>
    <w:p w14:paraId="5441BEFB" w14:textId="77777777" w:rsidR="00703330" w:rsidRPr="007A6463" w:rsidRDefault="00703330" w:rsidP="005C28E6">
      <w:pPr>
        <w:pStyle w:val="NoSpacing"/>
        <w:ind w:left="709"/>
        <w:rPr>
          <w:rFonts w:ascii="Twinkl" w:hAnsi="Twinkl" w:cs="Arial"/>
        </w:rPr>
      </w:pPr>
    </w:p>
    <w:p w14:paraId="79488AA8" w14:textId="77777777" w:rsidR="006E3080" w:rsidRPr="007A6463" w:rsidRDefault="00567320" w:rsidP="005C28E6">
      <w:pPr>
        <w:pStyle w:val="NoSpacing"/>
        <w:numPr>
          <w:ilvl w:val="0"/>
          <w:numId w:val="66"/>
        </w:numPr>
        <w:ind w:left="709"/>
        <w:rPr>
          <w:rFonts w:ascii="Twinkl" w:hAnsi="Twinkl" w:cs="Arial"/>
          <w:lang w:val="en-US"/>
        </w:rPr>
      </w:pPr>
      <w:r w:rsidRPr="007A6463">
        <w:rPr>
          <w:rFonts w:ascii="Twinkl" w:hAnsi="Twinkl" w:cs="Arial"/>
          <w:lang w:val="en-US"/>
        </w:rPr>
        <w:t>Any access to material believed to</w:t>
      </w:r>
      <w:r w:rsidR="00411291" w:rsidRPr="007A6463">
        <w:rPr>
          <w:rFonts w:ascii="Twinkl" w:hAnsi="Twinkl" w:cs="Arial"/>
          <w:lang w:val="en-US"/>
        </w:rPr>
        <w:t xml:space="preserve"> indicate a risk of significant harm</w:t>
      </w:r>
      <w:r w:rsidR="00AB4BD7" w:rsidRPr="007A6463">
        <w:rPr>
          <w:rFonts w:ascii="Twinkl" w:hAnsi="Twinkl" w:cs="Arial"/>
          <w:lang w:val="en-US"/>
        </w:rPr>
        <w:t>,</w:t>
      </w:r>
      <w:r w:rsidR="00411291" w:rsidRPr="007A6463">
        <w:rPr>
          <w:rFonts w:ascii="Twinkl" w:hAnsi="Twinkl" w:cs="Arial"/>
          <w:lang w:val="en-US"/>
        </w:rPr>
        <w:t xml:space="preserve"> or that could</w:t>
      </w:r>
      <w:r w:rsidRPr="007A6463">
        <w:rPr>
          <w:rFonts w:ascii="Twinkl" w:hAnsi="Twinkl" w:cs="Arial"/>
          <w:lang w:val="en-US"/>
        </w:rPr>
        <w:t xml:space="preserve"> be illegal</w:t>
      </w:r>
      <w:r w:rsidR="00AB4BD7" w:rsidRPr="007A6463">
        <w:rPr>
          <w:rFonts w:ascii="Twinkl" w:hAnsi="Twinkl" w:cs="Arial"/>
          <w:lang w:val="en-US"/>
        </w:rPr>
        <w:t>,</w:t>
      </w:r>
      <w:r w:rsidRPr="007A6463">
        <w:rPr>
          <w:rFonts w:ascii="Twinkl" w:hAnsi="Twinkl" w:cs="Arial"/>
          <w:lang w:val="en-US"/>
        </w:rPr>
        <w:t xml:space="preserve"> will be reported </w:t>
      </w:r>
      <w:r w:rsidR="006277CC" w:rsidRPr="007A6463">
        <w:rPr>
          <w:rFonts w:ascii="Twinkl" w:hAnsi="Twinkl" w:cs="Arial"/>
          <w:lang w:val="en-US"/>
        </w:rPr>
        <w:t>as soon as it is identified</w:t>
      </w:r>
      <w:r w:rsidRPr="007A6463">
        <w:rPr>
          <w:rFonts w:ascii="Twinkl" w:hAnsi="Twinkl" w:cs="Arial"/>
          <w:lang w:val="en-US"/>
        </w:rPr>
        <w:t xml:space="preserve"> to the appropriate agencies</w:t>
      </w:r>
      <w:r w:rsidR="00A141F6" w:rsidRPr="007A6463">
        <w:rPr>
          <w:rFonts w:ascii="Twinkl" w:hAnsi="Twinkl" w:cs="Arial"/>
          <w:lang w:val="en-US"/>
        </w:rPr>
        <w:t xml:space="preserve">. This may include but is not limited to the </w:t>
      </w:r>
      <w:hyperlink r:id="rId127">
        <w:r w:rsidR="00157488" w:rsidRPr="007A6463">
          <w:rPr>
            <w:rStyle w:val="Hyperlink"/>
            <w:rFonts w:ascii="Twinkl" w:hAnsi="Twinkl" w:cs="Arial"/>
            <w:lang w:val="en-US"/>
          </w:rPr>
          <w:t>Internet Watch Foundation</w:t>
        </w:r>
      </w:hyperlink>
      <w:r w:rsidR="00157488" w:rsidRPr="007A6463">
        <w:rPr>
          <w:rStyle w:val="Hyperlink"/>
          <w:rFonts w:ascii="Twinkl" w:hAnsi="Twinkl" w:cs="Arial"/>
          <w:lang w:val="en-US"/>
        </w:rPr>
        <w:t xml:space="preserve"> </w:t>
      </w:r>
      <w:r w:rsidR="00157488" w:rsidRPr="007A6463">
        <w:rPr>
          <w:rFonts w:ascii="Twinkl" w:hAnsi="Twinkl" w:cs="Arial"/>
          <w:lang w:val="en-US"/>
        </w:rPr>
        <w:t>(where there are concerns about child sexual abuse material)</w:t>
      </w:r>
      <w:r w:rsidR="00B64956" w:rsidRPr="007A6463">
        <w:rPr>
          <w:rFonts w:ascii="Twinkl" w:hAnsi="Twinkl" w:cs="Arial"/>
          <w:lang w:val="en-US"/>
        </w:rPr>
        <w:t xml:space="preserve">, </w:t>
      </w:r>
      <w:hyperlink r:id="rId128">
        <w:r w:rsidR="00B64956" w:rsidRPr="007A6463">
          <w:rPr>
            <w:rStyle w:val="Hyperlink"/>
            <w:rFonts w:ascii="Twinkl" w:hAnsi="Twinkl" w:cs="Arial"/>
            <w:lang w:val="en-US"/>
          </w:rPr>
          <w:t>Kent Police</w:t>
        </w:r>
      </w:hyperlink>
      <w:r w:rsidR="00B64956" w:rsidRPr="007A6463">
        <w:rPr>
          <w:rFonts w:ascii="Twinkl" w:hAnsi="Twinkl" w:cs="Arial"/>
          <w:lang w:val="en-US"/>
        </w:rPr>
        <w:t xml:space="preserve">, </w:t>
      </w:r>
      <w:hyperlink r:id="rId129">
        <w:r w:rsidR="00B64956" w:rsidRPr="007A6463">
          <w:rPr>
            <w:rStyle w:val="Hyperlink"/>
            <w:rFonts w:ascii="Twinkl" w:hAnsi="Twinkl" w:cs="Arial"/>
            <w:lang w:val="en-US"/>
          </w:rPr>
          <w:t>NCA-CEOP</w:t>
        </w:r>
      </w:hyperlink>
      <w:r w:rsidR="00A141F6" w:rsidRPr="007A6463">
        <w:rPr>
          <w:rFonts w:ascii="Twinkl" w:hAnsi="Twinkl" w:cs="Arial"/>
          <w:lang w:val="en-US"/>
        </w:rPr>
        <w:t xml:space="preserve">, the Local Authority Designated Officer (LADO) </w:t>
      </w:r>
      <w:r w:rsidR="00B64956" w:rsidRPr="007A6463">
        <w:rPr>
          <w:rFonts w:ascii="Twinkl" w:hAnsi="Twinkl" w:cs="Arial"/>
          <w:lang w:val="en-US"/>
        </w:rPr>
        <w:t xml:space="preserve">or </w:t>
      </w:r>
      <w:r w:rsidR="00A141F6" w:rsidRPr="007A6463">
        <w:rPr>
          <w:rFonts w:ascii="Twinkl" w:hAnsi="Twinkl" w:cs="Arial"/>
          <w:lang w:val="en-US"/>
        </w:rPr>
        <w:t>Front Door Service</w:t>
      </w:r>
      <w:r w:rsidR="004828B6" w:rsidRPr="007A6463">
        <w:rPr>
          <w:rFonts w:ascii="Twinkl" w:hAnsi="Twinkl" w:cs="Arial"/>
          <w:lang w:val="en-US"/>
        </w:rPr>
        <w:t>.</w:t>
      </w:r>
    </w:p>
    <w:p w14:paraId="6EFC4950" w14:textId="77777777" w:rsidR="00F263A3" w:rsidRPr="007A6463" w:rsidRDefault="00F263A3" w:rsidP="005C28E6">
      <w:pPr>
        <w:pStyle w:val="NoSpacing"/>
        <w:ind w:left="709"/>
        <w:rPr>
          <w:rFonts w:ascii="Twinkl" w:hAnsi="Twinkl" w:cs="Arial"/>
          <w:lang w:val="en-US"/>
        </w:rPr>
      </w:pPr>
    </w:p>
    <w:p w14:paraId="5F956CAF" w14:textId="77777777" w:rsidR="00366DF0" w:rsidRPr="007A6463" w:rsidRDefault="006E3080" w:rsidP="005C28E6">
      <w:pPr>
        <w:pStyle w:val="NoSpacing"/>
        <w:numPr>
          <w:ilvl w:val="0"/>
          <w:numId w:val="66"/>
        </w:numPr>
        <w:ind w:left="709"/>
        <w:rPr>
          <w:rFonts w:ascii="Twinkl" w:hAnsi="Twinkl" w:cs="Arial"/>
          <w:lang w:val="en-US"/>
        </w:rPr>
      </w:pPr>
      <w:r w:rsidRPr="007A6463">
        <w:rPr>
          <w:rFonts w:ascii="Twinkl" w:hAnsi="Twinkl" w:cs="Arial"/>
          <w:lang w:val="en-US"/>
        </w:rPr>
        <w:t>If staff are teaching topics which could create unusual activity</w:t>
      </w:r>
      <w:r w:rsidR="00A85EDE" w:rsidRPr="007A6463">
        <w:rPr>
          <w:rFonts w:ascii="Twinkl" w:hAnsi="Twinkl" w:cs="Arial"/>
          <w:lang w:val="en-US"/>
        </w:rPr>
        <w:t>,</w:t>
      </w:r>
      <w:r w:rsidRPr="007A6463">
        <w:rPr>
          <w:rFonts w:ascii="Twinkl" w:hAnsi="Twinkl" w:cs="Arial"/>
          <w:lang w:val="en-US"/>
        </w:rPr>
        <w:t xml:space="preserve"> or </w:t>
      </w:r>
      <w:r w:rsidR="00A85EDE" w:rsidRPr="007A6463">
        <w:rPr>
          <w:rFonts w:ascii="Twinkl" w:hAnsi="Twinkl" w:cs="Arial"/>
          <w:lang w:val="en-US"/>
        </w:rPr>
        <w:t xml:space="preserve">if staff </w:t>
      </w:r>
      <w:r w:rsidRPr="007A6463">
        <w:rPr>
          <w:rFonts w:ascii="Twinkl" w:hAnsi="Twinkl" w:cs="Arial"/>
          <w:lang w:val="en-US"/>
        </w:rPr>
        <w:t>perceive there to be unreasonable restrictions affecting teaching</w:t>
      </w:r>
      <w:r w:rsidR="00A85EDE" w:rsidRPr="007A6463">
        <w:rPr>
          <w:rFonts w:ascii="Twinkl" w:hAnsi="Twinkl" w:cs="Arial"/>
          <w:lang w:val="en-US"/>
        </w:rPr>
        <w:t>,</w:t>
      </w:r>
      <w:r w:rsidRPr="007A6463">
        <w:rPr>
          <w:rFonts w:ascii="Twinkl" w:hAnsi="Twinkl" w:cs="Arial"/>
          <w:lang w:val="en-US"/>
        </w:rPr>
        <w:t xml:space="preserve"> learning or </w:t>
      </w:r>
      <w:r w:rsidR="00A85EDE" w:rsidRPr="007A6463">
        <w:rPr>
          <w:rFonts w:ascii="Twinkl" w:hAnsi="Twinkl" w:cs="Arial"/>
          <w:lang w:val="en-US"/>
        </w:rPr>
        <w:t>administration</w:t>
      </w:r>
      <w:r w:rsidRPr="007A6463">
        <w:rPr>
          <w:rFonts w:ascii="Twinkl" w:hAnsi="Twinkl" w:cs="Arial"/>
          <w:lang w:val="en-US"/>
        </w:rPr>
        <w:t>, they will report this to the DSL and/or leadership team.</w:t>
      </w:r>
    </w:p>
    <w:p w14:paraId="027761B3" w14:textId="77777777" w:rsidR="00A62CAB" w:rsidRPr="007A6463" w:rsidRDefault="00A62CAB" w:rsidP="005C28E6">
      <w:pPr>
        <w:pStyle w:val="NoSpacing"/>
        <w:rPr>
          <w:rFonts w:ascii="Twinkl" w:hAnsi="Twinkl" w:cs="Arial"/>
          <w:b/>
          <w:sz w:val="24"/>
          <w:szCs w:val="24"/>
        </w:rPr>
      </w:pPr>
    </w:p>
    <w:p w14:paraId="38EBC7A0" w14:textId="77777777" w:rsidR="00567320" w:rsidRPr="007A6463" w:rsidRDefault="00567320" w:rsidP="005C28E6">
      <w:pPr>
        <w:pStyle w:val="Heading2"/>
        <w:numPr>
          <w:ilvl w:val="2"/>
          <w:numId w:val="76"/>
        </w:numPr>
        <w:rPr>
          <w:rFonts w:ascii="Twinkl" w:hAnsi="Twinkl" w:cs="Arial"/>
          <w:b/>
          <w:bCs/>
        </w:rPr>
      </w:pPr>
      <w:bookmarkStart w:id="116" w:name="_Toc235179569"/>
      <w:r w:rsidRPr="007A6463">
        <w:rPr>
          <w:rFonts w:ascii="Twinkl" w:hAnsi="Twinkl" w:cs="Arial"/>
          <w:b/>
          <w:bCs/>
        </w:rPr>
        <w:t>Appropriate monitoring</w:t>
      </w:r>
      <w:bookmarkEnd w:id="116"/>
    </w:p>
    <w:p w14:paraId="4856166D" w14:textId="77777777" w:rsidR="00A1654D" w:rsidRPr="007A6463" w:rsidRDefault="00A1654D" w:rsidP="005C28E6">
      <w:pPr>
        <w:pStyle w:val="NoSpacing"/>
        <w:rPr>
          <w:rFonts w:ascii="Twinkl" w:hAnsi="Twinkl" w:cs="Arial"/>
          <w:b/>
          <w:sz w:val="24"/>
          <w:szCs w:val="20"/>
        </w:rPr>
      </w:pPr>
    </w:p>
    <w:p w14:paraId="29A72126" w14:textId="77777777" w:rsidR="00567320" w:rsidRPr="007A6463" w:rsidRDefault="00567320" w:rsidP="005C28E6">
      <w:pPr>
        <w:pStyle w:val="NoSpacing"/>
        <w:numPr>
          <w:ilvl w:val="0"/>
          <w:numId w:val="66"/>
        </w:numPr>
        <w:ind w:left="709"/>
        <w:rPr>
          <w:rFonts w:ascii="Twinkl" w:hAnsi="Twinkl" w:cs="Arial"/>
          <w:lang w:val="en-US"/>
        </w:rPr>
      </w:pPr>
      <w:r w:rsidRPr="007A6463">
        <w:rPr>
          <w:rFonts w:ascii="Twinkl" w:hAnsi="Twinkl" w:cs="Arial"/>
          <w:lang w:val="en-US"/>
        </w:rPr>
        <w:t xml:space="preserve">We will appropriately monitor </w:t>
      </w:r>
      <w:r w:rsidR="0069081A" w:rsidRPr="007A6463">
        <w:rPr>
          <w:rFonts w:ascii="Twinkl" w:hAnsi="Twinkl" w:cs="Arial"/>
          <w:lang w:val="en-US"/>
        </w:rPr>
        <w:t>the use</w:t>
      </w:r>
      <w:r w:rsidRPr="007A6463">
        <w:rPr>
          <w:rFonts w:ascii="Twinkl" w:hAnsi="Twinkl" w:cs="Arial"/>
          <w:lang w:val="en-US"/>
        </w:rPr>
        <w:t xml:space="preserve"> </w:t>
      </w:r>
      <w:r w:rsidR="00FB7A60" w:rsidRPr="007A6463">
        <w:rPr>
          <w:rFonts w:ascii="Twinkl" w:hAnsi="Twinkl" w:cs="Arial"/>
          <w:lang w:val="en-US"/>
        </w:rPr>
        <w:t>of</w:t>
      </w:r>
      <w:r w:rsidRPr="007A6463">
        <w:rPr>
          <w:rFonts w:ascii="Twinkl" w:hAnsi="Twinkl" w:cs="Arial"/>
          <w:lang w:val="en-US"/>
        </w:rPr>
        <w:t xml:space="preserve"> all </w:t>
      </w:r>
      <w:r w:rsidR="00106F94" w:rsidRPr="007A6463">
        <w:rPr>
          <w:rFonts w:ascii="Twinkl" w:eastAsia="Times New Roman" w:hAnsi="Twinkl" w:cs="Arial"/>
          <w:color w:val="0057B9"/>
          <w:lang w:eastAsia="en-GB"/>
        </w:rPr>
        <w:t>Rodmersham School</w:t>
      </w:r>
      <w:r w:rsidRPr="007A6463">
        <w:rPr>
          <w:rFonts w:ascii="Twinkl" w:eastAsia="Times New Roman" w:hAnsi="Twinkl" w:cs="Arial"/>
          <w:color w:val="0057B9"/>
          <w:lang w:eastAsia="en-GB"/>
        </w:rPr>
        <w:t xml:space="preserve"> </w:t>
      </w:r>
      <w:r w:rsidRPr="007A6463">
        <w:rPr>
          <w:rFonts w:ascii="Twinkl" w:hAnsi="Twinkl" w:cs="Arial"/>
          <w:lang w:val="en-US"/>
        </w:rPr>
        <w:t>provided devices</w:t>
      </w:r>
      <w:r w:rsidR="00E56EA6" w:rsidRPr="007A6463">
        <w:rPr>
          <w:rFonts w:ascii="Twinkl" w:hAnsi="Twinkl" w:cs="Arial"/>
          <w:lang w:val="en-US"/>
        </w:rPr>
        <w:t xml:space="preserve"> and</w:t>
      </w:r>
      <w:r w:rsidR="009456AA" w:rsidRPr="007A6463">
        <w:rPr>
          <w:rFonts w:ascii="Twinkl" w:hAnsi="Twinkl" w:cs="Arial"/>
          <w:lang w:val="en-US"/>
        </w:rPr>
        <w:t xml:space="preserve"> networks</w:t>
      </w:r>
      <w:r w:rsidR="00E0711F" w:rsidRPr="007A6463">
        <w:rPr>
          <w:rFonts w:ascii="Twinkl" w:hAnsi="Twinkl" w:cs="Arial"/>
          <w:lang w:val="en-US"/>
        </w:rPr>
        <w:t xml:space="preserve"> to detect safeguarding risks in real or near-real time</w:t>
      </w:r>
      <w:r w:rsidR="005F086C" w:rsidRPr="007A6463">
        <w:rPr>
          <w:rFonts w:ascii="Twinkl" w:hAnsi="Twinkl" w:cs="Arial"/>
          <w:lang w:val="en-US"/>
        </w:rPr>
        <w:t>, including accessing or attempting to access, or engaging with or attempting to engage with illegal and/or harmful/inappropriate content or activity</w:t>
      </w:r>
      <w:r w:rsidR="00FB7A60" w:rsidRPr="007A6463">
        <w:rPr>
          <w:rFonts w:ascii="Twinkl" w:hAnsi="Twinkl" w:cs="Arial"/>
          <w:lang w:val="en-US"/>
        </w:rPr>
        <w:t xml:space="preserve"> by any user</w:t>
      </w:r>
      <w:r w:rsidRPr="007A6463">
        <w:rPr>
          <w:rFonts w:ascii="Twinkl" w:hAnsi="Twinkl" w:cs="Arial"/>
          <w:lang w:val="en-US"/>
        </w:rPr>
        <w:t>. This is achieved by:</w:t>
      </w:r>
    </w:p>
    <w:p w14:paraId="0BAF8893" w14:textId="77777777" w:rsidR="00567320" w:rsidRPr="007A6463" w:rsidRDefault="00D7025A" w:rsidP="005C28E6">
      <w:pPr>
        <w:pStyle w:val="NoSpacing"/>
        <w:numPr>
          <w:ilvl w:val="1"/>
          <w:numId w:val="66"/>
        </w:numPr>
        <w:rPr>
          <w:rFonts w:ascii="Twinkl" w:eastAsia="Times New Roman" w:hAnsi="Twinkl" w:cs="Arial"/>
          <w:color w:val="0057B9"/>
          <w:lang w:val="en-US" w:eastAsia="en-GB"/>
        </w:rPr>
      </w:pPr>
      <w:r w:rsidRPr="007A6463">
        <w:rPr>
          <w:rFonts w:ascii="Twinkl" w:eastAsia="Times New Roman" w:hAnsi="Twinkl" w:cs="Arial"/>
          <w:color w:val="0057B9"/>
          <w:lang w:val="en-US" w:eastAsia="en-GB"/>
        </w:rPr>
        <w:t>.</w:t>
      </w:r>
    </w:p>
    <w:p w14:paraId="681713BE" w14:textId="77777777" w:rsidR="00AB06D3" w:rsidRPr="007A6463" w:rsidRDefault="00D7025A" w:rsidP="005C28E6">
      <w:pPr>
        <w:numPr>
          <w:ilvl w:val="1"/>
          <w:numId w:val="66"/>
        </w:numPr>
        <w:rPr>
          <w:rFonts w:ascii="Twinkl" w:hAnsi="Twinkl" w:cs="Arial"/>
          <w:color w:val="0057B9"/>
          <w:sz w:val="22"/>
          <w:szCs w:val="22"/>
          <w:lang w:val="en-GB"/>
        </w:rPr>
      </w:pPr>
      <w:r w:rsidRPr="007A6463">
        <w:rPr>
          <w:rFonts w:ascii="Twinkl" w:hAnsi="Twinkl" w:cs="Arial"/>
          <w:color w:val="0057B9"/>
          <w:sz w:val="22"/>
          <w:szCs w:val="22"/>
          <w:lang w:val="en-GB"/>
        </w:rPr>
        <w:t>.</w:t>
      </w:r>
    </w:p>
    <w:p w14:paraId="585D3D88" w14:textId="77777777" w:rsidR="00FF2F12" w:rsidRPr="007A6463" w:rsidRDefault="00F61C5D" w:rsidP="005C28E6">
      <w:pPr>
        <w:numPr>
          <w:ilvl w:val="0"/>
          <w:numId w:val="66"/>
        </w:numPr>
        <w:rPr>
          <w:rFonts w:ascii="Twinkl" w:hAnsi="Twinkl" w:cs="Arial"/>
          <w:sz w:val="22"/>
          <w:szCs w:val="22"/>
          <w:lang w:val="en-GB"/>
        </w:rPr>
      </w:pPr>
      <w:r w:rsidRPr="007A6463">
        <w:rPr>
          <w:rFonts w:ascii="Twinkl" w:hAnsi="Twinkl" w:cs="Arial"/>
          <w:sz w:val="22"/>
          <w:szCs w:val="22"/>
          <w:lang w:val="en-GB"/>
        </w:rPr>
        <w:t>In accordance with our Mobile Phone and Smart Devices policy, Rodmersham School</w:t>
      </w:r>
      <w:r w:rsidRPr="007A6463">
        <w:rPr>
          <w:rFonts w:ascii="Twinkl" w:hAnsi="Twinkl" w:cs="Arial"/>
          <w:color w:val="0057B9"/>
          <w:sz w:val="22"/>
          <w:szCs w:val="22"/>
          <w:lang w:val="en-GB"/>
        </w:rPr>
        <w:t xml:space="preserve"> </w:t>
      </w:r>
      <w:r w:rsidRPr="007A6463">
        <w:rPr>
          <w:rFonts w:ascii="Twinkl" w:hAnsi="Twinkl" w:cs="Arial"/>
          <w:sz w:val="22"/>
          <w:szCs w:val="22"/>
          <w:lang w:val="en-GB"/>
        </w:rPr>
        <w:t xml:space="preserve">has clear expectations regarding the use of personal </w:t>
      </w:r>
      <w:r w:rsidR="005341A1" w:rsidRPr="007A6463">
        <w:rPr>
          <w:rFonts w:ascii="Twinkl" w:hAnsi="Twinkl" w:cs="Arial"/>
          <w:sz w:val="22"/>
          <w:szCs w:val="22"/>
          <w:lang w:val="en-GB"/>
        </w:rPr>
        <w:t xml:space="preserve">mobile phones and smart </w:t>
      </w:r>
      <w:r w:rsidRPr="007A6463">
        <w:rPr>
          <w:rFonts w:ascii="Twinkl" w:hAnsi="Twinkl" w:cs="Arial"/>
          <w:sz w:val="22"/>
          <w:szCs w:val="22"/>
          <w:lang w:val="en-GB"/>
        </w:rPr>
        <w:t xml:space="preserve">devices by staff, visitors and </w:t>
      </w:r>
      <w:r w:rsidRPr="007A6463">
        <w:rPr>
          <w:rFonts w:ascii="Twinkl" w:hAnsi="Twinkl" w:cs="Arial"/>
          <w:color w:val="0057B9"/>
          <w:sz w:val="22"/>
          <w:szCs w:val="22"/>
          <w:lang w:val="en-GB"/>
        </w:rPr>
        <w:t>pupils</w:t>
      </w:r>
      <w:r w:rsidRPr="007A6463">
        <w:rPr>
          <w:rFonts w:ascii="Twinkl" w:hAnsi="Twinkl" w:cs="Arial"/>
          <w:sz w:val="22"/>
          <w:szCs w:val="22"/>
          <w:lang w:val="en-GB"/>
        </w:rPr>
        <w:t>. Where personal devices</w:t>
      </w:r>
      <w:r w:rsidR="00B679EB" w:rsidRPr="007A6463">
        <w:rPr>
          <w:rFonts w:ascii="Twinkl" w:hAnsi="Twinkl" w:cs="Arial"/>
          <w:sz w:val="22"/>
          <w:szCs w:val="22"/>
          <w:lang w:val="en-GB"/>
        </w:rPr>
        <w:t xml:space="preserve"> of staff and/or visitors</w:t>
      </w:r>
      <w:r w:rsidRPr="007A6463">
        <w:rPr>
          <w:rFonts w:ascii="Twinkl" w:hAnsi="Twinkl" w:cs="Arial"/>
          <w:sz w:val="22"/>
          <w:szCs w:val="22"/>
          <w:lang w:val="en-GB"/>
        </w:rPr>
        <w:t xml:space="preserve"> are permitted to access</w:t>
      </w:r>
      <w:r w:rsidRPr="007A6463">
        <w:rPr>
          <w:rFonts w:ascii="Twinkl" w:hAnsi="Twinkl" w:cs="Arial"/>
          <w:color w:val="0057B9"/>
          <w:sz w:val="22"/>
          <w:szCs w:val="22"/>
          <w:lang w:val="en-GB"/>
        </w:rPr>
        <w:t xml:space="preserve"> Rodmersham School </w:t>
      </w:r>
      <w:r w:rsidRPr="007A6463">
        <w:rPr>
          <w:rFonts w:ascii="Twinkl" w:hAnsi="Twinkl" w:cs="Arial"/>
          <w:sz w:val="22"/>
          <w:szCs w:val="22"/>
          <w:lang w:val="en-GB"/>
        </w:rPr>
        <w:t>systems or networks, the</w:t>
      </w:r>
      <w:r w:rsidRPr="007A6463">
        <w:rPr>
          <w:rFonts w:ascii="Twinkl" w:hAnsi="Twinkl" w:cs="Arial"/>
          <w:color w:val="0057B9"/>
          <w:sz w:val="22"/>
          <w:szCs w:val="22"/>
          <w:lang w:val="en-GB"/>
        </w:rPr>
        <w:t xml:space="preserve"> Rodmersham School </w:t>
      </w:r>
      <w:r w:rsidRPr="007A6463">
        <w:rPr>
          <w:rFonts w:ascii="Twinkl" w:hAnsi="Twinkl" w:cs="Arial"/>
          <w:sz w:val="22"/>
          <w:szCs w:val="22"/>
          <w:lang w:val="en-GB"/>
        </w:rPr>
        <w:t>will consider how filtering and monitoring applies in line with safeguarding, data protection, human rights and privacy requirements.</w:t>
      </w:r>
      <w:r w:rsidR="00B679EB" w:rsidRPr="007A6463">
        <w:rPr>
          <w:rFonts w:ascii="Twinkl" w:hAnsi="Twinkl" w:cs="Segoe UI"/>
          <w:sz w:val="21"/>
          <w:szCs w:val="21"/>
          <w:lang w:val="en-GB"/>
        </w:rPr>
        <w:t xml:space="preserve"> </w:t>
      </w:r>
    </w:p>
    <w:p w14:paraId="0C0E7EA0" w14:textId="77777777" w:rsidR="00C23141" w:rsidRPr="007A6463" w:rsidRDefault="00C23141" w:rsidP="005C28E6">
      <w:pPr>
        <w:rPr>
          <w:rFonts w:ascii="Twinkl" w:hAnsi="Twinkl" w:cs="Arial"/>
          <w:sz w:val="22"/>
          <w:szCs w:val="22"/>
          <w:lang w:val="en-GB"/>
        </w:rPr>
      </w:pPr>
    </w:p>
    <w:p w14:paraId="231C690A" w14:textId="77777777" w:rsidR="00AA7241" w:rsidRPr="007A6463" w:rsidRDefault="00286826" w:rsidP="005C28E6">
      <w:pPr>
        <w:numPr>
          <w:ilvl w:val="0"/>
          <w:numId w:val="66"/>
        </w:numPr>
        <w:ind w:left="709"/>
        <w:rPr>
          <w:rFonts w:ascii="Twinkl" w:hAnsi="Twinkl" w:cs="Arial"/>
          <w:sz w:val="22"/>
          <w:szCs w:val="22"/>
          <w:lang w:val="en-GB"/>
        </w:rPr>
      </w:pPr>
      <w:r w:rsidRPr="007A6463">
        <w:rPr>
          <w:rFonts w:ascii="Twinkl" w:hAnsi="Twinkl" w:cs="Arial"/>
          <w:sz w:val="22"/>
          <w:szCs w:val="22"/>
          <w:lang w:val="en-GB"/>
        </w:rPr>
        <w:t xml:space="preserve">All users will be informed that use of our devices, systems and networks can/will be monitored and that monitoring will be carried out in line with safeguarding, data protection, human rights and privacy legislation. </w:t>
      </w:r>
    </w:p>
    <w:p w14:paraId="13F65EDB" w14:textId="77777777" w:rsidR="00AA7241" w:rsidRPr="007A6463" w:rsidRDefault="00AA7241" w:rsidP="005C28E6">
      <w:pPr>
        <w:ind w:left="709"/>
        <w:rPr>
          <w:rFonts w:ascii="Twinkl" w:hAnsi="Twinkl" w:cs="Arial"/>
          <w:sz w:val="22"/>
          <w:szCs w:val="22"/>
          <w:lang w:val="en-GB"/>
        </w:rPr>
      </w:pPr>
    </w:p>
    <w:p w14:paraId="6DA1B034" w14:textId="77777777" w:rsidR="00AA7241" w:rsidRPr="007A6463" w:rsidRDefault="00AA7241" w:rsidP="005C28E6">
      <w:pPr>
        <w:numPr>
          <w:ilvl w:val="0"/>
          <w:numId w:val="66"/>
        </w:numPr>
        <w:ind w:left="709"/>
        <w:rPr>
          <w:rFonts w:ascii="Twinkl" w:hAnsi="Twinkl" w:cs="Arial"/>
          <w:sz w:val="22"/>
          <w:szCs w:val="22"/>
          <w:lang w:val="en-GB"/>
        </w:rPr>
      </w:pPr>
      <w:r w:rsidRPr="007A6463">
        <w:rPr>
          <w:rFonts w:ascii="Twinkl" w:hAnsi="Twinkl" w:cs="Arial"/>
          <w:sz w:val="22"/>
          <w:szCs w:val="22"/>
          <w:lang w:val="en-GB"/>
        </w:rPr>
        <w:t xml:space="preserve">Monitoring systems and processes will be supported by sufficient staff capacity, appropriate safeguarding expertise and clear processes to review, prioritise and act on alerts or reports. </w:t>
      </w:r>
    </w:p>
    <w:p w14:paraId="6EF1A104" w14:textId="77777777" w:rsidR="00703330" w:rsidRPr="007A6463" w:rsidRDefault="00703330" w:rsidP="005C28E6">
      <w:pPr>
        <w:pStyle w:val="NoSpacing"/>
        <w:ind w:left="709"/>
        <w:rPr>
          <w:rFonts w:ascii="Twinkl" w:hAnsi="Twinkl" w:cs="Arial"/>
        </w:rPr>
      </w:pPr>
    </w:p>
    <w:p w14:paraId="46BB0679" w14:textId="77777777" w:rsidR="00567320" w:rsidRPr="007A6463" w:rsidRDefault="00567320" w:rsidP="005C28E6">
      <w:pPr>
        <w:pStyle w:val="NoSpacing"/>
        <w:numPr>
          <w:ilvl w:val="0"/>
          <w:numId w:val="66"/>
        </w:numPr>
        <w:ind w:left="709"/>
        <w:rPr>
          <w:rFonts w:ascii="Twinkl" w:eastAsia="Times New Roman" w:hAnsi="Twinkl" w:cs="Arial"/>
          <w:szCs w:val="20"/>
          <w:lang w:val="en-US"/>
        </w:rPr>
      </w:pPr>
      <w:r w:rsidRPr="007A6463">
        <w:rPr>
          <w:rFonts w:ascii="Twinkl" w:hAnsi="Twinkl" w:cs="Arial"/>
        </w:rPr>
        <w:lastRenderedPageBreak/>
        <w:t>If a concern is identified via our monitoring approaches:</w:t>
      </w:r>
    </w:p>
    <w:p w14:paraId="0FF418B7" w14:textId="77777777" w:rsidR="00567320" w:rsidRPr="007A6463" w:rsidRDefault="00567320" w:rsidP="005C28E6">
      <w:pPr>
        <w:pStyle w:val="NoSpacing"/>
        <w:numPr>
          <w:ilvl w:val="1"/>
          <w:numId w:val="66"/>
        </w:numPr>
        <w:rPr>
          <w:rFonts w:ascii="Twinkl" w:eastAsia="Times New Roman" w:hAnsi="Twinkl" w:cs="Arial"/>
          <w:lang w:val="en-US"/>
        </w:rPr>
      </w:pPr>
      <w:r w:rsidRPr="007A6463">
        <w:rPr>
          <w:rFonts w:ascii="Twinkl" w:eastAsia="Times New Roman" w:hAnsi="Twinkl" w:cs="Arial"/>
          <w:lang w:val="en-US"/>
        </w:rPr>
        <w:t xml:space="preserve">Where the concern relates to </w:t>
      </w:r>
      <w:r w:rsidR="00562114" w:rsidRPr="007A6463">
        <w:rPr>
          <w:rFonts w:ascii="Twinkl" w:hAnsi="Twinkl" w:cs="Arial"/>
          <w:color w:val="0057B9"/>
        </w:rPr>
        <w:t>pupils</w:t>
      </w:r>
      <w:r w:rsidRPr="007A6463">
        <w:rPr>
          <w:rFonts w:ascii="Twinkl" w:eastAsia="Times New Roman" w:hAnsi="Twinkl" w:cs="Arial"/>
          <w:lang w:val="en-US"/>
        </w:rPr>
        <w:t xml:space="preserve">, it will be reported to the </w:t>
      </w:r>
      <w:r w:rsidRPr="007A6463">
        <w:rPr>
          <w:rFonts w:ascii="Twinkl" w:hAnsi="Twinkl" w:cs="Arial"/>
        </w:rPr>
        <w:t xml:space="preserve">DSL </w:t>
      </w:r>
      <w:r w:rsidRPr="007A6463">
        <w:rPr>
          <w:rFonts w:ascii="Twinkl" w:eastAsia="Times New Roman" w:hAnsi="Twinkl" w:cs="Arial"/>
          <w:lang w:val="en-US"/>
        </w:rPr>
        <w:t>and will be recorded and responded to in line with relevant policies, such as child protection, acceptable use, and behaviour</w:t>
      </w:r>
      <w:r w:rsidR="007925E0" w:rsidRPr="007A6463">
        <w:rPr>
          <w:rFonts w:ascii="Twinkl" w:eastAsia="Times New Roman" w:hAnsi="Twinkl" w:cs="Arial"/>
          <w:lang w:val="en-US"/>
        </w:rPr>
        <w:t xml:space="preserve"> policies</w:t>
      </w:r>
      <w:r w:rsidRPr="007A6463">
        <w:rPr>
          <w:rFonts w:ascii="Twinkl" w:eastAsia="Times New Roman" w:hAnsi="Twinkl" w:cs="Arial"/>
          <w:lang w:val="en-US"/>
        </w:rPr>
        <w:t>.</w:t>
      </w:r>
    </w:p>
    <w:p w14:paraId="2264E645" w14:textId="77777777" w:rsidR="00E3742C" w:rsidRPr="007A6463" w:rsidRDefault="00567320" w:rsidP="005C28E6">
      <w:pPr>
        <w:pStyle w:val="NoSpacing"/>
        <w:numPr>
          <w:ilvl w:val="1"/>
          <w:numId w:val="66"/>
        </w:numPr>
        <w:rPr>
          <w:rFonts w:ascii="Twinkl" w:eastAsia="Times New Roman" w:hAnsi="Twinkl" w:cs="Arial"/>
          <w:szCs w:val="20"/>
          <w:lang w:val="en-US"/>
        </w:rPr>
      </w:pPr>
      <w:r w:rsidRPr="007A6463">
        <w:rPr>
          <w:rFonts w:ascii="Twinkl" w:eastAsia="Times New Roman" w:hAnsi="Twinkl" w:cs="Arial"/>
          <w:szCs w:val="20"/>
          <w:lang w:val="en-US"/>
        </w:rPr>
        <w:t xml:space="preserve">Where the concern relates to staff, it will be reported to the headteacher (or chair of governors if the concern relates to the headteacher), in line with our staff </w:t>
      </w:r>
      <w:r w:rsidR="00562114" w:rsidRPr="007A6463">
        <w:rPr>
          <w:rFonts w:ascii="Twinkl" w:eastAsia="Times New Roman" w:hAnsi="Twinkl" w:cs="Arial"/>
          <w:color w:val="0057B9"/>
          <w:szCs w:val="20"/>
          <w:lang w:val="en-US"/>
        </w:rPr>
        <w:t>Staff Behaviour and Managing Allegations policies</w:t>
      </w:r>
      <w:r w:rsidRPr="007A6463">
        <w:rPr>
          <w:rFonts w:ascii="Twinkl" w:eastAsia="Times New Roman" w:hAnsi="Twinkl" w:cs="Arial"/>
          <w:szCs w:val="20"/>
          <w:lang w:val="en-US"/>
        </w:rPr>
        <w:t>.</w:t>
      </w:r>
    </w:p>
    <w:p w14:paraId="13E2AAFA" w14:textId="77777777" w:rsidR="004C1B1F" w:rsidRPr="007A6463" w:rsidRDefault="004C1B1F" w:rsidP="005C28E6">
      <w:pPr>
        <w:numPr>
          <w:ilvl w:val="1"/>
          <w:numId w:val="66"/>
        </w:numPr>
        <w:rPr>
          <w:rFonts w:ascii="Twinkl" w:hAnsi="Twinkl" w:cs="Arial"/>
          <w:sz w:val="22"/>
          <w:szCs w:val="22"/>
          <w:lang w:val="en-GB"/>
        </w:rPr>
      </w:pPr>
      <w:r w:rsidRPr="007A6463">
        <w:rPr>
          <w:rFonts w:ascii="Twinkl" w:hAnsi="Twinkl" w:cs="Arial"/>
          <w:sz w:val="22"/>
          <w:szCs w:val="22"/>
          <w:lang w:val="en-GB"/>
        </w:rPr>
        <w:t xml:space="preserve">where the concern relates to a technical issue or system limitation, it will be reported to the relevant senior leader and </w:t>
      </w:r>
      <w:r w:rsidRPr="007A6463">
        <w:rPr>
          <w:rFonts w:ascii="Twinkl" w:eastAsia="Calibri" w:hAnsi="Twinkl" w:cs="Arial"/>
          <w:color w:val="0057B9"/>
          <w:sz w:val="22"/>
          <w:szCs w:val="22"/>
          <w:lang w:val="en-GB" w:eastAsia="en-US"/>
        </w:rPr>
        <w:t>IT support provider</w:t>
      </w:r>
      <w:r w:rsidRPr="007A6463">
        <w:rPr>
          <w:rFonts w:ascii="Twinkl" w:hAnsi="Twinkl" w:cs="Arial"/>
          <w:sz w:val="22"/>
          <w:szCs w:val="22"/>
          <w:lang w:val="en-GB"/>
        </w:rPr>
        <w:t>.</w:t>
      </w:r>
    </w:p>
    <w:p w14:paraId="79C5FE5A" w14:textId="77777777" w:rsidR="00E3742C" w:rsidRPr="007A6463" w:rsidRDefault="00E3742C" w:rsidP="005C28E6">
      <w:pPr>
        <w:pStyle w:val="NoSpacing"/>
        <w:rPr>
          <w:rFonts w:ascii="Twinkl" w:eastAsia="Times New Roman" w:hAnsi="Twinkl" w:cs="Arial"/>
          <w:szCs w:val="20"/>
          <w:lang w:val="en-US"/>
        </w:rPr>
      </w:pPr>
    </w:p>
    <w:p w14:paraId="3BBBB21D" w14:textId="77777777" w:rsidR="0072786D" w:rsidRPr="007A6463" w:rsidRDefault="0072786D" w:rsidP="005C28E6">
      <w:pPr>
        <w:pStyle w:val="NoSpacing"/>
        <w:numPr>
          <w:ilvl w:val="0"/>
          <w:numId w:val="66"/>
        </w:numPr>
        <w:ind w:left="709"/>
        <w:rPr>
          <w:rFonts w:ascii="Twinkl" w:hAnsi="Twinkl" w:cs="Arial"/>
          <w:lang w:val="en-US"/>
        </w:rPr>
      </w:pPr>
      <w:r w:rsidRPr="007A6463">
        <w:rPr>
          <w:rFonts w:ascii="Twinkl" w:hAnsi="Twinkl" w:cs="Arial"/>
          <w:lang w:val="en-US"/>
        </w:rPr>
        <w:t xml:space="preserve">Parents/carers will be informed of </w:t>
      </w:r>
      <w:r w:rsidR="00991FA5" w:rsidRPr="007A6463">
        <w:rPr>
          <w:rFonts w:ascii="Twinkl" w:hAnsi="Twinkl" w:cs="Arial"/>
          <w:lang w:val="en-US"/>
        </w:rPr>
        <w:t>safeguarding concerns</w:t>
      </w:r>
      <w:r w:rsidRPr="007A6463">
        <w:rPr>
          <w:rFonts w:ascii="Twinkl" w:hAnsi="Twinkl" w:cs="Arial"/>
          <w:lang w:val="en-US"/>
        </w:rPr>
        <w:t xml:space="preserve"> involving their child</w:t>
      </w:r>
      <w:r w:rsidR="00991FA5" w:rsidRPr="007A6463">
        <w:rPr>
          <w:rFonts w:ascii="Twinkl" w:hAnsi="Twinkl" w:cs="Arial"/>
          <w:lang w:val="en-US"/>
        </w:rPr>
        <w:t xml:space="preserve"> identified through our monitoring approaches, unless to do so would put a child at risk of harm or compromise a </w:t>
      </w:r>
      <w:r w:rsidR="0070764E" w:rsidRPr="007A6463">
        <w:rPr>
          <w:rFonts w:ascii="Twinkl" w:hAnsi="Twinkl" w:cs="Arial"/>
          <w:lang w:val="en-US"/>
        </w:rPr>
        <w:t>criminal investigation</w:t>
      </w:r>
      <w:r w:rsidR="00991FA5" w:rsidRPr="007A6463">
        <w:rPr>
          <w:rFonts w:ascii="Twinkl" w:hAnsi="Twinkl" w:cs="Arial"/>
          <w:lang w:val="en-US"/>
        </w:rPr>
        <w:t>.</w:t>
      </w:r>
    </w:p>
    <w:p w14:paraId="2AACE046" w14:textId="77777777" w:rsidR="0070764E" w:rsidRPr="007A6463" w:rsidRDefault="0070764E" w:rsidP="005C28E6">
      <w:pPr>
        <w:pStyle w:val="NoSpacing"/>
        <w:ind w:left="709"/>
        <w:rPr>
          <w:rFonts w:ascii="Twinkl" w:hAnsi="Twinkl" w:cs="Arial"/>
        </w:rPr>
      </w:pPr>
    </w:p>
    <w:p w14:paraId="452499D2" w14:textId="77777777" w:rsidR="00E3742C" w:rsidRPr="007A6463" w:rsidRDefault="00E3742C" w:rsidP="005C28E6">
      <w:pPr>
        <w:pStyle w:val="NoSpacing"/>
        <w:numPr>
          <w:ilvl w:val="0"/>
          <w:numId w:val="66"/>
        </w:numPr>
        <w:ind w:left="709"/>
        <w:rPr>
          <w:rFonts w:ascii="Twinkl" w:hAnsi="Twinkl" w:cs="Arial"/>
          <w:lang w:val="en-US"/>
        </w:rPr>
      </w:pPr>
      <w:r w:rsidRPr="007A6463">
        <w:rPr>
          <w:rFonts w:ascii="Twinkl" w:hAnsi="Twinkl" w:cs="Arial"/>
          <w:lang w:val="en-US"/>
        </w:rPr>
        <w:t>Where our monitoring approaches detect any immediate risk o</w:t>
      </w:r>
      <w:r w:rsidR="00030EF6" w:rsidRPr="007A6463">
        <w:rPr>
          <w:rFonts w:ascii="Twinkl" w:hAnsi="Twinkl" w:cs="Arial"/>
          <w:lang w:val="en-US"/>
        </w:rPr>
        <w:t>f</w:t>
      </w:r>
      <w:r w:rsidRPr="007A6463">
        <w:rPr>
          <w:rFonts w:ascii="Twinkl" w:hAnsi="Twinkl" w:cs="Arial"/>
          <w:lang w:val="en-US"/>
        </w:rPr>
        <w:t xml:space="preserve"> harm or illegal activity</w:t>
      </w:r>
      <w:r w:rsidR="009456AA" w:rsidRPr="007A6463">
        <w:rPr>
          <w:rFonts w:ascii="Twinkl" w:hAnsi="Twinkl" w:cs="Arial"/>
          <w:lang w:val="en-US"/>
        </w:rPr>
        <w:t>,</w:t>
      </w:r>
      <w:r w:rsidRPr="007A6463">
        <w:rPr>
          <w:rFonts w:ascii="Twinkl" w:hAnsi="Twinkl" w:cs="Arial"/>
          <w:lang w:val="en-US"/>
        </w:rPr>
        <w:t xml:space="preserve"> this will be reported </w:t>
      </w:r>
      <w:r w:rsidR="00030EF6" w:rsidRPr="007A6463">
        <w:rPr>
          <w:rFonts w:ascii="Twinkl" w:hAnsi="Twinkl" w:cs="Arial"/>
          <w:lang w:val="en-US"/>
        </w:rPr>
        <w:t>as soon as possible</w:t>
      </w:r>
      <w:r w:rsidRPr="007A6463">
        <w:rPr>
          <w:rFonts w:ascii="Twinkl" w:hAnsi="Twinkl" w:cs="Arial"/>
          <w:lang w:val="en-US"/>
        </w:rPr>
        <w:t xml:space="preserve"> to the appropriate agencies</w:t>
      </w:r>
      <w:r w:rsidR="003F4EE4" w:rsidRPr="007A6463">
        <w:rPr>
          <w:rFonts w:ascii="Twinkl" w:hAnsi="Twinkl" w:cs="Arial"/>
          <w:lang w:val="en-US"/>
        </w:rPr>
        <w:t>. This may include, but is not limited to</w:t>
      </w:r>
      <w:r w:rsidR="009E2C32" w:rsidRPr="007A6463">
        <w:rPr>
          <w:rFonts w:ascii="Twinkl" w:hAnsi="Twinkl" w:cs="Arial"/>
          <w:lang w:val="en-US"/>
        </w:rPr>
        <w:t>,</w:t>
      </w:r>
      <w:r w:rsidRPr="007A6463">
        <w:rPr>
          <w:rFonts w:ascii="Twinkl" w:hAnsi="Twinkl" w:cs="Arial"/>
          <w:lang w:val="en-US"/>
        </w:rPr>
        <w:t xml:space="preserve"> </w:t>
      </w:r>
      <w:r w:rsidR="00B64956" w:rsidRPr="007A6463">
        <w:rPr>
          <w:rFonts w:ascii="Twinkl" w:hAnsi="Twinkl" w:cs="Arial"/>
          <w:lang w:val="en-US"/>
        </w:rPr>
        <w:t xml:space="preserve">the </w:t>
      </w:r>
      <w:r w:rsidR="006277CC" w:rsidRPr="007A6463">
        <w:rPr>
          <w:rFonts w:ascii="Twinkl" w:hAnsi="Twinkl" w:cs="Arial"/>
          <w:lang w:val="en-US"/>
        </w:rPr>
        <w:t>emergency services</w:t>
      </w:r>
      <w:r w:rsidR="009456AA" w:rsidRPr="007A6463">
        <w:rPr>
          <w:rFonts w:ascii="Twinkl" w:hAnsi="Twinkl" w:cs="Arial"/>
          <w:lang w:val="en-US"/>
        </w:rPr>
        <w:t xml:space="preserve"> via 999</w:t>
      </w:r>
      <w:r w:rsidR="006277CC" w:rsidRPr="007A6463">
        <w:rPr>
          <w:rFonts w:ascii="Twinkl" w:hAnsi="Twinkl" w:cs="Arial"/>
          <w:lang w:val="en-US"/>
        </w:rPr>
        <w:t xml:space="preserve">, </w:t>
      </w:r>
      <w:hyperlink r:id="rId130">
        <w:r w:rsidRPr="007A6463">
          <w:rPr>
            <w:rStyle w:val="Hyperlink"/>
            <w:rFonts w:ascii="Twinkl" w:hAnsi="Twinkl" w:cs="Arial"/>
            <w:lang w:val="en-US"/>
          </w:rPr>
          <w:t xml:space="preserve">Kent </w:t>
        </w:r>
        <w:r w:rsidR="005B34A8" w:rsidRPr="007A6463">
          <w:rPr>
            <w:rStyle w:val="Hyperlink"/>
            <w:rFonts w:ascii="Twinkl" w:hAnsi="Twinkl" w:cs="Arial"/>
            <w:lang w:val="en-US"/>
          </w:rPr>
          <w:t>P</w:t>
        </w:r>
        <w:r w:rsidRPr="007A6463">
          <w:rPr>
            <w:rStyle w:val="Hyperlink"/>
            <w:rFonts w:ascii="Twinkl" w:hAnsi="Twinkl" w:cs="Arial"/>
            <w:lang w:val="en-US"/>
          </w:rPr>
          <w:t>olice</w:t>
        </w:r>
      </w:hyperlink>
      <w:r w:rsidR="005B34A8" w:rsidRPr="007A6463">
        <w:rPr>
          <w:rFonts w:ascii="Twinkl" w:hAnsi="Twinkl" w:cs="Arial"/>
          <w:lang w:val="en-US"/>
        </w:rPr>
        <w:t xml:space="preserve">, </w:t>
      </w:r>
      <w:hyperlink r:id="rId131">
        <w:r w:rsidRPr="007A6463">
          <w:rPr>
            <w:rStyle w:val="Hyperlink"/>
            <w:rFonts w:ascii="Twinkl" w:hAnsi="Twinkl" w:cs="Arial"/>
            <w:lang w:val="en-US"/>
          </w:rPr>
          <w:t>NCA-CEOP</w:t>
        </w:r>
      </w:hyperlink>
      <w:r w:rsidR="00030EF6" w:rsidRPr="007A6463">
        <w:rPr>
          <w:rFonts w:ascii="Twinkl" w:hAnsi="Twinkl" w:cs="Arial"/>
          <w:lang w:val="en-US"/>
        </w:rPr>
        <w:t xml:space="preserve"> </w:t>
      </w:r>
      <w:r w:rsidR="00BD5F41" w:rsidRPr="007A6463">
        <w:rPr>
          <w:rFonts w:ascii="Twinkl" w:hAnsi="Twinkl" w:cs="Arial"/>
          <w:lang w:val="en-US"/>
        </w:rPr>
        <w:t xml:space="preserve">, LADO </w:t>
      </w:r>
      <w:r w:rsidR="00030EF6" w:rsidRPr="007A6463">
        <w:rPr>
          <w:rFonts w:ascii="Twinkl" w:hAnsi="Twinkl" w:cs="Arial"/>
          <w:lang w:val="en-US"/>
        </w:rPr>
        <w:t>or</w:t>
      </w:r>
      <w:r w:rsidR="00030EF6" w:rsidRPr="007A6463">
        <w:rPr>
          <w:rFonts w:ascii="Twinkl" w:eastAsia="Times New Roman" w:hAnsi="Twinkl" w:cs="Arial"/>
          <w:lang w:val="en-US" w:eastAsia="en-GB"/>
        </w:rPr>
        <w:t xml:space="preserve"> </w:t>
      </w:r>
      <w:r w:rsidR="003F4EE4" w:rsidRPr="007A6463">
        <w:rPr>
          <w:rFonts w:ascii="Twinkl" w:eastAsia="Times New Roman" w:hAnsi="Twinkl" w:cs="Arial"/>
          <w:lang w:val="en-US" w:eastAsia="en-GB"/>
        </w:rPr>
        <w:t>Front Door Service.</w:t>
      </w:r>
      <w:r w:rsidR="00030EF6" w:rsidRPr="007A6463">
        <w:rPr>
          <w:rFonts w:ascii="Twinkl" w:eastAsia="Times New Roman" w:hAnsi="Twinkl" w:cs="Arial"/>
          <w:lang w:val="en-US" w:eastAsia="en-GB"/>
        </w:rPr>
        <w:t xml:space="preserve"> </w:t>
      </w:r>
    </w:p>
    <w:p w14:paraId="282DF691" w14:textId="77777777" w:rsidR="00027F59" w:rsidRPr="007A6463" w:rsidRDefault="00027F59" w:rsidP="005C28E6">
      <w:pPr>
        <w:rPr>
          <w:rFonts w:ascii="Twinkl" w:hAnsi="Twinkl" w:cs="Arial"/>
          <w:sz w:val="22"/>
          <w:lang w:val="en-GB"/>
        </w:rPr>
      </w:pPr>
    </w:p>
    <w:p w14:paraId="0658D406" w14:textId="77777777" w:rsidR="00530377" w:rsidRPr="007A6463" w:rsidRDefault="00530377" w:rsidP="005C28E6">
      <w:pPr>
        <w:rPr>
          <w:rFonts w:ascii="Twinkl" w:hAnsi="Twinkl" w:cs="Arial"/>
          <w:sz w:val="22"/>
          <w:lang w:val="en-GB"/>
        </w:rPr>
      </w:pPr>
    </w:p>
    <w:p w14:paraId="18CA9843" w14:textId="77777777" w:rsidR="00530377" w:rsidRPr="007A6463" w:rsidRDefault="00530377" w:rsidP="005C28E6">
      <w:pPr>
        <w:rPr>
          <w:rFonts w:ascii="Twinkl" w:hAnsi="Twinkl" w:cs="Arial"/>
          <w:sz w:val="22"/>
          <w:lang w:val="en-GB"/>
        </w:rPr>
      </w:pPr>
    </w:p>
    <w:p w14:paraId="2F401104" w14:textId="77777777" w:rsidR="00A564B3" w:rsidRPr="007A6463" w:rsidRDefault="00907D76" w:rsidP="005C28E6">
      <w:pPr>
        <w:pStyle w:val="Heading2"/>
        <w:numPr>
          <w:ilvl w:val="1"/>
          <w:numId w:val="76"/>
        </w:numPr>
        <w:rPr>
          <w:rFonts w:ascii="Twinkl" w:hAnsi="Twinkl" w:cs="Arial"/>
          <w:b/>
          <w:bCs/>
        </w:rPr>
      </w:pPr>
      <w:r w:rsidRPr="007A6463">
        <w:rPr>
          <w:rFonts w:ascii="Twinkl" w:hAnsi="Twinkl" w:cs="Arial"/>
          <w:b/>
          <w:bCs/>
        </w:rPr>
        <w:t xml:space="preserve"> </w:t>
      </w:r>
      <w:bookmarkStart w:id="117" w:name="_Toc235179570"/>
      <w:r w:rsidR="00A564B3" w:rsidRPr="007A6463">
        <w:rPr>
          <w:rFonts w:ascii="Twinkl" w:hAnsi="Twinkl" w:cs="Arial"/>
          <w:b/>
          <w:bCs/>
        </w:rPr>
        <w:t xml:space="preserve">Information </w:t>
      </w:r>
      <w:r w:rsidR="00B32497" w:rsidRPr="007A6463">
        <w:rPr>
          <w:rFonts w:ascii="Twinkl" w:hAnsi="Twinkl" w:cs="Arial"/>
          <w:b/>
          <w:bCs/>
        </w:rPr>
        <w:t>security and access management</w:t>
      </w:r>
      <w:bookmarkEnd w:id="117"/>
      <w:r w:rsidR="00B32497" w:rsidRPr="007A6463">
        <w:rPr>
          <w:rFonts w:ascii="Twinkl" w:hAnsi="Twinkl" w:cs="Arial"/>
          <w:b/>
          <w:bCs/>
        </w:rPr>
        <w:t xml:space="preserve"> </w:t>
      </w:r>
    </w:p>
    <w:p w14:paraId="47D995A7" w14:textId="77777777" w:rsidR="00A93A96" w:rsidRPr="007A6463" w:rsidRDefault="00A93A96" w:rsidP="005C28E6">
      <w:pPr>
        <w:rPr>
          <w:rFonts w:ascii="Twinkl" w:hAnsi="Twinkl" w:cs="Arial"/>
          <w:b/>
          <w:sz w:val="24"/>
          <w:szCs w:val="24"/>
          <w:lang w:val="en-GB"/>
        </w:rPr>
      </w:pPr>
    </w:p>
    <w:p w14:paraId="014F0149" w14:textId="77777777" w:rsidR="00A93A96" w:rsidRPr="007A6463" w:rsidRDefault="00A93A96" w:rsidP="005C28E6">
      <w:pPr>
        <w:rPr>
          <w:rFonts w:ascii="Twinkl" w:hAnsi="Twinkl" w:cs="Arial"/>
          <w:b/>
          <w:sz w:val="24"/>
          <w:szCs w:val="24"/>
          <w:lang w:val="en-GB"/>
        </w:rPr>
      </w:pPr>
    </w:p>
    <w:p w14:paraId="4EF10A49" w14:textId="77777777" w:rsidR="00594DFB" w:rsidRPr="007A6463" w:rsidRDefault="00106F94" w:rsidP="005C28E6">
      <w:pPr>
        <w:numPr>
          <w:ilvl w:val="0"/>
          <w:numId w:val="44"/>
        </w:numPr>
        <w:ind w:left="709"/>
        <w:rPr>
          <w:rFonts w:ascii="Twinkl" w:hAnsi="Twinkl" w:cs="Arial"/>
          <w:sz w:val="22"/>
          <w:lang w:val="en-GB"/>
        </w:rPr>
      </w:pPr>
      <w:r w:rsidRPr="007A6463">
        <w:rPr>
          <w:rFonts w:ascii="Twinkl" w:hAnsi="Twinkl" w:cs="Arial"/>
          <w:color w:val="0057B9"/>
          <w:sz w:val="22"/>
          <w:szCs w:val="22"/>
          <w:lang w:val="en-GB"/>
        </w:rPr>
        <w:t>Rodmersham School</w:t>
      </w:r>
      <w:r w:rsidR="00A564B3" w:rsidRPr="007A6463">
        <w:rPr>
          <w:rFonts w:ascii="Twinkl" w:hAnsi="Twinkl" w:cs="Arial"/>
          <w:sz w:val="22"/>
          <w:lang w:val="en-GB"/>
        </w:rPr>
        <w:t xml:space="preserve"> </w:t>
      </w:r>
      <w:r w:rsidR="008B4235" w:rsidRPr="007A6463">
        <w:rPr>
          <w:rFonts w:ascii="Twinkl" w:hAnsi="Twinkl" w:cs="Arial"/>
          <w:sz w:val="22"/>
          <w:lang w:val="en-GB"/>
        </w:rPr>
        <w:t>recognises that information security and access management are part of our wider safeguarding responsibilities. Appropriate security measures will be in place to help protect children, staff, systems, personal information and safeguarding records.</w:t>
      </w:r>
    </w:p>
    <w:p w14:paraId="10247847" w14:textId="77777777" w:rsidR="00594DFB" w:rsidRPr="007A6463" w:rsidRDefault="00594DFB" w:rsidP="005C28E6">
      <w:pPr>
        <w:ind w:left="709"/>
        <w:rPr>
          <w:rFonts w:ascii="Twinkl" w:hAnsi="Twinkl" w:cs="Arial"/>
          <w:sz w:val="22"/>
          <w:lang w:val="en-GB"/>
        </w:rPr>
      </w:pPr>
    </w:p>
    <w:p w14:paraId="6226EDFE" w14:textId="77777777" w:rsidR="00EB3486" w:rsidRPr="007A6463" w:rsidRDefault="00594DFB" w:rsidP="005C28E6">
      <w:pPr>
        <w:numPr>
          <w:ilvl w:val="0"/>
          <w:numId w:val="44"/>
        </w:numPr>
        <w:ind w:left="709"/>
        <w:rPr>
          <w:rFonts w:ascii="Twinkl" w:hAnsi="Twinkl" w:cs="Arial"/>
          <w:sz w:val="22"/>
          <w:lang w:val="en-GB"/>
        </w:rPr>
      </w:pPr>
      <w:r w:rsidRPr="007A6463">
        <w:rPr>
          <w:rFonts w:ascii="Twinkl" w:hAnsi="Twinkl" w:cs="Arial"/>
          <w:color w:val="0057B9"/>
          <w:sz w:val="22"/>
          <w:szCs w:val="22"/>
          <w:lang w:val="en-GB"/>
        </w:rPr>
        <w:t>Rodmersham School</w:t>
      </w:r>
      <w:r w:rsidRPr="007A6463">
        <w:rPr>
          <w:rFonts w:ascii="Twinkl" w:hAnsi="Twinkl" w:cs="Arial"/>
          <w:sz w:val="22"/>
          <w:lang w:val="en-GB"/>
        </w:rPr>
        <w:t xml:space="preserve"> will take appropriate action to strengthen cyber security, reduce the risk of disruption, prevent data breaches and mitigate safeguarding risks, in line with the DfE </w:t>
      </w:r>
      <w:hyperlink r:id="rId132" w:history="1">
        <w:r w:rsidRPr="007A6463">
          <w:rPr>
            <w:rStyle w:val="Hyperlink"/>
            <w:rFonts w:ascii="Twinkl" w:hAnsi="Twinkl" w:cs="Arial"/>
            <w:sz w:val="22"/>
            <w:lang w:val="en-GB"/>
          </w:rPr>
          <w:t>Cyber security standards for schools and colleges</w:t>
        </w:r>
      </w:hyperlink>
      <w:r w:rsidRPr="007A6463">
        <w:rPr>
          <w:rFonts w:ascii="Twinkl" w:hAnsi="Twinkl" w:cs="Arial"/>
          <w:sz w:val="22"/>
          <w:lang w:val="en-GB"/>
        </w:rPr>
        <w:t xml:space="preserve"> and relevant data protection </w:t>
      </w:r>
      <w:r w:rsidR="007825D8" w:rsidRPr="007A6463">
        <w:rPr>
          <w:rFonts w:ascii="Twinkl" w:hAnsi="Twinkl" w:cs="Arial"/>
          <w:sz w:val="22"/>
          <w:lang w:val="en-GB"/>
        </w:rPr>
        <w:t xml:space="preserve">law </w:t>
      </w:r>
      <w:r w:rsidRPr="007A6463">
        <w:rPr>
          <w:rFonts w:ascii="Twinkl" w:hAnsi="Twinkl" w:cs="Arial"/>
          <w:sz w:val="22"/>
          <w:lang w:val="en-GB"/>
        </w:rPr>
        <w:t xml:space="preserve">requirements. </w:t>
      </w:r>
    </w:p>
    <w:p w14:paraId="0A851DF1" w14:textId="77777777" w:rsidR="00EB3486" w:rsidRPr="007A6463" w:rsidRDefault="00EB3486" w:rsidP="005C28E6">
      <w:pPr>
        <w:pStyle w:val="ListParagraph"/>
        <w:ind w:left="709"/>
        <w:rPr>
          <w:rFonts w:ascii="Twinkl" w:hAnsi="Twinkl" w:cs="Segoe UI"/>
          <w:sz w:val="21"/>
          <w:szCs w:val="21"/>
          <w:lang w:val="en-GB"/>
        </w:rPr>
      </w:pPr>
    </w:p>
    <w:p w14:paraId="2FDA52E9" w14:textId="77777777" w:rsidR="00D13D71" w:rsidRPr="007A6463" w:rsidRDefault="00EB3486" w:rsidP="005C28E6">
      <w:pPr>
        <w:numPr>
          <w:ilvl w:val="0"/>
          <w:numId w:val="44"/>
        </w:numPr>
        <w:ind w:left="709"/>
        <w:rPr>
          <w:rFonts w:ascii="Twinkl" w:hAnsi="Twinkl" w:cs="Arial"/>
          <w:sz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lang w:val="en-GB"/>
        </w:rPr>
        <w:t xml:space="preserve">will ensure expectations are in place for secure access to systems and information. This includes arrangements relating to passwords, account access, user permissions, multi-factor authentication where applicable, use of </w:t>
      </w:r>
      <w:r w:rsidRPr="007A6463">
        <w:rPr>
          <w:rFonts w:ascii="Twinkl" w:hAnsi="Twinkl" w:cs="Arial"/>
          <w:color w:val="0057B9"/>
          <w:sz w:val="22"/>
          <w:szCs w:val="22"/>
          <w:lang w:val="en-GB"/>
        </w:rPr>
        <w:t>Rodmersham School</w:t>
      </w:r>
      <w:r w:rsidRPr="007A6463">
        <w:rPr>
          <w:rFonts w:ascii="Twinkl" w:hAnsi="Twinkl" w:cs="Arial"/>
          <w:sz w:val="22"/>
          <w:lang w:val="en-GB"/>
        </w:rPr>
        <w:t xml:space="preserve"> systems, secure storage of information, reporting concerns and responding to incidents.</w:t>
      </w:r>
    </w:p>
    <w:p w14:paraId="65AB7C80" w14:textId="77777777" w:rsidR="00D13D71" w:rsidRPr="007A6463" w:rsidRDefault="00D13D71" w:rsidP="005C28E6">
      <w:pPr>
        <w:pStyle w:val="ListParagraph"/>
        <w:ind w:left="709"/>
        <w:rPr>
          <w:rFonts w:ascii="Twinkl" w:hAnsi="Twinkl" w:cs="Arial"/>
          <w:color w:val="0057B9"/>
          <w:sz w:val="22"/>
          <w:szCs w:val="22"/>
          <w:lang w:val="en-GB"/>
        </w:rPr>
      </w:pPr>
    </w:p>
    <w:p w14:paraId="7ED41BC1" w14:textId="77777777" w:rsidR="00D13D71" w:rsidRPr="007A6463" w:rsidRDefault="00CC3B1A" w:rsidP="005C28E6">
      <w:pPr>
        <w:numPr>
          <w:ilvl w:val="0"/>
          <w:numId w:val="44"/>
        </w:numPr>
        <w:ind w:left="709"/>
        <w:rPr>
          <w:rFonts w:ascii="Twinkl" w:hAnsi="Twinkl" w:cs="Arial"/>
          <w:sz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lang w:val="en-GB"/>
        </w:rPr>
        <w:t>will review the effectiveness of information security, access management and cyber security arrangements periodically, and in response to cyber incidents, data breaches, system changes, technology developments or updates to national guidance.</w:t>
      </w:r>
    </w:p>
    <w:p w14:paraId="2A39B27A" w14:textId="77777777" w:rsidR="00D13D71" w:rsidRPr="007A6463" w:rsidRDefault="00D13D71" w:rsidP="005C28E6">
      <w:pPr>
        <w:pStyle w:val="ListParagraph"/>
        <w:ind w:left="709"/>
        <w:rPr>
          <w:rFonts w:ascii="Twinkl" w:hAnsi="Twinkl" w:cs="Arial"/>
          <w:color w:val="0057B9"/>
          <w:sz w:val="22"/>
          <w:szCs w:val="22"/>
          <w:lang w:val="en-GB"/>
        </w:rPr>
      </w:pPr>
    </w:p>
    <w:p w14:paraId="0280B370" w14:textId="77777777" w:rsidR="00D13D71" w:rsidRPr="007A6463" w:rsidRDefault="00CC3B1A" w:rsidP="005C28E6">
      <w:pPr>
        <w:numPr>
          <w:ilvl w:val="0"/>
          <w:numId w:val="44"/>
        </w:numPr>
        <w:ind w:left="709"/>
        <w:rPr>
          <w:rFonts w:ascii="Twinkl" w:hAnsi="Twinkl" w:cs="Arial"/>
          <w:sz w:val="22"/>
          <w:lang w:val="en-GB"/>
        </w:rPr>
      </w:pPr>
      <w:r w:rsidRPr="007A6463">
        <w:rPr>
          <w:rFonts w:ascii="Twinkl" w:hAnsi="Twinkl" w:cs="Arial"/>
          <w:color w:val="0057B9"/>
          <w:sz w:val="22"/>
          <w:szCs w:val="22"/>
          <w:lang w:val="en-GB"/>
        </w:rPr>
        <w:t xml:space="preserve">Nicky McMullon, a member of the senior leadership team and Nicky McMullon, governor, are responsible for ensuring that our Rodmersham School has met the DfE cyber security standards for schools and colleges. </w:t>
      </w:r>
      <w:hyperlink r:id="rId133" w:history="1">
        <w:r w:rsidRPr="007A6463">
          <w:rPr>
            <w:rStyle w:val="Hyperlink"/>
            <w:rFonts w:ascii="Twinkl" w:hAnsi="Twinkl" w:cs="Arial"/>
            <w:sz w:val="22"/>
            <w:szCs w:val="22"/>
          </w:rPr>
          <w:t>cyber security standards</w:t>
        </w:r>
      </w:hyperlink>
    </w:p>
    <w:p w14:paraId="1E707D3F" w14:textId="77777777" w:rsidR="00D13D71" w:rsidRPr="007A6463" w:rsidRDefault="00D13D71" w:rsidP="005C28E6">
      <w:pPr>
        <w:pStyle w:val="ListParagraph"/>
        <w:ind w:left="709"/>
        <w:rPr>
          <w:rFonts w:ascii="Twinkl" w:hAnsi="Twinkl" w:cs="Segoe UI"/>
          <w:sz w:val="21"/>
          <w:szCs w:val="21"/>
        </w:rPr>
      </w:pPr>
    </w:p>
    <w:p w14:paraId="5C819E26" w14:textId="77777777" w:rsidR="00F956F8" w:rsidRPr="007A6463" w:rsidRDefault="00A93A96" w:rsidP="005C28E6">
      <w:pPr>
        <w:numPr>
          <w:ilvl w:val="0"/>
          <w:numId w:val="44"/>
        </w:numPr>
        <w:ind w:left="709"/>
        <w:rPr>
          <w:rFonts w:ascii="Twinkl" w:hAnsi="Twinkl" w:cs="Arial"/>
          <w:sz w:val="22"/>
          <w:lang w:val="en-GB"/>
        </w:rPr>
      </w:pPr>
      <w:r w:rsidRPr="007A6463">
        <w:rPr>
          <w:rFonts w:ascii="Twinkl" w:hAnsi="Twinkl" w:cs="Arial"/>
          <w:sz w:val="22"/>
          <w:lang w:val="en-GB"/>
        </w:rPr>
        <w:t xml:space="preserve">Staff will report concerns about data breaches, cyber security incidents, inappropriate access to systems, lost or stolen devices, compromised accounts, phishing, malware or risks to safeguarding information in line with </w:t>
      </w:r>
      <w:r w:rsidRPr="007A6463">
        <w:rPr>
          <w:rFonts w:ascii="Twinkl" w:hAnsi="Twinkl" w:cs="Arial"/>
          <w:color w:val="0057B9"/>
          <w:sz w:val="22"/>
          <w:szCs w:val="22"/>
          <w:lang w:val="en-GB"/>
        </w:rPr>
        <w:t>Rodmersham School</w:t>
      </w:r>
      <w:r w:rsidRPr="007A6463">
        <w:rPr>
          <w:rFonts w:ascii="Twinkl" w:hAnsi="Twinkl" w:cs="Arial"/>
          <w:sz w:val="22"/>
          <w:lang w:val="en-GB"/>
        </w:rPr>
        <w:t xml:space="preserve"> procedures.</w:t>
      </w:r>
    </w:p>
    <w:p w14:paraId="739CF47D" w14:textId="77777777" w:rsidR="00F956F8" w:rsidRPr="007A6463" w:rsidRDefault="00F956F8" w:rsidP="005C28E6">
      <w:pPr>
        <w:pStyle w:val="ListParagraph"/>
        <w:rPr>
          <w:rFonts w:ascii="Twinkl" w:hAnsi="Twinkl" w:cs="Arial"/>
          <w:sz w:val="22"/>
          <w:lang w:val="en-GB"/>
        </w:rPr>
      </w:pPr>
    </w:p>
    <w:p w14:paraId="675C53B2" w14:textId="77777777" w:rsidR="0065366F" w:rsidRPr="007A6463" w:rsidRDefault="00A93A96" w:rsidP="005C28E6">
      <w:pPr>
        <w:numPr>
          <w:ilvl w:val="0"/>
          <w:numId w:val="44"/>
        </w:numPr>
        <w:ind w:left="709"/>
        <w:rPr>
          <w:rFonts w:ascii="Twinkl" w:hAnsi="Twinkl" w:cs="Arial"/>
          <w:sz w:val="22"/>
          <w:lang w:val="en-GB"/>
        </w:rPr>
      </w:pPr>
      <w:r w:rsidRPr="007A6463">
        <w:rPr>
          <w:rFonts w:ascii="Twinkl" w:hAnsi="Twinkl" w:cs="Arial"/>
          <w:sz w:val="22"/>
          <w:lang w:val="en-GB"/>
        </w:rPr>
        <w:t>Further information can be found in our Data Protection, Acceptable Use and Cyber Security procedures: .</w:t>
      </w:r>
    </w:p>
    <w:p w14:paraId="5C03D045" w14:textId="77777777" w:rsidR="005C28E6" w:rsidRPr="007A6463" w:rsidRDefault="005C28E6" w:rsidP="005C28E6">
      <w:pPr>
        <w:rPr>
          <w:rFonts w:ascii="Twinkl" w:hAnsi="Twinkl" w:cs="Arial"/>
          <w:sz w:val="22"/>
          <w:lang w:val="en-GB"/>
        </w:rPr>
      </w:pPr>
    </w:p>
    <w:p w14:paraId="1959C388" w14:textId="77777777" w:rsidR="00A3410E" w:rsidRPr="007A6463" w:rsidRDefault="00907D76" w:rsidP="005C28E6">
      <w:pPr>
        <w:pStyle w:val="Heading2"/>
        <w:numPr>
          <w:ilvl w:val="1"/>
          <w:numId w:val="76"/>
        </w:numPr>
        <w:rPr>
          <w:rFonts w:ascii="Twinkl" w:hAnsi="Twinkl" w:cs="Arial"/>
          <w:b/>
          <w:bCs/>
        </w:rPr>
      </w:pPr>
      <w:r w:rsidRPr="007A6463">
        <w:rPr>
          <w:rFonts w:ascii="Twinkl" w:hAnsi="Twinkl" w:cs="Arial"/>
          <w:b/>
          <w:bCs/>
        </w:rPr>
        <w:lastRenderedPageBreak/>
        <w:t xml:space="preserve"> </w:t>
      </w:r>
      <w:bookmarkStart w:id="118" w:name="_Toc235179571"/>
      <w:r w:rsidR="00743D95" w:rsidRPr="007A6463">
        <w:rPr>
          <w:rFonts w:ascii="Twinkl" w:hAnsi="Twinkl" w:cs="Arial"/>
          <w:b/>
          <w:bCs/>
        </w:rPr>
        <w:t xml:space="preserve">Remote </w:t>
      </w:r>
      <w:r w:rsidR="00B32497" w:rsidRPr="007A6463">
        <w:rPr>
          <w:rFonts w:ascii="Twinkl" w:hAnsi="Twinkl" w:cs="Arial"/>
          <w:b/>
          <w:bCs/>
        </w:rPr>
        <w:t>l</w:t>
      </w:r>
      <w:r w:rsidR="00743D95" w:rsidRPr="007A6463">
        <w:rPr>
          <w:rFonts w:ascii="Twinkl" w:hAnsi="Twinkl" w:cs="Arial"/>
          <w:b/>
          <w:bCs/>
        </w:rPr>
        <w:t>earning</w:t>
      </w:r>
      <w:bookmarkEnd w:id="118"/>
    </w:p>
    <w:p w14:paraId="23AEF16E" w14:textId="77777777" w:rsidR="00743D95" w:rsidRPr="007A6463" w:rsidRDefault="00743D95" w:rsidP="005C28E6">
      <w:pPr>
        <w:rPr>
          <w:rFonts w:ascii="Twinkl" w:hAnsi="Twinkl" w:cs="Arial"/>
          <w:sz w:val="22"/>
          <w:lang w:val="en-GB"/>
        </w:rPr>
      </w:pPr>
    </w:p>
    <w:p w14:paraId="0970C535" w14:textId="77777777" w:rsidR="007F1916" w:rsidRPr="007A6463" w:rsidRDefault="007F1916" w:rsidP="005C28E6">
      <w:pPr>
        <w:rPr>
          <w:rFonts w:ascii="Twinkl" w:hAnsi="Twinkl" w:cs="Arial"/>
          <w:sz w:val="22"/>
          <w:lang w:val="en-GB"/>
        </w:rPr>
      </w:pPr>
    </w:p>
    <w:p w14:paraId="464A373A" w14:textId="77777777" w:rsidR="00E67D1E" w:rsidRPr="007A6463" w:rsidRDefault="00E67D1E" w:rsidP="005C28E6">
      <w:pPr>
        <w:pStyle w:val="NormalWeb"/>
        <w:numPr>
          <w:ilvl w:val="0"/>
          <w:numId w:val="29"/>
        </w:numPr>
        <w:ind w:left="709"/>
        <w:rPr>
          <w:rFonts w:ascii="Twinkl" w:hAnsi="Twinkl" w:cs="Arial"/>
          <w:sz w:val="22"/>
          <w:szCs w:val="20"/>
        </w:rPr>
      </w:pPr>
      <w:r w:rsidRPr="007A6463">
        <w:rPr>
          <w:rFonts w:ascii="Twinkl" w:hAnsi="Twinkl" w:cs="Arial"/>
          <w:sz w:val="22"/>
          <w:szCs w:val="20"/>
        </w:rPr>
        <w:t>Where</w:t>
      </w:r>
      <w:r w:rsidRPr="007A6463">
        <w:rPr>
          <w:rFonts w:ascii="Twinkl" w:hAnsi="Twinkl" w:cs="Arial"/>
          <w:color w:val="0057B9"/>
          <w:sz w:val="22"/>
          <w:szCs w:val="22"/>
        </w:rPr>
        <w:t xml:space="preserve"> Rodmersham School </w:t>
      </w:r>
      <w:r w:rsidRPr="007A6463">
        <w:rPr>
          <w:rFonts w:ascii="Twinkl" w:hAnsi="Twinkl" w:cs="Arial"/>
          <w:sz w:val="22"/>
          <w:szCs w:val="20"/>
        </w:rPr>
        <w:t>provides remote learning, it will be delivered in line with safeguarding, privacy, data protection, acceptable use and online safety requirements.</w:t>
      </w:r>
    </w:p>
    <w:p w14:paraId="28359605" w14:textId="77777777" w:rsidR="00E67D1E" w:rsidRPr="007A6463" w:rsidRDefault="00881E70" w:rsidP="005C28E6">
      <w:pPr>
        <w:pStyle w:val="NormalWeb"/>
        <w:numPr>
          <w:ilvl w:val="0"/>
          <w:numId w:val="29"/>
        </w:numPr>
        <w:ind w:left="709"/>
        <w:rPr>
          <w:rFonts w:ascii="Twinkl" w:hAnsi="Twinkl" w:cs="Arial"/>
          <w:sz w:val="22"/>
        </w:rPr>
      </w:pPr>
      <w:r w:rsidRPr="007A6463">
        <w:rPr>
          <w:rFonts w:ascii="Twinkl" w:hAnsi="Twinkl" w:cs="Arial"/>
          <w:sz w:val="22"/>
          <w:szCs w:val="20"/>
        </w:rPr>
        <w:t>Remote learning will take place through Rodmersham School approved systems and channels, for example Rodmersham School email accounts/telephone numbers, or other approved platforms the school’s approved learning platforms</w:t>
      </w:r>
    </w:p>
    <w:p w14:paraId="2AC91183" w14:textId="77777777" w:rsidR="00E67D1E" w:rsidRPr="007A6463" w:rsidRDefault="00E67D1E" w:rsidP="005C28E6">
      <w:pPr>
        <w:pStyle w:val="NormalWeb"/>
        <w:numPr>
          <w:ilvl w:val="0"/>
          <w:numId w:val="29"/>
        </w:numPr>
        <w:ind w:left="709"/>
        <w:rPr>
          <w:rFonts w:ascii="Twinkl" w:hAnsi="Twinkl" w:cs="Arial"/>
          <w:sz w:val="22"/>
          <w:szCs w:val="20"/>
        </w:rPr>
      </w:pPr>
      <w:r w:rsidRPr="007A6463">
        <w:rPr>
          <w:rFonts w:ascii="Twinkl" w:hAnsi="Twinkl" w:cs="Arial"/>
          <w:sz w:val="22"/>
          <w:szCs w:val="20"/>
        </w:rPr>
        <w:t xml:space="preserve">Staff and </w:t>
      </w:r>
      <w:r w:rsidRPr="007A6463">
        <w:rPr>
          <w:rFonts w:ascii="Twinkl" w:hAnsi="Twinkl" w:cs="Arial"/>
          <w:color w:val="0057B9"/>
          <w:sz w:val="22"/>
          <w:szCs w:val="22"/>
        </w:rPr>
        <w:t xml:space="preserve">pupils </w:t>
      </w:r>
      <w:r w:rsidRPr="007A6463">
        <w:rPr>
          <w:rFonts w:ascii="Twinkl" w:hAnsi="Twinkl" w:cs="Arial"/>
          <w:sz w:val="22"/>
          <w:szCs w:val="20"/>
        </w:rPr>
        <w:t>will engage with remote learning in line with existing expectations for behaviour, staff conduct, safeguarding and acceptable use.</w:t>
      </w:r>
    </w:p>
    <w:p w14:paraId="7EB1A44E" w14:textId="77777777" w:rsidR="00E67D1E" w:rsidRPr="007A6463" w:rsidRDefault="00E67D1E" w:rsidP="005C28E6">
      <w:pPr>
        <w:pStyle w:val="NormalWeb"/>
        <w:numPr>
          <w:ilvl w:val="0"/>
          <w:numId w:val="29"/>
        </w:numPr>
        <w:ind w:left="709"/>
        <w:rPr>
          <w:rFonts w:ascii="Twinkl" w:hAnsi="Twinkl" w:cs="Arial"/>
          <w:sz w:val="22"/>
          <w:szCs w:val="20"/>
        </w:rPr>
      </w:pPr>
      <w:r w:rsidRPr="007A6463">
        <w:rPr>
          <w:rFonts w:ascii="Twinkl" w:hAnsi="Twinkl" w:cs="Arial"/>
          <w:sz w:val="22"/>
          <w:szCs w:val="20"/>
        </w:rPr>
        <w:t xml:space="preserve">Staff will only use </w:t>
      </w:r>
      <w:r w:rsidRPr="007A6463">
        <w:rPr>
          <w:rFonts w:ascii="Twinkl" w:hAnsi="Twinkl" w:cs="Arial"/>
          <w:color w:val="0057B9"/>
          <w:sz w:val="22"/>
          <w:szCs w:val="22"/>
        </w:rPr>
        <w:t xml:space="preserve">Rodmersham School </w:t>
      </w:r>
      <w:r w:rsidRPr="007A6463">
        <w:rPr>
          <w:rFonts w:ascii="Twinkl" w:hAnsi="Twinkl" w:cs="Arial"/>
          <w:sz w:val="22"/>
          <w:szCs w:val="20"/>
        </w:rPr>
        <w:t xml:space="preserve">approved platforms, accounts and communication methods when delivering remote learning or communicating with </w:t>
      </w:r>
      <w:r w:rsidRPr="007A6463">
        <w:rPr>
          <w:rFonts w:ascii="Twinkl" w:hAnsi="Twinkl" w:cs="Arial"/>
          <w:color w:val="0057B9"/>
          <w:sz w:val="22"/>
          <w:szCs w:val="22"/>
        </w:rPr>
        <w:t xml:space="preserve">pupils </w:t>
      </w:r>
      <w:r w:rsidRPr="007A6463">
        <w:rPr>
          <w:rFonts w:ascii="Twinkl" w:hAnsi="Twinkl" w:cs="Arial"/>
          <w:sz w:val="22"/>
          <w:szCs w:val="20"/>
        </w:rPr>
        <w:t>and families. Any exceptional circumstances which mean this cannot be followed must be discussed with the DSL and/or senior leader</w:t>
      </w:r>
      <w:r w:rsidR="008F1090" w:rsidRPr="007A6463">
        <w:rPr>
          <w:rFonts w:ascii="Twinkl" w:hAnsi="Twinkl" w:cs="Arial"/>
          <w:sz w:val="22"/>
          <w:szCs w:val="20"/>
        </w:rPr>
        <w:t>ship</w:t>
      </w:r>
      <w:r w:rsidRPr="007A6463">
        <w:rPr>
          <w:rFonts w:ascii="Twinkl" w:hAnsi="Twinkl" w:cs="Arial"/>
          <w:sz w:val="22"/>
          <w:szCs w:val="20"/>
        </w:rPr>
        <w:t>.</w:t>
      </w:r>
    </w:p>
    <w:p w14:paraId="7FF93CBE" w14:textId="77777777" w:rsidR="00E67D1E" w:rsidRPr="007A6463" w:rsidRDefault="00E67D1E" w:rsidP="005C28E6">
      <w:pPr>
        <w:pStyle w:val="NormalWeb"/>
        <w:numPr>
          <w:ilvl w:val="0"/>
          <w:numId w:val="29"/>
        </w:numPr>
        <w:ind w:left="709"/>
        <w:rPr>
          <w:rFonts w:ascii="Twinkl" w:hAnsi="Twinkl" w:cs="Arial"/>
          <w:sz w:val="22"/>
          <w:szCs w:val="20"/>
        </w:rPr>
      </w:pPr>
      <w:r w:rsidRPr="007A6463">
        <w:rPr>
          <w:rFonts w:ascii="Twinkl" w:hAnsi="Twinkl" w:cs="Arial"/>
          <w:color w:val="0057B9"/>
          <w:sz w:val="22"/>
          <w:szCs w:val="22"/>
        </w:rPr>
        <w:t>Pupils</w:t>
      </w:r>
      <w:r w:rsidRPr="007A6463">
        <w:rPr>
          <w:rFonts w:ascii="Twinkl" w:hAnsi="Twinkl" w:cs="Arial"/>
          <w:sz w:val="22"/>
          <w:szCs w:val="20"/>
        </w:rPr>
        <w:t xml:space="preserve">, parents/carers and staff will be encouraged to report concerns or issues that arise during remote or online learning. Concerns will be responded to in line with this policy and other relevant </w:t>
      </w:r>
      <w:r w:rsidRPr="007A6463">
        <w:rPr>
          <w:rFonts w:ascii="Twinkl" w:hAnsi="Twinkl" w:cs="Arial"/>
          <w:color w:val="0057B9"/>
          <w:sz w:val="22"/>
          <w:szCs w:val="22"/>
        </w:rPr>
        <w:t xml:space="preserve">Rodmersham School </w:t>
      </w:r>
      <w:r w:rsidRPr="007A6463">
        <w:rPr>
          <w:rFonts w:ascii="Twinkl" w:hAnsi="Twinkl" w:cs="Arial"/>
          <w:sz w:val="22"/>
          <w:szCs w:val="20"/>
        </w:rPr>
        <w:t>procedures.</w:t>
      </w:r>
    </w:p>
    <w:p w14:paraId="179C4155" w14:textId="77777777" w:rsidR="00E67D1E" w:rsidRPr="007A6463" w:rsidRDefault="00E67D1E" w:rsidP="005C28E6">
      <w:pPr>
        <w:pStyle w:val="NormalWeb"/>
        <w:numPr>
          <w:ilvl w:val="0"/>
          <w:numId w:val="29"/>
        </w:numPr>
        <w:ind w:left="709"/>
        <w:rPr>
          <w:rFonts w:ascii="Twinkl" w:hAnsi="Twinkl" w:cs="Arial"/>
          <w:sz w:val="22"/>
          <w:szCs w:val="20"/>
        </w:rPr>
      </w:pPr>
      <w:r w:rsidRPr="007A6463">
        <w:rPr>
          <w:rFonts w:ascii="Twinkl" w:hAnsi="Twinkl" w:cs="Arial"/>
          <w:sz w:val="22"/>
          <w:szCs w:val="20"/>
        </w:rPr>
        <w:t>Where remote learning raises a safeguarding or welfare concern, staff will report this to the DSL in line with this policy. The DSL will consider whether a Request for Support should be made.</w:t>
      </w:r>
    </w:p>
    <w:p w14:paraId="60831A8A" w14:textId="77777777" w:rsidR="008B1645" w:rsidRPr="007A6463" w:rsidRDefault="00E67D1E" w:rsidP="005C28E6">
      <w:pPr>
        <w:pStyle w:val="NormalWeb"/>
        <w:numPr>
          <w:ilvl w:val="0"/>
          <w:numId w:val="29"/>
        </w:numPr>
        <w:ind w:left="709"/>
        <w:rPr>
          <w:rFonts w:ascii="Twinkl" w:hAnsi="Twinkl" w:cs="Arial"/>
          <w:sz w:val="22"/>
          <w:szCs w:val="20"/>
        </w:rPr>
      </w:pPr>
      <w:r w:rsidRPr="007A6463">
        <w:rPr>
          <w:rFonts w:ascii="Twinkl" w:hAnsi="Twinkl" w:cs="Arial"/>
          <w:sz w:val="22"/>
          <w:szCs w:val="20"/>
        </w:rPr>
        <w:t>Further expectations for remote learning are set out in our Acceptable Use Policy and remote-learning procedures: . hereAUPs.</w:t>
      </w:r>
      <w:hyperlink r:id="rId134" w:history="1">
        <w:r w:rsidR="00A3410E" w:rsidRPr="007A6463">
          <w:rPr>
            <w:rStyle w:val="Hyperlink"/>
            <w:rFonts w:ascii="Twinkl" w:hAnsi="Twinkl" w:cs="Arial"/>
            <w:b/>
            <w:bCs/>
            <w:i/>
            <w:sz w:val="22"/>
            <w:szCs w:val="22"/>
          </w:rPr>
          <w:t>here</w:t>
        </w:r>
      </w:hyperlink>
      <w:hyperlink r:id="rId135" w:history="1">
        <w:r w:rsidR="00FD4522" w:rsidRPr="007A6463">
          <w:rPr>
            <w:rStyle w:val="Hyperlink"/>
            <w:rFonts w:ascii="Twinkl" w:hAnsi="Twinkl" w:cs="Arial"/>
            <w:b/>
            <w:bCs/>
            <w:i/>
            <w:sz w:val="22"/>
            <w:szCs w:val="22"/>
          </w:rPr>
          <w:t>AUPs</w:t>
        </w:r>
      </w:hyperlink>
    </w:p>
    <w:p w14:paraId="209E16F9" w14:textId="77777777" w:rsidR="0037593C" w:rsidRPr="007A6463" w:rsidRDefault="000E41CB" w:rsidP="005C28E6">
      <w:pPr>
        <w:pStyle w:val="Heading2"/>
        <w:numPr>
          <w:ilvl w:val="1"/>
          <w:numId w:val="76"/>
        </w:numPr>
        <w:rPr>
          <w:rFonts w:ascii="Twinkl" w:hAnsi="Twinkl" w:cs="Arial"/>
          <w:b/>
          <w:bCs/>
        </w:rPr>
      </w:pPr>
      <w:r w:rsidRPr="007A6463">
        <w:rPr>
          <w:rFonts w:ascii="Twinkl" w:hAnsi="Twinkl" w:cs="Arial"/>
          <w:b/>
          <w:bCs/>
        </w:rPr>
        <w:t xml:space="preserve"> </w:t>
      </w:r>
      <w:bookmarkStart w:id="119" w:name="_Toc235179572"/>
      <w:r w:rsidR="00384C7A" w:rsidRPr="007A6463">
        <w:rPr>
          <w:rFonts w:ascii="Twinkl" w:hAnsi="Twinkl" w:cs="Arial"/>
          <w:b/>
          <w:bCs/>
        </w:rPr>
        <w:t xml:space="preserve">Online Safety Training for </w:t>
      </w:r>
      <w:r w:rsidR="0037593C" w:rsidRPr="007A6463">
        <w:rPr>
          <w:rFonts w:ascii="Twinkl" w:hAnsi="Twinkl" w:cs="Arial"/>
          <w:b/>
          <w:bCs/>
        </w:rPr>
        <w:t>Staff</w:t>
      </w:r>
      <w:bookmarkEnd w:id="119"/>
    </w:p>
    <w:p w14:paraId="6BE40514" w14:textId="77777777" w:rsidR="0037593C" w:rsidRPr="007A6463" w:rsidRDefault="0037593C" w:rsidP="005C28E6">
      <w:pPr>
        <w:rPr>
          <w:rFonts w:ascii="Twinkl" w:hAnsi="Twinkl" w:cs="Arial"/>
          <w:sz w:val="22"/>
          <w:lang w:val="en-GB"/>
        </w:rPr>
      </w:pPr>
    </w:p>
    <w:p w14:paraId="25A3BA11" w14:textId="77777777" w:rsidR="006A2A59" w:rsidRPr="007A6463" w:rsidRDefault="00106F94" w:rsidP="005C28E6">
      <w:pPr>
        <w:numPr>
          <w:ilvl w:val="0"/>
          <w:numId w:val="30"/>
        </w:numPr>
        <w:ind w:left="709"/>
        <w:rPr>
          <w:rFonts w:ascii="Twinkl" w:hAnsi="Twinkl" w:cs="Arial"/>
          <w:sz w:val="22"/>
          <w:lang w:val="en-GB"/>
        </w:rPr>
      </w:pPr>
      <w:r w:rsidRPr="007A6463">
        <w:rPr>
          <w:rFonts w:ascii="Twinkl" w:hAnsi="Twinkl" w:cs="Arial"/>
          <w:color w:val="0057B9"/>
          <w:sz w:val="22"/>
          <w:szCs w:val="22"/>
          <w:lang w:val="en-GB"/>
        </w:rPr>
        <w:t>Rodmersham School</w:t>
      </w:r>
      <w:r w:rsidR="0037593C" w:rsidRPr="007A6463">
        <w:rPr>
          <w:rFonts w:ascii="Twinkl" w:hAnsi="Twinkl" w:cs="Arial"/>
          <w:color w:val="0057B9"/>
          <w:sz w:val="22"/>
          <w:szCs w:val="22"/>
          <w:lang w:val="en-GB"/>
        </w:rPr>
        <w:t xml:space="preserve"> </w:t>
      </w:r>
      <w:r w:rsidR="0037593C" w:rsidRPr="007A6463">
        <w:rPr>
          <w:rFonts w:ascii="Twinkl" w:hAnsi="Twinkl" w:cs="Arial"/>
          <w:sz w:val="22"/>
          <w:lang w:val="en-GB"/>
        </w:rPr>
        <w:t xml:space="preserve">will ensure </w:t>
      </w:r>
      <w:r w:rsidR="006A2A59" w:rsidRPr="007A6463">
        <w:rPr>
          <w:rFonts w:ascii="Twinkl" w:hAnsi="Twinkl" w:cs="Arial"/>
          <w:sz w:val="22"/>
          <w:lang w:val="en-GB"/>
        </w:rPr>
        <w:t>that online safety is included within safeguarding and child protection training for all staff, including at induction and through regular updates.</w:t>
      </w:r>
    </w:p>
    <w:p w14:paraId="1525E3F0" w14:textId="77777777" w:rsidR="006A2A59" w:rsidRPr="007A6463" w:rsidRDefault="006A2A59" w:rsidP="005C28E6">
      <w:pPr>
        <w:ind w:left="709"/>
        <w:rPr>
          <w:rFonts w:ascii="Twinkl" w:hAnsi="Twinkl" w:cs="Arial"/>
          <w:sz w:val="22"/>
          <w:lang w:val="en-GB"/>
        </w:rPr>
      </w:pPr>
    </w:p>
    <w:p w14:paraId="69A625C8" w14:textId="77777777" w:rsidR="006A2A59" w:rsidRPr="007A6463" w:rsidRDefault="006A2A59" w:rsidP="005C28E6">
      <w:pPr>
        <w:numPr>
          <w:ilvl w:val="0"/>
          <w:numId w:val="30"/>
        </w:numPr>
        <w:ind w:left="709"/>
        <w:rPr>
          <w:rFonts w:ascii="Twinkl" w:hAnsi="Twinkl" w:cs="Arial"/>
          <w:sz w:val="22"/>
          <w:lang w:val="en-GB"/>
        </w:rPr>
      </w:pPr>
      <w:r w:rsidRPr="007A6463">
        <w:rPr>
          <w:rFonts w:ascii="Twinkl" w:hAnsi="Twinkl" w:cs="Arial"/>
          <w:sz w:val="22"/>
          <w:lang w:val="en-GB"/>
        </w:rPr>
        <w:t>Training and updates will include staff roles and responsibilities in relation to online safety, including filtering and monitoring, acceptable use, reporting concerns and responding to online safety incidents.</w:t>
      </w:r>
    </w:p>
    <w:p w14:paraId="26046152" w14:textId="77777777" w:rsidR="006A2A59" w:rsidRPr="007A6463" w:rsidRDefault="006A2A59" w:rsidP="005C28E6">
      <w:pPr>
        <w:ind w:left="709"/>
        <w:rPr>
          <w:rFonts w:ascii="Twinkl" w:hAnsi="Twinkl" w:cs="Arial"/>
          <w:sz w:val="22"/>
          <w:lang w:val="en-GB"/>
        </w:rPr>
      </w:pPr>
    </w:p>
    <w:p w14:paraId="11163D57" w14:textId="77777777" w:rsidR="006A2A59" w:rsidRPr="007A6463" w:rsidRDefault="006A2A59" w:rsidP="005C28E6">
      <w:pPr>
        <w:numPr>
          <w:ilvl w:val="0"/>
          <w:numId w:val="30"/>
        </w:numPr>
        <w:ind w:left="709"/>
        <w:rPr>
          <w:rFonts w:ascii="Twinkl" w:hAnsi="Twinkl" w:cs="Arial"/>
          <w:sz w:val="22"/>
          <w:lang w:val="en-GB"/>
        </w:rPr>
      </w:pPr>
      <w:r w:rsidRPr="007A6463">
        <w:rPr>
          <w:rFonts w:ascii="Twinkl" w:hAnsi="Twinkl" w:cs="Arial"/>
          <w:sz w:val="22"/>
          <w:lang w:val="en-GB"/>
        </w:rPr>
        <w:t xml:space="preserve">Online safety training will be integrated into the </w:t>
      </w:r>
      <w:r w:rsidRPr="007A6463">
        <w:rPr>
          <w:rFonts w:ascii="Twinkl" w:hAnsi="Twinkl" w:cs="Arial"/>
          <w:color w:val="0057B9"/>
          <w:sz w:val="22"/>
          <w:szCs w:val="22"/>
          <w:lang w:val="en-GB"/>
        </w:rPr>
        <w:t>Rodmersham School</w:t>
      </w:r>
      <w:r w:rsidRPr="007A6463">
        <w:rPr>
          <w:rFonts w:ascii="Twinkl" w:hAnsi="Twinkl" w:cs="Arial"/>
          <w:sz w:val="22"/>
          <w:lang w:val="en-GB"/>
        </w:rPr>
        <w:t>’s wider safeguarding training arrangements. Further information is set out in section 7 of this policy.</w:t>
      </w:r>
    </w:p>
    <w:p w14:paraId="1D3BEF13" w14:textId="77777777" w:rsidR="006A2A59" w:rsidRPr="007A6463" w:rsidRDefault="006A2A59" w:rsidP="005C28E6">
      <w:pPr>
        <w:numPr>
          <w:ilvl w:val="1"/>
          <w:numId w:val="30"/>
        </w:numPr>
        <w:rPr>
          <w:rFonts w:ascii="Twinkl" w:hAnsi="Twinkl" w:cs="Arial"/>
          <w:sz w:val="22"/>
          <w:lang w:val="en-GB"/>
        </w:rPr>
      </w:pPr>
      <w:r w:rsidRPr="007A6463">
        <w:rPr>
          <w:rFonts w:ascii="Twinkl" w:hAnsi="Twinkl" w:cs="Arial"/>
          <w:color w:val="0057B9"/>
          <w:sz w:val="22"/>
          <w:szCs w:val="22"/>
          <w:lang w:val="en-GB"/>
        </w:rPr>
        <w:t>.</w:t>
      </w:r>
    </w:p>
    <w:p w14:paraId="1F4F75C9" w14:textId="77777777" w:rsidR="0000406A" w:rsidRPr="007A6463" w:rsidRDefault="0000406A" w:rsidP="005C28E6">
      <w:pPr>
        <w:rPr>
          <w:rFonts w:ascii="Twinkl" w:hAnsi="Twinkl" w:cs="Arial"/>
          <w:sz w:val="22"/>
          <w:lang w:val="en-GB"/>
        </w:rPr>
      </w:pPr>
    </w:p>
    <w:p w14:paraId="4666573E" w14:textId="77777777" w:rsidR="0037593C" w:rsidRPr="007A6463" w:rsidRDefault="00003643" w:rsidP="005C28E6">
      <w:pPr>
        <w:pStyle w:val="Heading2"/>
        <w:numPr>
          <w:ilvl w:val="1"/>
          <w:numId w:val="76"/>
        </w:numPr>
        <w:rPr>
          <w:rFonts w:ascii="Twinkl" w:hAnsi="Twinkl" w:cs="Arial"/>
          <w:b/>
          <w:bCs/>
        </w:rPr>
      </w:pPr>
      <w:r w:rsidRPr="007A6463">
        <w:rPr>
          <w:rFonts w:ascii="Twinkl" w:hAnsi="Twinkl" w:cs="Arial"/>
          <w:b/>
          <w:bCs/>
        </w:rPr>
        <w:t xml:space="preserve"> </w:t>
      </w:r>
      <w:bookmarkStart w:id="120" w:name="_Toc235179573"/>
      <w:r w:rsidR="0037593C" w:rsidRPr="007A6463">
        <w:rPr>
          <w:rFonts w:ascii="Twinkl" w:hAnsi="Twinkl" w:cs="Arial"/>
          <w:b/>
          <w:bCs/>
        </w:rPr>
        <w:t xml:space="preserve">Educating </w:t>
      </w:r>
      <w:r w:rsidR="002E0596" w:rsidRPr="007A6463">
        <w:rPr>
          <w:rFonts w:ascii="Twinkl" w:hAnsi="Twinkl" w:cs="Arial"/>
          <w:b/>
          <w:bCs/>
          <w:color w:val="0057B9"/>
          <w:szCs w:val="24"/>
        </w:rPr>
        <w:t>pupils</w:t>
      </w:r>
      <w:bookmarkEnd w:id="120"/>
      <w:r w:rsidR="0037593C" w:rsidRPr="007A6463">
        <w:rPr>
          <w:rFonts w:ascii="Twinkl" w:hAnsi="Twinkl" w:cs="Arial"/>
          <w:b/>
          <w:bCs/>
        </w:rPr>
        <w:t xml:space="preserve"> </w:t>
      </w:r>
    </w:p>
    <w:p w14:paraId="5F2DBA57" w14:textId="77777777" w:rsidR="0037593C" w:rsidRPr="007A6463" w:rsidRDefault="0037593C" w:rsidP="005C28E6">
      <w:pPr>
        <w:rPr>
          <w:rFonts w:ascii="Twinkl" w:hAnsi="Twinkl" w:cs="Arial"/>
          <w:b/>
          <w:sz w:val="24"/>
          <w:szCs w:val="24"/>
          <w:lang w:val="en-GB"/>
        </w:rPr>
      </w:pPr>
    </w:p>
    <w:p w14:paraId="78528D1E" w14:textId="77777777" w:rsidR="00111DF2" w:rsidRPr="007A6463" w:rsidRDefault="00111DF2" w:rsidP="005C28E6">
      <w:pPr>
        <w:rPr>
          <w:rFonts w:ascii="Twinkl" w:hAnsi="Twinkl" w:cs="Arial"/>
          <w:b/>
          <w:i/>
          <w:sz w:val="24"/>
          <w:szCs w:val="24"/>
          <w:lang w:val="en-GB"/>
        </w:rPr>
      </w:pPr>
    </w:p>
    <w:p w14:paraId="11FCBF39" w14:textId="77777777" w:rsidR="000C3775" w:rsidRPr="007A6463" w:rsidRDefault="000C3775" w:rsidP="005C28E6">
      <w:pPr>
        <w:numPr>
          <w:ilvl w:val="0"/>
          <w:numId w:val="30"/>
        </w:numPr>
        <w:ind w:left="709" w:hanging="709"/>
        <w:rPr>
          <w:rFonts w:ascii="Twinkl" w:hAnsi="Twinkl" w:cs="Arial"/>
          <w:sz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lang w:val="en-GB"/>
        </w:rPr>
        <w:t xml:space="preserve">will ensure that </w:t>
      </w:r>
      <w:r w:rsidRPr="007A6463">
        <w:rPr>
          <w:rFonts w:ascii="Twinkl" w:hAnsi="Twinkl" w:cs="Arial"/>
          <w:color w:val="0057B9"/>
          <w:sz w:val="22"/>
          <w:szCs w:val="22"/>
          <w:lang w:val="en-GB"/>
        </w:rPr>
        <w:t xml:space="preserve">pupils </w:t>
      </w:r>
      <w:r w:rsidRPr="007A6463">
        <w:rPr>
          <w:rFonts w:ascii="Twinkl" w:hAnsi="Twinkl" w:cs="Arial"/>
          <w:sz w:val="22"/>
          <w:lang w:val="en-GB"/>
        </w:rPr>
        <w:t>receive age and ability appropriate education to help them understand online risks and how to stay safe online.</w:t>
      </w:r>
    </w:p>
    <w:p w14:paraId="2840A2D5" w14:textId="77777777" w:rsidR="000C3775" w:rsidRPr="007A6463" w:rsidRDefault="000C3775" w:rsidP="005C28E6">
      <w:pPr>
        <w:ind w:left="709" w:hanging="709"/>
        <w:rPr>
          <w:rFonts w:ascii="Twinkl" w:hAnsi="Twinkl" w:cs="Arial"/>
          <w:sz w:val="22"/>
          <w:lang w:val="en-GB"/>
        </w:rPr>
      </w:pPr>
    </w:p>
    <w:p w14:paraId="52B396E6" w14:textId="77777777" w:rsidR="000C3775" w:rsidRPr="007A6463" w:rsidRDefault="000C3775" w:rsidP="005C28E6">
      <w:pPr>
        <w:numPr>
          <w:ilvl w:val="0"/>
          <w:numId w:val="30"/>
        </w:numPr>
        <w:ind w:left="709" w:hanging="709"/>
        <w:rPr>
          <w:rFonts w:ascii="Twinkl" w:hAnsi="Twinkl" w:cs="Arial"/>
          <w:sz w:val="22"/>
          <w:lang w:val="en-GB"/>
        </w:rPr>
      </w:pPr>
      <w:r w:rsidRPr="007A6463">
        <w:rPr>
          <w:rFonts w:ascii="Twinkl" w:hAnsi="Twinkl" w:cs="Arial"/>
          <w:sz w:val="22"/>
          <w:lang w:val="en-GB"/>
        </w:rPr>
        <w:t>Online safety education will support</w:t>
      </w:r>
      <w:r w:rsidRPr="007A6463">
        <w:rPr>
          <w:rFonts w:ascii="Twinkl" w:hAnsi="Twinkl" w:cs="Arial"/>
          <w:color w:val="0057B9"/>
          <w:sz w:val="22"/>
          <w:szCs w:val="22"/>
          <w:lang w:val="en-GB"/>
        </w:rPr>
        <w:t xml:space="preserve"> pupils </w:t>
      </w:r>
      <w:r w:rsidRPr="007A6463">
        <w:rPr>
          <w:rFonts w:ascii="Twinkl" w:hAnsi="Twinkl" w:cs="Arial"/>
          <w:sz w:val="22"/>
          <w:lang w:val="en-GB"/>
        </w:rPr>
        <w:t>to understand safe and respectful use of technology, including content, contact, conduct and commerce risks, reporting concerns and seeking help.</w:t>
      </w:r>
    </w:p>
    <w:p w14:paraId="4EB0E75F" w14:textId="77777777" w:rsidR="003C493F" w:rsidRPr="007A6463" w:rsidRDefault="003C493F" w:rsidP="005C28E6">
      <w:pPr>
        <w:ind w:left="709" w:hanging="709"/>
        <w:rPr>
          <w:rFonts w:ascii="Twinkl" w:hAnsi="Twinkl" w:cs="Arial"/>
          <w:sz w:val="22"/>
          <w:lang w:val="en-GB"/>
        </w:rPr>
      </w:pPr>
    </w:p>
    <w:p w14:paraId="73A8FDFA" w14:textId="77777777" w:rsidR="003C493F" w:rsidRPr="007A6463" w:rsidRDefault="003C493F" w:rsidP="005C28E6">
      <w:pPr>
        <w:numPr>
          <w:ilvl w:val="0"/>
          <w:numId w:val="30"/>
        </w:numPr>
        <w:ind w:left="709" w:hanging="709"/>
        <w:rPr>
          <w:rFonts w:ascii="Twinkl" w:hAnsi="Twinkl" w:cs="Arial"/>
          <w:sz w:val="22"/>
          <w:lang w:val="en-GB"/>
        </w:rPr>
      </w:pPr>
      <w:r w:rsidRPr="007A6463">
        <w:rPr>
          <w:rFonts w:ascii="Twinkl" w:hAnsi="Twinkl" w:cs="Arial"/>
          <w:sz w:val="22"/>
          <w:lang w:val="en-GB"/>
        </w:rPr>
        <w:t>Online safety will be addressed through the curriculum and wider safeguarding education, including PSHE/RSHE and other appropriate opportunities. Further information is set out in section 9 of this policy.</w:t>
      </w:r>
    </w:p>
    <w:p w14:paraId="35245130" w14:textId="77777777" w:rsidR="00135DE3" w:rsidRPr="007A6463" w:rsidRDefault="003C493F" w:rsidP="005C28E6">
      <w:pPr>
        <w:numPr>
          <w:ilvl w:val="1"/>
          <w:numId w:val="30"/>
        </w:numPr>
        <w:rPr>
          <w:rFonts w:ascii="Twinkl" w:hAnsi="Twinkl" w:cs="Arial"/>
          <w:sz w:val="22"/>
          <w:lang w:val="en-GB"/>
        </w:rPr>
      </w:pPr>
      <w:r w:rsidRPr="007A6463">
        <w:rPr>
          <w:rFonts w:ascii="Twinkl" w:hAnsi="Twinkl" w:cs="Arial"/>
          <w:color w:val="0057B9"/>
          <w:sz w:val="22"/>
          <w:szCs w:val="22"/>
          <w:lang w:val="en-GB"/>
        </w:rPr>
        <w:t>.</w:t>
      </w:r>
    </w:p>
    <w:p w14:paraId="4D4B7188" w14:textId="77777777" w:rsidR="0037593C" w:rsidRPr="007A6463" w:rsidRDefault="0037593C" w:rsidP="005C28E6">
      <w:pPr>
        <w:pStyle w:val="Heading2"/>
        <w:keepLines/>
        <w:numPr>
          <w:ilvl w:val="1"/>
          <w:numId w:val="76"/>
        </w:numPr>
        <w:rPr>
          <w:rFonts w:ascii="Twinkl" w:hAnsi="Twinkl" w:cs="Arial"/>
          <w:b/>
          <w:bCs/>
        </w:rPr>
      </w:pPr>
      <w:bookmarkStart w:id="121" w:name="_Toc235179574"/>
      <w:r w:rsidRPr="007A6463">
        <w:rPr>
          <w:rFonts w:ascii="Twinkl" w:hAnsi="Twinkl" w:cs="Arial"/>
          <w:b/>
          <w:bCs/>
        </w:rPr>
        <w:lastRenderedPageBreak/>
        <w:t xml:space="preserve">Working with </w:t>
      </w:r>
      <w:r w:rsidR="00B32497" w:rsidRPr="007A6463">
        <w:rPr>
          <w:rFonts w:ascii="Twinkl" w:hAnsi="Twinkl" w:cs="Arial"/>
          <w:b/>
          <w:bCs/>
        </w:rPr>
        <w:t>parents/car</w:t>
      </w:r>
      <w:r w:rsidRPr="007A6463">
        <w:rPr>
          <w:rFonts w:ascii="Twinkl" w:hAnsi="Twinkl" w:cs="Arial"/>
          <w:b/>
          <w:bCs/>
        </w:rPr>
        <w:t>ers</w:t>
      </w:r>
      <w:bookmarkEnd w:id="121"/>
    </w:p>
    <w:p w14:paraId="624F591A" w14:textId="77777777" w:rsidR="005741D8" w:rsidRPr="007A6463" w:rsidRDefault="005741D8" w:rsidP="005C28E6">
      <w:pPr>
        <w:rPr>
          <w:rFonts w:ascii="Twinkl" w:hAnsi="Twinkl"/>
          <w:lang w:val="en-GB"/>
        </w:rPr>
      </w:pPr>
    </w:p>
    <w:p w14:paraId="191A2D77" w14:textId="77777777" w:rsidR="00F956F8" w:rsidRPr="007A6463" w:rsidRDefault="005741D8" w:rsidP="005C28E6">
      <w:pPr>
        <w:keepNext/>
        <w:keepLines/>
        <w:numPr>
          <w:ilvl w:val="0"/>
          <w:numId w:val="30"/>
        </w:numPr>
        <w:ind w:left="709"/>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color w:val="0070C0"/>
          <w:sz w:val="22"/>
          <w:szCs w:val="22"/>
        </w:rPr>
        <w:t xml:space="preserve"> </w:t>
      </w:r>
      <w:r w:rsidRPr="007A6463">
        <w:rPr>
          <w:rFonts w:ascii="Twinkl" w:hAnsi="Twinkl" w:cs="Arial"/>
          <w:sz w:val="22"/>
          <w:szCs w:val="22"/>
          <w:lang w:val="en-GB"/>
        </w:rPr>
        <w:t>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14:paraId="1C4EDABE" w14:textId="77777777" w:rsidR="005741D8" w:rsidRPr="007A6463" w:rsidRDefault="005741D8" w:rsidP="005C28E6">
      <w:pPr>
        <w:keepNext/>
        <w:keepLines/>
        <w:numPr>
          <w:ilvl w:val="1"/>
          <w:numId w:val="30"/>
        </w:numPr>
        <w:rPr>
          <w:rFonts w:ascii="Twinkl" w:hAnsi="Twinkl" w:cs="Arial"/>
          <w:sz w:val="22"/>
          <w:szCs w:val="22"/>
          <w:lang w:val="en-GB"/>
        </w:rPr>
      </w:pPr>
      <w:r w:rsidRPr="007A6463">
        <w:rPr>
          <w:rFonts w:ascii="Twinkl" w:hAnsi="Twinkl" w:cs="Arial"/>
          <w:color w:val="0057B9"/>
          <w:sz w:val="22"/>
          <w:szCs w:val="22"/>
          <w:lang w:val="en-GB"/>
        </w:rPr>
        <w:t xml:space="preserve">. </w:t>
      </w:r>
    </w:p>
    <w:p w14:paraId="182A5A75" w14:textId="77777777" w:rsidR="00F956F8" w:rsidRPr="007A6463" w:rsidRDefault="005741D8" w:rsidP="005C28E6">
      <w:pPr>
        <w:pStyle w:val="NormalWeb"/>
        <w:numPr>
          <w:ilvl w:val="0"/>
          <w:numId w:val="30"/>
        </w:numPr>
        <w:spacing w:after="0" w:afterAutospacing="0"/>
        <w:ind w:left="709"/>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 xml:space="preserve">will ensure parents/carers are provided with clear information about the </w:t>
      </w:r>
      <w:r w:rsidRPr="007A6463">
        <w:rPr>
          <w:rFonts w:ascii="Twinkl" w:hAnsi="Twinkl" w:cs="Arial"/>
          <w:color w:val="0057B9"/>
          <w:sz w:val="22"/>
          <w:szCs w:val="22"/>
        </w:rPr>
        <w:t>Rodmersham School</w:t>
      </w:r>
      <w:r w:rsidRPr="007A6463">
        <w:rPr>
          <w:rFonts w:ascii="Twinkl" w:hAnsi="Twinkl" w:cs="Arial"/>
          <w:sz w:val="22"/>
          <w:szCs w:val="22"/>
        </w:rPr>
        <w:t xml:space="preserve">’s online safety arrangements. This will include, where appropriate, information about filtering and monitoring systems, what children are being asked to do online, the sites, platforms or services they may be asked to access, and who from the </w:t>
      </w:r>
      <w:r w:rsidRPr="007A6463">
        <w:rPr>
          <w:rFonts w:ascii="Twinkl" w:hAnsi="Twinkl" w:cs="Arial"/>
          <w:color w:val="0057B9"/>
          <w:sz w:val="22"/>
          <w:szCs w:val="22"/>
        </w:rPr>
        <w:t>Rodmersham School</w:t>
      </w:r>
      <w:r w:rsidRPr="007A6463">
        <w:rPr>
          <w:rFonts w:ascii="Twinkl" w:hAnsi="Twinkl" w:cs="Arial"/>
          <w:sz w:val="22"/>
          <w:szCs w:val="22"/>
        </w:rPr>
        <w:t xml:space="preserve">, if anyone, their child may interact with online. </w:t>
      </w:r>
    </w:p>
    <w:p w14:paraId="2BDCED28" w14:textId="77777777" w:rsidR="005741D8" w:rsidRPr="007A6463" w:rsidRDefault="005741D8" w:rsidP="005C28E6">
      <w:pPr>
        <w:pStyle w:val="NormalWeb"/>
        <w:numPr>
          <w:ilvl w:val="1"/>
          <w:numId w:val="30"/>
        </w:numPr>
        <w:spacing w:before="0" w:beforeAutospacing="0" w:after="0" w:afterAutospacing="0"/>
        <w:rPr>
          <w:rFonts w:ascii="Twinkl" w:hAnsi="Twinkl" w:cs="Arial"/>
          <w:sz w:val="22"/>
          <w:szCs w:val="22"/>
        </w:rPr>
      </w:pPr>
      <w:r w:rsidRPr="007A6463">
        <w:rPr>
          <w:rFonts w:ascii="Twinkl" w:hAnsi="Twinkl"/>
          <w:color w:val="0057B9"/>
        </w:rPr>
        <w:t>.</w:t>
      </w:r>
    </w:p>
    <w:p w14:paraId="5582E947" w14:textId="77777777" w:rsidR="005741D8" w:rsidRPr="007A6463" w:rsidRDefault="005741D8" w:rsidP="005C28E6">
      <w:pPr>
        <w:pStyle w:val="NormalWeb"/>
        <w:numPr>
          <w:ilvl w:val="0"/>
          <w:numId w:val="30"/>
        </w:numPr>
        <w:ind w:left="709"/>
        <w:rPr>
          <w:rFonts w:ascii="Twinkl" w:hAnsi="Twinkl" w:cs="Arial"/>
          <w:sz w:val="22"/>
          <w:szCs w:val="22"/>
        </w:rPr>
      </w:pPr>
      <w:r w:rsidRPr="007A6463">
        <w:rPr>
          <w:rFonts w:ascii="Twinkl" w:hAnsi="Twinkl" w:cs="Arial"/>
          <w:sz w:val="22"/>
          <w:szCs w:val="22"/>
        </w:rPr>
        <w:t>Parents/carers will usually be informed and involved where online safety concerns arise involving their child, unless doing so may place a child at increased risk of harm or could undermine a police or statutory safeguarding response.</w:t>
      </w:r>
    </w:p>
    <w:p w14:paraId="1A3C2927" w14:textId="77777777" w:rsidR="005741D8" w:rsidRPr="007A6463" w:rsidRDefault="005741D8" w:rsidP="005C28E6">
      <w:pPr>
        <w:pStyle w:val="NormalWeb"/>
        <w:numPr>
          <w:ilvl w:val="0"/>
          <w:numId w:val="30"/>
        </w:numPr>
        <w:ind w:left="709"/>
        <w:rPr>
          <w:rFonts w:ascii="Twinkl" w:hAnsi="Twinkl" w:cs="Arial"/>
          <w:sz w:val="22"/>
          <w:szCs w:val="22"/>
        </w:rPr>
      </w:pPr>
      <w:r w:rsidRPr="007A6463">
        <w:rPr>
          <w:rFonts w:ascii="Twinkl" w:hAnsi="Twinkl" w:cs="Arial"/>
          <w:sz w:val="22"/>
          <w:szCs w:val="22"/>
        </w:rPr>
        <w:t xml:space="preserve">Where </w:t>
      </w:r>
      <w:r w:rsidRPr="007A6463">
        <w:rPr>
          <w:rFonts w:ascii="Twinkl" w:hAnsi="Twinkl" w:cs="Arial"/>
          <w:color w:val="0057B9"/>
          <w:sz w:val="22"/>
          <w:szCs w:val="22"/>
        </w:rPr>
        <w:t xml:space="preserve">Rodmersham School </w:t>
      </w:r>
      <w:r w:rsidRPr="007A6463">
        <w:rPr>
          <w:rFonts w:ascii="Twinkl" w:hAnsi="Twinkl" w:cs="Arial"/>
          <w:sz w:val="22"/>
          <w:szCs w:val="22"/>
        </w:rPr>
        <w:t>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11038746" w14:textId="77777777" w:rsidR="005741D8" w:rsidRPr="007A6463" w:rsidRDefault="005741D8" w:rsidP="005C28E6">
      <w:pPr>
        <w:rPr>
          <w:rFonts w:ascii="Twinkl" w:hAnsi="Twinkl"/>
          <w:lang w:val="en-GB"/>
        </w:rPr>
      </w:pPr>
    </w:p>
    <w:p w14:paraId="4F69548E" w14:textId="77777777" w:rsidR="0037593C" w:rsidRPr="007A6463" w:rsidRDefault="00124ACD" w:rsidP="00530377">
      <w:pPr>
        <w:pStyle w:val="Heading2"/>
        <w:keepLines/>
        <w:numPr>
          <w:ilvl w:val="1"/>
          <w:numId w:val="76"/>
        </w:numPr>
        <w:spacing w:after="240"/>
        <w:rPr>
          <w:rFonts w:ascii="Twinkl" w:hAnsi="Twinkl" w:cs="Arial"/>
          <w:b/>
          <w:bCs/>
        </w:rPr>
      </w:pPr>
      <w:r w:rsidRPr="007A6463">
        <w:rPr>
          <w:rFonts w:ascii="Twinkl" w:hAnsi="Twinkl" w:cs="Arial"/>
          <w:b/>
          <w:bCs/>
        </w:rPr>
        <w:t xml:space="preserve"> </w:t>
      </w:r>
      <w:bookmarkStart w:id="122" w:name="_Toc235179575"/>
      <w:r w:rsidR="0016055E" w:rsidRPr="007A6463">
        <w:rPr>
          <w:rFonts w:ascii="Twinkl" w:hAnsi="Twinkl" w:cs="Arial"/>
          <w:b/>
          <w:bCs/>
        </w:rPr>
        <w:t>Reviewing online safety</w:t>
      </w:r>
      <w:bookmarkEnd w:id="122"/>
    </w:p>
    <w:p w14:paraId="16DDBA68" w14:textId="77777777" w:rsidR="005B5E54" w:rsidRPr="007A6463" w:rsidRDefault="00F472E8" w:rsidP="005C28E6">
      <w:pPr>
        <w:pStyle w:val="NormalWeb"/>
        <w:numPr>
          <w:ilvl w:val="0"/>
          <w:numId w:val="30"/>
        </w:numPr>
        <w:spacing w:after="0" w:afterAutospacing="0"/>
        <w:ind w:left="709" w:hanging="425"/>
        <w:rPr>
          <w:rFonts w:ascii="Twinkl" w:hAnsi="Twinkl" w:cs="Arial"/>
          <w:sz w:val="22"/>
          <w:szCs w:val="22"/>
        </w:rPr>
      </w:pPr>
      <w:bookmarkStart w:id="123" w:name="_Ref108516994"/>
      <w:r w:rsidRPr="007A6463">
        <w:rPr>
          <w:rFonts w:ascii="Twinkl" w:hAnsi="Twinkl" w:cs="Arial"/>
          <w:sz w:val="22"/>
          <w:szCs w:val="22"/>
        </w:rPr>
        <w:t xml:space="preserve"> </w:t>
      </w:r>
      <w:r w:rsidR="0016055E" w:rsidRPr="007A6463">
        <w:rPr>
          <w:rFonts w:ascii="Twinkl" w:hAnsi="Twinkl" w:cs="Arial"/>
          <w:color w:val="0057B9"/>
          <w:sz w:val="22"/>
          <w:szCs w:val="22"/>
        </w:rPr>
        <w:t>Rodmersham School</w:t>
      </w:r>
      <w:r w:rsidR="0016055E" w:rsidRPr="007A6463">
        <w:rPr>
          <w:rFonts w:ascii="Twinkl" w:hAnsi="Twinkl" w:cs="Arial"/>
          <w:sz w:val="22"/>
          <w:szCs w:val="22"/>
        </w:rPr>
        <w:t xml:space="preserve"> recognises that technology, and the risks and harms related to it, evolve and change rapidly. </w:t>
      </w:r>
    </w:p>
    <w:p w14:paraId="5344F40F" w14:textId="77777777" w:rsidR="00F472E8" w:rsidRPr="007A6463" w:rsidRDefault="0016055E" w:rsidP="005C28E6">
      <w:pPr>
        <w:pStyle w:val="NormalWeb"/>
        <w:numPr>
          <w:ilvl w:val="0"/>
          <w:numId w:val="30"/>
        </w:numPr>
        <w:spacing w:after="0" w:afterAutospacing="0"/>
        <w:ind w:left="709" w:hanging="425"/>
        <w:rPr>
          <w:rFonts w:ascii="Twinkl" w:hAnsi="Twinkl" w:cs="Arial"/>
          <w:sz w:val="22"/>
          <w:szCs w:val="22"/>
        </w:rPr>
      </w:pPr>
      <w:r w:rsidRPr="007A6463">
        <w:rPr>
          <w:rFonts w:ascii="Twinkl" w:hAnsi="Twinkl" w:cs="Arial"/>
          <w:sz w:val="22"/>
          <w:szCs w:val="22"/>
        </w:rPr>
        <w:t xml:space="preserve">The </w:t>
      </w:r>
      <w:r w:rsidRPr="007A6463">
        <w:rPr>
          <w:rFonts w:ascii="Twinkl" w:hAnsi="Twinkl" w:cs="Arial"/>
          <w:color w:val="0057B9"/>
          <w:sz w:val="22"/>
          <w:szCs w:val="22"/>
        </w:rPr>
        <w:t>Rodmersham School</w:t>
      </w:r>
      <w:r w:rsidRPr="007A6463">
        <w:rPr>
          <w:rFonts w:ascii="Twinkl" w:hAnsi="Twinkl" w:cs="Arial"/>
          <w:sz w:val="22"/>
          <w:szCs w:val="22"/>
        </w:rPr>
        <w:t xml:space="preserve"> will review its approach to online safety at least annually, supported by a risk assessment which considers and reflects the current online risks faced by </w:t>
      </w:r>
      <w:r w:rsidRPr="007A6463">
        <w:rPr>
          <w:rFonts w:ascii="Twinkl" w:hAnsi="Twinkl" w:cs="Arial"/>
          <w:color w:val="0057B9"/>
          <w:sz w:val="22"/>
          <w:szCs w:val="22"/>
        </w:rPr>
        <w:t>pupils</w:t>
      </w:r>
      <w:r w:rsidRPr="007A6463">
        <w:rPr>
          <w:rFonts w:ascii="Twinkl" w:hAnsi="Twinkl" w:cs="Arial"/>
          <w:sz w:val="22"/>
          <w:szCs w:val="22"/>
        </w:rPr>
        <w:t>.</w:t>
      </w:r>
    </w:p>
    <w:p w14:paraId="1753B9D8" w14:textId="77777777" w:rsidR="00F472E8" w:rsidRPr="007A6463" w:rsidRDefault="00F472E8" w:rsidP="005C28E6">
      <w:pPr>
        <w:pStyle w:val="NormalWeb"/>
        <w:numPr>
          <w:ilvl w:val="1"/>
          <w:numId w:val="30"/>
        </w:numPr>
        <w:spacing w:before="0" w:beforeAutospacing="0"/>
        <w:rPr>
          <w:rFonts w:ascii="Twinkl" w:hAnsi="Twinkl" w:cs="Arial"/>
          <w:sz w:val="22"/>
          <w:szCs w:val="22"/>
        </w:rPr>
      </w:pPr>
      <w:r w:rsidRPr="007A6463">
        <w:rPr>
          <w:rFonts w:ascii="Twinkl" w:hAnsi="Twinkl" w:cs="Arial"/>
          <w:color w:val="0057B9"/>
          <w:sz w:val="22"/>
          <w:szCs w:val="22"/>
        </w:rPr>
        <w:t xml:space="preserve">. </w:t>
      </w:r>
    </w:p>
    <w:p w14:paraId="020D5782" w14:textId="77777777" w:rsidR="00F472E8" w:rsidRPr="007A6463" w:rsidRDefault="0016055E" w:rsidP="005C28E6">
      <w:pPr>
        <w:pStyle w:val="NormalWeb"/>
        <w:numPr>
          <w:ilvl w:val="0"/>
          <w:numId w:val="30"/>
        </w:numPr>
        <w:ind w:left="709"/>
        <w:rPr>
          <w:rFonts w:ascii="Twinkl" w:hAnsi="Twinkl" w:cs="Arial"/>
          <w:sz w:val="22"/>
          <w:szCs w:val="22"/>
        </w:rPr>
      </w:pPr>
      <w:r w:rsidRPr="007A6463">
        <w:rPr>
          <w:rFonts w:ascii="Twinkl" w:hAnsi="Twinkl" w:cs="Arial"/>
          <w:sz w:val="22"/>
          <w:szCs w:val="22"/>
        </w:rPr>
        <w:t xml:space="preserve">The review will consider the effectiveness of the </w:t>
      </w:r>
      <w:r w:rsidRPr="007A6463">
        <w:rPr>
          <w:rFonts w:ascii="Twinkl" w:hAnsi="Twinkl" w:cs="Arial"/>
          <w:color w:val="0057B9"/>
          <w:sz w:val="22"/>
          <w:szCs w:val="22"/>
        </w:rPr>
        <w:t>Rodmersham School</w:t>
      </w:r>
      <w:r w:rsidRPr="007A6463">
        <w:rPr>
          <w:rFonts w:ascii="Twinkl" w:hAnsi="Twinkl" w:cs="Arial"/>
          <w:sz w:val="22"/>
          <w:szCs w:val="22"/>
        </w:rPr>
        <w:t xml:space="preserve">’s wider online safety arrangements, including policies and procedures, staff training, curriculum, </w:t>
      </w:r>
      <w:r w:rsidR="00FE2323" w:rsidRPr="007A6463">
        <w:rPr>
          <w:rFonts w:ascii="Twinkl" w:hAnsi="Twinkl" w:cs="Arial"/>
          <w:color w:val="0057B9"/>
          <w:sz w:val="22"/>
          <w:szCs w:val="22"/>
        </w:rPr>
        <w:t>pupil</w:t>
      </w:r>
      <w:r w:rsidRPr="007A6463">
        <w:rPr>
          <w:rFonts w:ascii="Twinkl" w:hAnsi="Twinkl" w:cs="Arial"/>
          <w:sz w:val="22"/>
          <w:szCs w:val="22"/>
        </w:rPr>
        <w:t xml:space="preserve"> voice, parental engagement, incident records, filtering and monitoring assurance, mobile and smart technology, artificial intelligence, remote learning and information security.</w:t>
      </w:r>
    </w:p>
    <w:p w14:paraId="54E2C701" w14:textId="77777777" w:rsidR="005C57C6" w:rsidRPr="007A6463" w:rsidRDefault="0016055E" w:rsidP="005C28E6">
      <w:pPr>
        <w:pStyle w:val="NormalWeb"/>
        <w:numPr>
          <w:ilvl w:val="0"/>
          <w:numId w:val="30"/>
        </w:numPr>
        <w:ind w:left="709"/>
        <w:rPr>
          <w:rFonts w:ascii="Twinkl" w:hAnsi="Twinkl" w:cs="Arial"/>
          <w:sz w:val="22"/>
          <w:szCs w:val="22"/>
        </w:rPr>
      </w:pPr>
      <w:r w:rsidRPr="007A6463">
        <w:rPr>
          <w:rFonts w:ascii="Twinkl" w:hAnsi="Twinkl" w:cs="Arial"/>
          <w:sz w:val="22"/>
          <w:szCs w:val="22"/>
        </w:rPr>
        <w:t xml:space="preserve">The </w:t>
      </w:r>
      <w:r w:rsidRPr="007A6463">
        <w:rPr>
          <w:rFonts w:ascii="Twinkl" w:hAnsi="Twinkl" w:cs="Arial"/>
          <w:color w:val="0057B9"/>
          <w:sz w:val="22"/>
          <w:szCs w:val="22"/>
        </w:rPr>
        <w:t>governing body</w:t>
      </w:r>
      <w:r w:rsidRPr="007A6463">
        <w:rPr>
          <w:rFonts w:ascii="Twinkl" w:hAnsi="Twinkl" w:cs="Arial"/>
          <w:sz w:val="22"/>
          <w:szCs w:val="22"/>
        </w:rPr>
        <w:t xml:space="preserve">, leadership team and DSL will use the outcomes of online safety reviews to identify strengths, address gaps and improve the </w:t>
      </w:r>
      <w:r w:rsidRPr="007A6463">
        <w:rPr>
          <w:rFonts w:ascii="Twinkl" w:hAnsi="Twinkl" w:cs="Arial"/>
          <w:color w:val="0057B9"/>
          <w:sz w:val="22"/>
          <w:szCs w:val="22"/>
        </w:rPr>
        <w:t>Rodmersham School</w:t>
      </w:r>
      <w:r w:rsidRPr="007A6463">
        <w:rPr>
          <w:rFonts w:ascii="Twinkl" w:hAnsi="Twinkl" w:cs="Arial"/>
          <w:sz w:val="22"/>
          <w:szCs w:val="22"/>
        </w:rPr>
        <w:t>’s approach to keeping children safe online.</w:t>
      </w:r>
    </w:p>
    <w:p w14:paraId="1AF954B9" w14:textId="77777777" w:rsidR="00135DE3" w:rsidRPr="007A6463" w:rsidRDefault="00135DE3" w:rsidP="00135DE3">
      <w:pPr>
        <w:pStyle w:val="NormalWeb"/>
        <w:ind w:left="709"/>
        <w:rPr>
          <w:rFonts w:ascii="Twinkl" w:hAnsi="Twinkl" w:cs="Arial"/>
          <w:sz w:val="22"/>
          <w:szCs w:val="22"/>
        </w:rPr>
      </w:pPr>
    </w:p>
    <w:p w14:paraId="6A340224" w14:textId="77777777" w:rsidR="00610352" w:rsidRPr="007A6463" w:rsidRDefault="00D62423" w:rsidP="005C28E6">
      <w:pPr>
        <w:pStyle w:val="Heading1"/>
        <w:numPr>
          <w:ilvl w:val="0"/>
          <w:numId w:val="82"/>
        </w:numPr>
        <w:tabs>
          <w:tab w:val="left" w:pos="0"/>
        </w:tabs>
        <w:ind w:left="567" w:hanging="567"/>
        <w:jc w:val="left"/>
        <w:rPr>
          <w:rFonts w:ascii="Twinkl" w:hAnsi="Twinkl" w:cs="Arial"/>
        </w:rPr>
      </w:pPr>
      <w:bookmarkStart w:id="124" w:name="_Toc235179576"/>
      <w:r w:rsidRPr="007A6463">
        <w:rPr>
          <w:rFonts w:ascii="Twinkl" w:hAnsi="Twinkl" w:cs="Arial"/>
        </w:rPr>
        <w:t>Staff</w:t>
      </w:r>
      <w:r w:rsidR="00FC0A4D" w:rsidRPr="007A6463">
        <w:rPr>
          <w:rFonts w:ascii="Twinkl" w:hAnsi="Twinkl" w:cs="Arial"/>
        </w:rPr>
        <w:t xml:space="preserve"> Engagement and </w:t>
      </w:r>
      <w:r w:rsidR="009B795F" w:rsidRPr="007A6463">
        <w:rPr>
          <w:rFonts w:ascii="Twinkl" w:hAnsi="Twinkl" w:cs="Arial"/>
        </w:rPr>
        <w:t>Expectations</w:t>
      </w:r>
      <w:bookmarkEnd w:id="123"/>
      <w:bookmarkEnd w:id="124"/>
      <w:r w:rsidR="009B795F" w:rsidRPr="007A6463">
        <w:rPr>
          <w:rFonts w:ascii="Twinkl" w:hAnsi="Twinkl" w:cs="Arial"/>
        </w:rPr>
        <w:t xml:space="preserve"> </w:t>
      </w:r>
    </w:p>
    <w:p w14:paraId="6842FD1C" w14:textId="77777777" w:rsidR="00E54ADC" w:rsidRPr="007A6463" w:rsidRDefault="00E54ADC" w:rsidP="005C28E6">
      <w:pPr>
        <w:ind w:left="720"/>
        <w:rPr>
          <w:rFonts w:ascii="Twinkl" w:hAnsi="Twinkl" w:cs="Arial"/>
          <w:b/>
          <w:sz w:val="28"/>
          <w:szCs w:val="24"/>
          <w:lang w:val="en-GB"/>
        </w:rPr>
      </w:pPr>
    </w:p>
    <w:p w14:paraId="6CF519CC" w14:textId="77777777" w:rsidR="007A0590" w:rsidRPr="007A6463" w:rsidRDefault="007A0590" w:rsidP="005C28E6">
      <w:pPr>
        <w:pStyle w:val="ListParagraph"/>
        <w:keepNext/>
        <w:numPr>
          <w:ilvl w:val="0"/>
          <w:numId w:val="76"/>
        </w:numPr>
        <w:outlineLvl w:val="1"/>
        <w:rPr>
          <w:rFonts w:ascii="Twinkl" w:hAnsi="Twinkl" w:cs="Arial"/>
          <w:b/>
          <w:bCs/>
          <w:vanish/>
          <w:sz w:val="24"/>
          <w:lang w:val="en-GB"/>
        </w:rPr>
      </w:pPr>
      <w:bookmarkStart w:id="125" w:name="_Toc203137464"/>
      <w:bookmarkStart w:id="126" w:name="_Toc203137786"/>
      <w:bookmarkStart w:id="127" w:name="_Toc203374692"/>
      <w:bookmarkStart w:id="128" w:name="_Toc222223310"/>
      <w:bookmarkStart w:id="129" w:name="_Toc222227350"/>
      <w:bookmarkStart w:id="130" w:name="_Toc234837955"/>
      <w:bookmarkStart w:id="131" w:name="_Toc234846184"/>
      <w:bookmarkStart w:id="132" w:name="_Toc234849176"/>
      <w:bookmarkStart w:id="133" w:name="_Toc235179577"/>
      <w:bookmarkEnd w:id="125"/>
      <w:bookmarkEnd w:id="126"/>
      <w:bookmarkEnd w:id="127"/>
      <w:bookmarkEnd w:id="128"/>
      <w:bookmarkEnd w:id="129"/>
      <w:bookmarkEnd w:id="130"/>
      <w:bookmarkEnd w:id="131"/>
      <w:bookmarkEnd w:id="132"/>
      <w:bookmarkEnd w:id="133"/>
    </w:p>
    <w:p w14:paraId="11EBA644" w14:textId="77777777" w:rsidR="00D62423" w:rsidRPr="007A6463" w:rsidRDefault="00FF239A" w:rsidP="005C28E6">
      <w:pPr>
        <w:pStyle w:val="Heading2"/>
        <w:numPr>
          <w:ilvl w:val="1"/>
          <w:numId w:val="76"/>
        </w:numPr>
        <w:rPr>
          <w:rFonts w:ascii="Twinkl" w:hAnsi="Twinkl" w:cs="Arial"/>
          <w:b/>
          <w:bCs/>
        </w:rPr>
      </w:pPr>
      <w:r w:rsidRPr="007A6463">
        <w:rPr>
          <w:rFonts w:ascii="Twinkl" w:hAnsi="Twinkl" w:cs="Arial"/>
          <w:b/>
          <w:bCs/>
        </w:rPr>
        <w:t xml:space="preserve"> </w:t>
      </w:r>
      <w:bookmarkStart w:id="134" w:name="_Toc235179578"/>
      <w:r w:rsidR="00B32497" w:rsidRPr="007A6463">
        <w:rPr>
          <w:rFonts w:ascii="Twinkl" w:hAnsi="Twinkl" w:cs="Arial"/>
          <w:b/>
          <w:bCs/>
        </w:rPr>
        <w:t>Staff a</w:t>
      </w:r>
      <w:r w:rsidR="00F52517" w:rsidRPr="007A6463">
        <w:rPr>
          <w:rFonts w:ascii="Twinkl" w:hAnsi="Twinkl" w:cs="Arial"/>
          <w:b/>
          <w:bCs/>
        </w:rPr>
        <w:t>wareness</w:t>
      </w:r>
      <w:r w:rsidR="00B32497" w:rsidRPr="007A6463">
        <w:rPr>
          <w:rFonts w:ascii="Twinkl" w:hAnsi="Twinkl" w:cs="Arial"/>
          <w:b/>
          <w:bCs/>
        </w:rPr>
        <w:t>, induction and training</w:t>
      </w:r>
      <w:bookmarkEnd w:id="134"/>
    </w:p>
    <w:p w14:paraId="18563B9F" w14:textId="77777777" w:rsidR="00F51EC7" w:rsidRPr="007A6463" w:rsidRDefault="00F51EC7" w:rsidP="005C28E6">
      <w:pPr>
        <w:rPr>
          <w:rFonts w:ascii="Twinkl" w:hAnsi="Twinkl" w:cs="Arial"/>
          <w:b/>
          <w:i/>
          <w:color w:val="0070C0"/>
          <w:sz w:val="22"/>
          <w:szCs w:val="22"/>
        </w:rPr>
      </w:pPr>
    </w:p>
    <w:p w14:paraId="3F3A1017" w14:textId="77777777" w:rsidR="00B30D0B" w:rsidRPr="007A6463" w:rsidRDefault="00D62423" w:rsidP="005C28E6">
      <w:pPr>
        <w:numPr>
          <w:ilvl w:val="0"/>
          <w:numId w:val="16"/>
        </w:numPr>
        <w:ind w:left="709"/>
        <w:rPr>
          <w:rFonts w:ascii="Twinkl" w:hAnsi="Twinkl" w:cs="Arial"/>
          <w:sz w:val="22"/>
          <w:szCs w:val="22"/>
        </w:rPr>
      </w:pPr>
      <w:r w:rsidRPr="007A6463">
        <w:rPr>
          <w:rFonts w:ascii="Twinkl" w:hAnsi="Twinkl" w:cs="Arial"/>
          <w:sz w:val="22"/>
          <w:szCs w:val="22"/>
        </w:rPr>
        <w:t>All members of staff</w:t>
      </w:r>
      <w:r w:rsidR="000A66AA" w:rsidRPr="007A6463">
        <w:rPr>
          <w:rFonts w:ascii="Twinkl" w:hAnsi="Twinkl" w:cs="Arial"/>
          <w:sz w:val="22"/>
          <w:szCs w:val="22"/>
        </w:rPr>
        <w:t xml:space="preserve"> will be</w:t>
      </w:r>
      <w:r w:rsidRPr="007A6463">
        <w:rPr>
          <w:rFonts w:ascii="Twinkl" w:hAnsi="Twinkl" w:cs="Arial"/>
          <w:sz w:val="22"/>
          <w:szCs w:val="22"/>
        </w:rPr>
        <w:t xml:space="preserve"> provided with</w:t>
      </w:r>
      <w:r w:rsidR="000A66AA" w:rsidRPr="007A6463">
        <w:rPr>
          <w:rFonts w:ascii="Twinkl" w:hAnsi="Twinkl" w:cs="Arial"/>
          <w:sz w:val="22"/>
          <w:szCs w:val="22"/>
        </w:rPr>
        <w:t>, and are required to read,</w:t>
      </w:r>
      <w:r w:rsidRPr="007A6463">
        <w:rPr>
          <w:rFonts w:ascii="Twinkl" w:hAnsi="Twinkl" w:cs="Arial"/>
          <w:sz w:val="22"/>
          <w:szCs w:val="22"/>
        </w:rPr>
        <w:t xml:space="preserve"> part one of</w:t>
      </w:r>
      <w:r w:rsidR="00062EA0" w:rsidRPr="007A6463">
        <w:rPr>
          <w:rFonts w:ascii="Twinkl" w:hAnsi="Twinkl" w:cs="Arial"/>
          <w:sz w:val="22"/>
          <w:szCs w:val="22"/>
        </w:rPr>
        <w:t xml:space="preserve"> the current version of</w:t>
      </w:r>
      <w:r w:rsidRPr="007A6463">
        <w:rPr>
          <w:rFonts w:ascii="Twinkl" w:hAnsi="Twinkl" w:cs="Arial"/>
          <w:sz w:val="22"/>
          <w:szCs w:val="22"/>
        </w:rPr>
        <w:t xml:space="preserve"> ‘Keeping Children Safe in Education’. </w:t>
      </w:r>
    </w:p>
    <w:p w14:paraId="31880737" w14:textId="77777777" w:rsidR="00B30D0B" w:rsidRPr="007A6463" w:rsidRDefault="00B30D0B" w:rsidP="005C28E6">
      <w:pPr>
        <w:ind w:left="709"/>
        <w:rPr>
          <w:rFonts w:ascii="Twinkl" w:hAnsi="Twinkl" w:cs="Arial"/>
          <w:sz w:val="22"/>
          <w:szCs w:val="22"/>
        </w:rPr>
      </w:pPr>
    </w:p>
    <w:p w14:paraId="4A89A00C" w14:textId="77777777" w:rsidR="00B30D0B" w:rsidRPr="007A6463" w:rsidRDefault="00B30D0B" w:rsidP="005C28E6">
      <w:pPr>
        <w:numPr>
          <w:ilvl w:val="0"/>
          <w:numId w:val="16"/>
        </w:numPr>
        <w:ind w:left="709"/>
        <w:rPr>
          <w:rFonts w:ascii="Twinkl" w:hAnsi="Twinkl" w:cs="Arial"/>
          <w:sz w:val="22"/>
          <w:szCs w:val="22"/>
        </w:rPr>
      </w:pPr>
      <w:r w:rsidRPr="007A6463">
        <w:rPr>
          <w:rFonts w:ascii="Twinkl" w:hAnsi="Twinkl" w:cs="Arial"/>
          <w:sz w:val="22"/>
          <w:szCs w:val="22"/>
          <w:lang w:val="en-GB"/>
        </w:rPr>
        <w:t>All staff who work directly with children will also read Annex A of KCSIE, which provides further information to support safeguarding practice.</w:t>
      </w:r>
    </w:p>
    <w:p w14:paraId="1CCDC8C0" w14:textId="77777777" w:rsidR="00ED010B" w:rsidRPr="007A6463" w:rsidRDefault="00ED010B" w:rsidP="005C28E6">
      <w:pPr>
        <w:ind w:left="709"/>
        <w:rPr>
          <w:rFonts w:ascii="Twinkl" w:hAnsi="Twinkl" w:cs="Arial"/>
          <w:sz w:val="22"/>
          <w:szCs w:val="22"/>
        </w:rPr>
      </w:pPr>
    </w:p>
    <w:p w14:paraId="1D9B1FCE" w14:textId="77777777" w:rsidR="00454B54" w:rsidRPr="007A6463" w:rsidRDefault="00454B54" w:rsidP="005C28E6">
      <w:pPr>
        <w:numPr>
          <w:ilvl w:val="0"/>
          <w:numId w:val="16"/>
        </w:numPr>
        <w:ind w:left="709"/>
        <w:rPr>
          <w:rFonts w:ascii="Twinkl" w:hAnsi="Twinkl" w:cs="Arial"/>
          <w:sz w:val="22"/>
          <w:szCs w:val="22"/>
        </w:rPr>
      </w:pPr>
      <w:r w:rsidRPr="007A6463">
        <w:rPr>
          <w:rFonts w:ascii="Twinkl" w:hAnsi="Twinkl" w:cs="Arial"/>
          <w:color w:val="0057B9"/>
          <w:sz w:val="22"/>
          <w:szCs w:val="22"/>
          <w:lang w:val="en-GB"/>
        </w:rPr>
        <w:lastRenderedPageBreak/>
        <w:t>Rodmersham School leaders, including the DSL, headteacher, governors and relevant senior leaders, will read the full version of KCSIE to ensure they understand the statutory safeguarding requirements placed on schools and colleges.</w:t>
      </w:r>
    </w:p>
    <w:p w14:paraId="631FE233" w14:textId="77777777" w:rsidR="00ED010B" w:rsidRPr="007A6463" w:rsidRDefault="00ED010B" w:rsidP="005C28E6">
      <w:pPr>
        <w:pStyle w:val="ListParagraph"/>
        <w:ind w:left="709"/>
        <w:rPr>
          <w:rFonts w:ascii="Twinkl" w:hAnsi="Twinkl" w:cs="Arial"/>
          <w:sz w:val="22"/>
          <w:szCs w:val="22"/>
        </w:rPr>
      </w:pPr>
    </w:p>
    <w:p w14:paraId="5935997D" w14:textId="77777777" w:rsidR="0032549E" w:rsidRPr="007A6463" w:rsidRDefault="00ED010B" w:rsidP="005C28E6">
      <w:pPr>
        <w:numPr>
          <w:ilvl w:val="0"/>
          <w:numId w:val="16"/>
        </w:numPr>
        <w:ind w:left="709"/>
        <w:rPr>
          <w:rFonts w:ascii="Twinkl" w:hAnsi="Twinkl" w:cs="Arial"/>
          <w:sz w:val="22"/>
          <w:szCs w:val="22"/>
        </w:rPr>
      </w:pPr>
      <w:r w:rsidRPr="007A6463">
        <w:rPr>
          <w:rFonts w:ascii="Twinkl" w:hAnsi="Twinkl" w:cs="Arial"/>
          <w:sz w:val="22"/>
          <w:szCs w:val="22"/>
        </w:rPr>
        <w:t xml:space="preserve">Staff will also be directed to any additional sections of KCSIE, local procedures or </w:t>
      </w:r>
      <w:r w:rsidRPr="007A6463">
        <w:rPr>
          <w:rFonts w:ascii="Twinkl" w:hAnsi="Twinkl" w:cs="Arial"/>
          <w:color w:val="0057B9"/>
          <w:sz w:val="22"/>
          <w:szCs w:val="22"/>
          <w:lang w:val="en-GB"/>
        </w:rPr>
        <w:t>Rodmersham School</w:t>
      </w:r>
      <w:r w:rsidRPr="007A6463">
        <w:rPr>
          <w:rFonts w:ascii="Twinkl" w:hAnsi="Twinkl" w:cs="Arial"/>
          <w:sz w:val="22"/>
          <w:szCs w:val="22"/>
        </w:rPr>
        <w:t xml:space="preserve"> policies that are relevant to their role, responsibilities or the children they work with.</w:t>
      </w:r>
    </w:p>
    <w:p w14:paraId="784E3DE1" w14:textId="77777777" w:rsidR="0032549E" w:rsidRPr="007A6463" w:rsidRDefault="0032549E" w:rsidP="005C28E6">
      <w:pPr>
        <w:pStyle w:val="ListParagraph"/>
        <w:ind w:left="709"/>
        <w:rPr>
          <w:rFonts w:ascii="Twinkl" w:hAnsi="Twinkl" w:cs="Arial"/>
          <w:sz w:val="22"/>
          <w:szCs w:val="22"/>
        </w:rPr>
      </w:pPr>
    </w:p>
    <w:p w14:paraId="6CA8C909" w14:textId="77777777" w:rsidR="005157B2" w:rsidRPr="007A6463" w:rsidRDefault="0032549E" w:rsidP="005C28E6">
      <w:pPr>
        <w:numPr>
          <w:ilvl w:val="0"/>
          <w:numId w:val="16"/>
        </w:numPr>
        <w:ind w:left="709"/>
        <w:rPr>
          <w:rFonts w:ascii="Twinkl" w:hAnsi="Twinkl" w:cs="Arial"/>
          <w:color w:val="0057B9"/>
          <w:sz w:val="22"/>
          <w:szCs w:val="22"/>
          <w:lang w:val="en-GB"/>
        </w:rPr>
      </w:pPr>
      <w:r w:rsidRPr="007A6463">
        <w:rPr>
          <w:rFonts w:ascii="Twinkl" w:hAnsi="Twinkl" w:cs="Arial"/>
          <w:sz w:val="22"/>
          <w:szCs w:val="22"/>
        </w:rPr>
        <w:t xml:space="preserve">All members of staff will confirm that they have read and understood the national guidance and safeguarding information shared with them. </w:t>
      </w:r>
    </w:p>
    <w:p w14:paraId="2235587B" w14:textId="77777777" w:rsidR="005157B2" w:rsidRPr="007A6463" w:rsidRDefault="005157B2" w:rsidP="005C28E6">
      <w:pPr>
        <w:pStyle w:val="ListParagraph"/>
        <w:ind w:left="709"/>
        <w:rPr>
          <w:rFonts w:ascii="Twinkl" w:hAnsi="Twinkl" w:cs="Arial"/>
          <w:sz w:val="22"/>
          <w:szCs w:val="22"/>
        </w:rPr>
      </w:pPr>
    </w:p>
    <w:p w14:paraId="7390240C" w14:textId="77777777" w:rsidR="005157B2" w:rsidRPr="007A6463" w:rsidRDefault="005157B2" w:rsidP="005C28E6">
      <w:pPr>
        <w:numPr>
          <w:ilvl w:val="0"/>
          <w:numId w:val="16"/>
        </w:numPr>
        <w:ind w:left="709"/>
        <w:rPr>
          <w:rFonts w:ascii="Twinkl" w:hAnsi="Twinkl" w:cs="Arial"/>
          <w:sz w:val="22"/>
          <w:szCs w:val="22"/>
        </w:rPr>
      </w:pPr>
      <w:r w:rsidRPr="007A6463">
        <w:rPr>
          <w:rFonts w:ascii="Twinkl" w:hAnsi="Twinkl" w:cs="Arial"/>
          <w:sz w:val="22"/>
          <w:szCs w:val="22"/>
        </w:rPr>
        <w:t xml:space="preserve">It is a requirement that all members of staff have access to this policy and confirm that they have read and understood its contents. Staff are expected to re-read this policy at least annually and following any updates, so they understand the </w:t>
      </w:r>
      <w:r w:rsidRPr="007A6463">
        <w:rPr>
          <w:rFonts w:ascii="Twinkl" w:hAnsi="Twinkl" w:cs="Arial"/>
          <w:color w:val="0057B9"/>
          <w:sz w:val="22"/>
          <w:szCs w:val="22"/>
          <w:lang w:val="en-GB"/>
        </w:rPr>
        <w:t>Rodmersham School</w:t>
      </w:r>
      <w:r w:rsidRPr="007A6463">
        <w:rPr>
          <w:rFonts w:ascii="Twinkl" w:hAnsi="Twinkl" w:cs="Arial"/>
          <w:sz w:val="22"/>
          <w:szCs w:val="22"/>
        </w:rPr>
        <w:t>’s safeguarding expectations, procedures and reporting arrangements.</w:t>
      </w:r>
    </w:p>
    <w:p w14:paraId="7BC3D77E" w14:textId="77777777" w:rsidR="005157B2" w:rsidRPr="007A6463" w:rsidRDefault="005157B2" w:rsidP="005C28E6">
      <w:pPr>
        <w:pStyle w:val="ListParagraph"/>
        <w:ind w:left="709"/>
        <w:rPr>
          <w:rFonts w:ascii="Twinkl" w:hAnsi="Twinkl" w:cs="Arial"/>
          <w:sz w:val="22"/>
          <w:szCs w:val="22"/>
        </w:rPr>
      </w:pPr>
    </w:p>
    <w:p w14:paraId="232EF5A3" w14:textId="77777777" w:rsidR="005157B2" w:rsidRPr="007A6463" w:rsidRDefault="005157B2" w:rsidP="005C28E6">
      <w:pPr>
        <w:numPr>
          <w:ilvl w:val="0"/>
          <w:numId w:val="16"/>
        </w:numPr>
        <w:ind w:left="709"/>
        <w:rPr>
          <w:rFonts w:ascii="Twinkl" w:hAnsi="Twinkl" w:cs="Arial"/>
          <w:sz w:val="22"/>
          <w:szCs w:val="22"/>
        </w:rPr>
      </w:pPr>
      <w:r w:rsidRPr="007A6463">
        <w:rPr>
          <w:rFonts w:ascii="Twinkl" w:hAnsi="Twinkl" w:cs="Arial"/>
          <w:sz w:val="22"/>
          <w:szCs w:val="22"/>
        </w:rPr>
        <w:t xml:space="preserve">All staff will be made aware of the systems within </w:t>
      </w:r>
      <w:r w:rsidRPr="007A6463">
        <w:rPr>
          <w:rFonts w:ascii="Twinkl" w:hAnsi="Twinkl" w:cs="Arial"/>
          <w:color w:val="0057B9"/>
          <w:sz w:val="22"/>
          <w:szCs w:val="22"/>
          <w:lang w:val="en-GB"/>
        </w:rPr>
        <w:t>Rodmersham School</w:t>
      </w:r>
      <w:r w:rsidRPr="007A6463">
        <w:rPr>
          <w:rFonts w:ascii="Twinkl" w:hAnsi="Twinkl" w:cs="Arial"/>
          <w:sz w:val="22"/>
          <w:szCs w:val="22"/>
        </w:rPr>
        <w:t xml:space="preserve"> which support safeguarding as part of induction. This will include, but is not limited to:</w:t>
      </w:r>
    </w:p>
    <w:p w14:paraId="5B92213D" w14:textId="77777777" w:rsidR="005157B2" w:rsidRPr="007A6463" w:rsidRDefault="005157B2" w:rsidP="005C28E6">
      <w:pPr>
        <w:numPr>
          <w:ilvl w:val="1"/>
          <w:numId w:val="16"/>
        </w:numPr>
        <w:rPr>
          <w:rFonts w:ascii="Twinkl" w:hAnsi="Twinkl" w:cs="Arial"/>
          <w:sz w:val="22"/>
          <w:szCs w:val="22"/>
        </w:rPr>
      </w:pPr>
      <w:r w:rsidRPr="007A6463">
        <w:rPr>
          <w:rFonts w:ascii="Twinkl" w:hAnsi="Twinkl" w:cs="Arial"/>
          <w:sz w:val="22"/>
          <w:szCs w:val="22"/>
        </w:rPr>
        <w:t xml:space="preserve"> this child protection policy</w:t>
      </w:r>
    </w:p>
    <w:p w14:paraId="101215C0" w14:textId="77777777" w:rsidR="005157B2" w:rsidRPr="007A6463" w:rsidRDefault="005157B2" w:rsidP="005C28E6">
      <w:pPr>
        <w:numPr>
          <w:ilvl w:val="1"/>
          <w:numId w:val="16"/>
        </w:numPr>
        <w:rPr>
          <w:rFonts w:ascii="Twinkl" w:hAnsi="Twinkl" w:cs="Arial"/>
          <w:sz w:val="22"/>
          <w:szCs w:val="22"/>
        </w:rPr>
      </w:pPr>
      <w:r w:rsidRPr="007A6463">
        <w:rPr>
          <w:rFonts w:ascii="Twinkl" w:hAnsi="Twinkl" w:cs="Arial"/>
          <w:sz w:val="22"/>
          <w:szCs w:val="22"/>
        </w:rPr>
        <w:t>the behaviour policy, including measures to prevent bullying, cyberbullying, prejudice-based and discriminatory bullying</w:t>
      </w:r>
    </w:p>
    <w:p w14:paraId="20D93281" w14:textId="77777777" w:rsidR="005157B2" w:rsidRPr="007A6463" w:rsidRDefault="005157B2" w:rsidP="005C28E6">
      <w:pPr>
        <w:numPr>
          <w:ilvl w:val="1"/>
          <w:numId w:val="16"/>
        </w:numPr>
        <w:rPr>
          <w:rFonts w:ascii="Twinkl" w:hAnsi="Twinkl" w:cs="Arial"/>
          <w:sz w:val="22"/>
          <w:szCs w:val="22"/>
        </w:rPr>
      </w:pPr>
      <w:r w:rsidRPr="007A6463">
        <w:rPr>
          <w:rFonts w:ascii="Twinkl" w:hAnsi="Twinkl" w:cs="Arial"/>
          <w:sz w:val="22"/>
          <w:szCs w:val="22"/>
        </w:rPr>
        <w:t xml:space="preserve">the </w:t>
      </w:r>
      <w:r w:rsidR="00C00DB9" w:rsidRPr="007A6463">
        <w:rPr>
          <w:rFonts w:ascii="Twinkl" w:hAnsi="Twinkl" w:cs="Arial"/>
          <w:color w:val="0057B9"/>
          <w:sz w:val="22"/>
          <w:szCs w:val="22"/>
          <w:lang w:val="en-GB"/>
        </w:rPr>
        <w:t>Staff Behaviour Policy (Code of Conduct)</w:t>
      </w:r>
      <w:r w:rsidRPr="007A6463">
        <w:rPr>
          <w:rFonts w:ascii="Twinkl" w:hAnsi="Twinkl" w:cs="Arial"/>
          <w:sz w:val="22"/>
          <w:szCs w:val="22"/>
        </w:rPr>
        <w:t>, including expectations regarding low-level concerns, allegations against staff, whistleblowing, acceptable use of technology, staff/pupil relationships and communication, including use of social media</w:t>
      </w:r>
    </w:p>
    <w:p w14:paraId="47734AD7" w14:textId="77777777" w:rsidR="005157B2" w:rsidRPr="007A6463" w:rsidRDefault="005157B2" w:rsidP="005C28E6">
      <w:pPr>
        <w:numPr>
          <w:ilvl w:val="1"/>
          <w:numId w:val="16"/>
        </w:numPr>
        <w:rPr>
          <w:rFonts w:ascii="Twinkl" w:hAnsi="Twinkl" w:cs="Arial"/>
          <w:sz w:val="22"/>
          <w:szCs w:val="22"/>
        </w:rPr>
      </w:pPr>
      <w:r w:rsidRPr="007A6463">
        <w:rPr>
          <w:rFonts w:ascii="Twinkl" w:hAnsi="Twinkl" w:cs="Arial"/>
          <w:sz w:val="22"/>
          <w:szCs w:val="22"/>
        </w:rPr>
        <w:t xml:space="preserve">the </w:t>
      </w:r>
      <w:r w:rsidRPr="007A6463">
        <w:rPr>
          <w:rFonts w:ascii="Twinkl" w:hAnsi="Twinkl" w:cs="Arial"/>
          <w:color w:val="0057B9"/>
          <w:sz w:val="22"/>
          <w:szCs w:val="22"/>
          <w:lang w:val="en-GB"/>
        </w:rPr>
        <w:t>Rodmersham School</w:t>
      </w:r>
      <w:r w:rsidRPr="007A6463">
        <w:rPr>
          <w:rFonts w:ascii="Twinkl" w:hAnsi="Twinkl" w:cs="Arial"/>
          <w:sz w:val="22"/>
          <w:szCs w:val="22"/>
        </w:rPr>
        <w:t>’s safeguarding response to children who are absent from education, particularly on repeat occasions and/or for prolonged periods</w:t>
      </w:r>
    </w:p>
    <w:p w14:paraId="2D0AFAFD" w14:textId="77777777" w:rsidR="005157B2" w:rsidRPr="007A6463" w:rsidRDefault="005157B2" w:rsidP="005C28E6">
      <w:pPr>
        <w:numPr>
          <w:ilvl w:val="1"/>
          <w:numId w:val="16"/>
        </w:numPr>
        <w:rPr>
          <w:rFonts w:ascii="Twinkl" w:hAnsi="Twinkl" w:cs="Arial"/>
          <w:sz w:val="22"/>
          <w:szCs w:val="22"/>
        </w:rPr>
      </w:pPr>
      <w:r w:rsidRPr="007A6463">
        <w:rPr>
          <w:rFonts w:ascii="Twinkl" w:hAnsi="Twinkl" w:cs="Arial"/>
          <w:sz w:val="22"/>
          <w:szCs w:val="22"/>
        </w:rPr>
        <w:t>the role and identity of the DSL and any deputy DSLs</w:t>
      </w:r>
    </w:p>
    <w:p w14:paraId="194B906F" w14:textId="77777777" w:rsidR="005157B2" w:rsidRPr="007A6463" w:rsidRDefault="005157B2" w:rsidP="005C28E6">
      <w:pPr>
        <w:numPr>
          <w:ilvl w:val="1"/>
          <w:numId w:val="16"/>
        </w:numPr>
        <w:rPr>
          <w:rFonts w:ascii="Twinkl" w:hAnsi="Twinkl" w:cs="Arial"/>
          <w:sz w:val="22"/>
          <w:szCs w:val="22"/>
        </w:rPr>
      </w:pPr>
      <w:r w:rsidRPr="007A6463">
        <w:rPr>
          <w:rFonts w:ascii="Twinkl" w:hAnsi="Twinkl" w:cs="Arial"/>
          <w:sz w:val="22"/>
          <w:szCs w:val="22"/>
        </w:rPr>
        <w:t>how to report safeguarding concerns, including concerns about children, staff, safeguarding practice or online safety.</w:t>
      </w:r>
    </w:p>
    <w:p w14:paraId="02F0A19C" w14:textId="77777777" w:rsidR="005157B2" w:rsidRPr="007A6463" w:rsidRDefault="005157B2" w:rsidP="005C28E6">
      <w:pPr>
        <w:pStyle w:val="ListParagraph"/>
        <w:rPr>
          <w:rFonts w:ascii="Twinkl" w:hAnsi="Twinkl" w:cs="Arial"/>
          <w:sz w:val="22"/>
          <w:szCs w:val="22"/>
        </w:rPr>
      </w:pPr>
    </w:p>
    <w:p w14:paraId="64748263" w14:textId="77777777" w:rsidR="005157B2" w:rsidRPr="007A6463" w:rsidRDefault="005157B2" w:rsidP="005C28E6">
      <w:pPr>
        <w:numPr>
          <w:ilvl w:val="0"/>
          <w:numId w:val="16"/>
        </w:numPr>
        <w:ind w:left="709"/>
        <w:rPr>
          <w:rFonts w:ascii="Twinkl" w:hAnsi="Twinkl" w:cs="Arial"/>
          <w:sz w:val="22"/>
          <w:szCs w:val="22"/>
        </w:rPr>
      </w:pPr>
      <w:r w:rsidRPr="007A6463">
        <w:rPr>
          <w:rFonts w:ascii="Twinkl" w:hAnsi="Twinkl" w:cs="Arial"/>
          <w:sz w:val="22"/>
          <w:szCs w:val="22"/>
        </w:rPr>
        <w:t xml:space="preserve"> All new staff and volunteers, including agency, supply and third-party staff where appropriate, will receive safeguarding and child protection training as part of induction. This will include online safety and an understanding of expectations, applicable roles and responsibilities in relation to filtering and monitoring.</w:t>
      </w:r>
    </w:p>
    <w:p w14:paraId="64BAE9F4" w14:textId="77777777" w:rsidR="005157B2" w:rsidRPr="007A6463" w:rsidRDefault="005157B2" w:rsidP="005C28E6">
      <w:pPr>
        <w:ind w:left="709"/>
        <w:rPr>
          <w:rFonts w:ascii="Twinkl" w:hAnsi="Twinkl" w:cs="Arial"/>
          <w:sz w:val="22"/>
          <w:szCs w:val="22"/>
        </w:rPr>
      </w:pPr>
    </w:p>
    <w:p w14:paraId="71AE2C40" w14:textId="77777777" w:rsidR="006A1B65" w:rsidRPr="007A6463" w:rsidRDefault="005157B2" w:rsidP="005C28E6">
      <w:pPr>
        <w:numPr>
          <w:ilvl w:val="0"/>
          <w:numId w:val="16"/>
        </w:numPr>
        <w:ind w:left="709"/>
        <w:rPr>
          <w:rFonts w:ascii="Twinkl" w:hAnsi="Twinkl" w:cs="Arial"/>
          <w:color w:val="0057B9"/>
          <w:sz w:val="22"/>
          <w:szCs w:val="22"/>
          <w:lang w:val="en-GB"/>
        </w:rPr>
      </w:pPr>
      <w:r w:rsidRPr="007A6463">
        <w:rPr>
          <w:rFonts w:ascii="Twinkl" w:hAnsi="Twinkl" w:cs="Arial"/>
          <w:sz w:val="22"/>
          <w:szCs w:val="22"/>
        </w:rPr>
        <w:t xml:space="preserve">Induction training will ensure staff understand the Rodmersham School’s internal safeguarding processes, how to identify and report, respond and record concerns, and how to follow Kent safeguarding procedures, including the role of the DSL and making a Request for Support to the Front Door Service where relevant. </w:t>
      </w:r>
    </w:p>
    <w:p w14:paraId="41E481B2" w14:textId="77777777" w:rsidR="006A1B65" w:rsidRPr="007A6463" w:rsidRDefault="006A1B65" w:rsidP="005C28E6">
      <w:pPr>
        <w:pStyle w:val="ListParagraph"/>
        <w:ind w:left="709"/>
        <w:rPr>
          <w:rFonts w:ascii="Twinkl" w:hAnsi="Twinkl" w:cs="Arial"/>
          <w:sz w:val="22"/>
          <w:szCs w:val="22"/>
        </w:rPr>
      </w:pPr>
    </w:p>
    <w:p w14:paraId="76505976" w14:textId="77777777" w:rsidR="006A1B65" w:rsidRPr="007A6463" w:rsidRDefault="005157B2" w:rsidP="005C28E6">
      <w:pPr>
        <w:keepNext/>
        <w:keepLines/>
        <w:numPr>
          <w:ilvl w:val="0"/>
          <w:numId w:val="16"/>
        </w:numPr>
        <w:ind w:left="709" w:hanging="357"/>
        <w:rPr>
          <w:rFonts w:ascii="Twinkl" w:hAnsi="Twinkl" w:cs="Arial"/>
          <w:color w:val="0057B9"/>
          <w:sz w:val="22"/>
          <w:szCs w:val="22"/>
          <w:lang w:val="en-GB"/>
        </w:rPr>
      </w:pPr>
      <w:r w:rsidRPr="007A6463">
        <w:rPr>
          <w:rFonts w:ascii="Twinkl" w:hAnsi="Twinkl" w:cs="Arial"/>
          <w:sz w:val="22"/>
          <w:szCs w:val="22"/>
        </w:rPr>
        <w:t xml:space="preserve">All staff, including agency, supply and third-party staff where appropriate, will receive safeguarding and child protection training, including online safety, which is updated at least annually. This will ensure staff are aware of a range of safeguarding issues, understand their responsibilities and know how to report concerns. </w:t>
      </w:r>
    </w:p>
    <w:p w14:paraId="0384EEDE" w14:textId="77777777" w:rsidR="006A1B65" w:rsidRPr="007A6463" w:rsidRDefault="006A1B65" w:rsidP="005C28E6">
      <w:pPr>
        <w:pStyle w:val="ListParagraph"/>
        <w:ind w:left="709"/>
        <w:rPr>
          <w:rFonts w:ascii="Twinkl" w:hAnsi="Twinkl" w:cs="Arial"/>
          <w:sz w:val="22"/>
          <w:szCs w:val="22"/>
        </w:rPr>
      </w:pPr>
    </w:p>
    <w:p w14:paraId="1DCC7CD0" w14:textId="77777777" w:rsidR="00080636" w:rsidRPr="007A6463" w:rsidRDefault="005157B2" w:rsidP="005C28E6">
      <w:pPr>
        <w:numPr>
          <w:ilvl w:val="0"/>
          <w:numId w:val="16"/>
        </w:numPr>
        <w:ind w:left="709"/>
        <w:rPr>
          <w:rFonts w:ascii="Twinkl" w:hAnsi="Twinkl" w:cs="Arial"/>
          <w:color w:val="0057B9"/>
          <w:sz w:val="22"/>
          <w:szCs w:val="22"/>
          <w:lang w:val="en-GB"/>
        </w:rPr>
      </w:pPr>
      <w:r w:rsidRPr="007A6463">
        <w:rPr>
          <w:rFonts w:ascii="Twinkl" w:hAnsi="Twinkl" w:cs="Arial"/>
          <w:sz w:val="22"/>
          <w:szCs w:val="22"/>
        </w:rPr>
        <w:t xml:space="preserve">Online safety training for staff will be integrated, aligned and considered as part of the whole Rodmersham School safeguarding approach, wider staff training and curriculum planning. This will include staff responsibilities in relation to online safety, acceptable use, mobile phones/smart devices, filtering and monitoring, reporting concerns and responding to online safety incidents. </w:t>
      </w:r>
    </w:p>
    <w:p w14:paraId="48DCF9F3" w14:textId="77777777" w:rsidR="00080636" w:rsidRPr="007A6463" w:rsidRDefault="00080636" w:rsidP="005C28E6">
      <w:pPr>
        <w:pStyle w:val="ListParagraph"/>
        <w:ind w:left="709"/>
        <w:rPr>
          <w:rFonts w:ascii="Twinkl" w:hAnsi="Twinkl" w:cs="Arial"/>
          <w:sz w:val="22"/>
          <w:szCs w:val="22"/>
        </w:rPr>
      </w:pPr>
    </w:p>
    <w:p w14:paraId="606DB691" w14:textId="77777777" w:rsidR="00080636" w:rsidRPr="007A6463" w:rsidRDefault="005157B2" w:rsidP="005C28E6">
      <w:pPr>
        <w:numPr>
          <w:ilvl w:val="0"/>
          <w:numId w:val="16"/>
        </w:numPr>
        <w:ind w:left="709"/>
        <w:rPr>
          <w:rFonts w:ascii="Twinkl" w:hAnsi="Twinkl" w:cs="Arial"/>
          <w:color w:val="0057B9"/>
          <w:sz w:val="22"/>
          <w:szCs w:val="22"/>
          <w:lang w:val="en-GB"/>
        </w:rPr>
      </w:pPr>
      <w:r w:rsidRPr="007A6463">
        <w:rPr>
          <w:rFonts w:ascii="Twinkl" w:hAnsi="Twinkl" w:cs="Arial"/>
          <w:sz w:val="22"/>
          <w:szCs w:val="22"/>
        </w:rPr>
        <w:t xml:space="preserve">In addition to safeguarding and child protection training, all staff will receive regular safeguarding and child protection updates, including online safety, as required and at least annually, to provide them with relevant skills and knowledge to safeguard children effectively. </w:t>
      </w:r>
    </w:p>
    <w:p w14:paraId="6C01C9F7" w14:textId="77777777" w:rsidR="00080636" w:rsidRPr="007A6463" w:rsidRDefault="00080636" w:rsidP="005C28E6">
      <w:pPr>
        <w:pStyle w:val="ListParagraph"/>
        <w:ind w:left="709"/>
        <w:rPr>
          <w:rFonts w:ascii="Twinkl" w:hAnsi="Twinkl" w:cs="Arial"/>
          <w:sz w:val="22"/>
          <w:szCs w:val="22"/>
        </w:rPr>
      </w:pPr>
    </w:p>
    <w:p w14:paraId="1BADFB26" w14:textId="77777777" w:rsidR="00080636" w:rsidRPr="007A6463" w:rsidRDefault="005157B2" w:rsidP="005C28E6">
      <w:pPr>
        <w:numPr>
          <w:ilvl w:val="0"/>
          <w:numId w:val="16"/>
        </w:numPr>
        <w:ind w:left="709"/>
        <w:rPr>
          <w:rFonts w:ascii="Twinkl" w:hAnsi="Twinkl" w:cs="Arial"/>
          <w:color w:val="0057B9"/>
          <w:sz w:val="22"/>
          <w:szCs w:val="22"/>
          <w:lang w:val="en-GB"/>
        </w:rPr>
      </w:pPr>
      <w:r w:rsidRPr="007A6463">
        <w:rPr>
          <w:rFonts w:ascii="Twinkl" w:hAnsi="Twinkl" w:cs="Arial"/>
          <w:color w:val="0057B9"/>
          <w:sz w:val="22"/>
          <w:szCs w:val="22"/>
          <w:lang w:val="en-GB"/>
        </w:rPr>
        <w:t xml:space="preserve">Rodmersham School recognises the expertise staff build through safeguarding training and through managing safeguarding concerns in practice. Staff will be given opportunities to contribute to and shape Rodmersham School safeguarding arrangements and child protection policies. </w:t>
      </w:r>
    </w:p>
    <w:p w14:paraId="7C88A25D" w14:textId="77777777" w:rsidR="00080636" w:rsidRPr="007A6463" w:rsidRDefault="00080636" w:rsidP="005C28E6">
      <w:pPr>
        <w:pStyle w:val="ListParagraph"/>
        <w:ind w:left="709"/>
        <w:rPr>
          <w:rFonts w:ascii="Twinkl" w:hAnsi="Twinkl" w:cs="Arial"/>
          <w:sz w:val="22"/>
          <w:szCs w:val="22"/>
        </w:rPr>
      </w:pPr>
    </w:p>
    <w:p w14:paraId="20C9C784" w14:textId="77777777" w:rsidR="00080636" w:rsidRPr="007A6463" w:rsidRDefault="005157B2" w:rsidP="005C28E6">
      <w:pPr>
        <w:numPr>
          <w:ilvl w:val="0"/>
          <w:numId w:val="16"/>
        </w:numPr>
        <w:ind w:left="709"/>
        <w:rPr>
          <w:rFonts w:ascii="Twinkl" w:hAnsi="Twinkl" w:cs="Arial"/>
          <w:color w:val="0057B9"/>
          <w:sz w:val="22"/>
          <w:szCs w:val="22"/>
          <w:lang w:val="en-GB"/>
        </w:rPr>
      </w:pPr>
      <w:r w:rsidRPr="007A6463">
        <w:rPr>
          <w:rFonts w:ascii="Twinkl" w:hAnsi="Twinkl" w:cs="Arial"/>
          <w:sz w:val="22"/>
          <w:szCs w:val="22"/>
        </w:rPr>
        <w:t xml:space="preserve">All governors will receive appropriate safeguarding and child protection training, including online safety, at induction. This training will support them to provide strategic challenge and assurance that safeguarding policies, procedures and practice are effective and support the delivery of a robust whole Rodmersham School approach to safeguarding. This training will be regularly updated. </w:t>
      </w:r>
    </w:p>
    <w:p w14:paraId="77F7E4D9" w14:textId="77777777" w:rsidR="00080636" w:rsidRPr="007A6463" w:rsidRDefault="00080636" w:rsidP="005C28E6">
      <w:pPr>
        <w:pStyle w:val="ListParagraph"/>
        <w:ind w:left="709"/>
        <w:rPr>
          <w:rFonts w:ascii="Twinkl" w:hAnsi="Twinkl" w:cs="Arial"/>
          <w:sz w:val="22"/>
          <w:szCs w:val="22"/>
        </w:rPr>
      </w:pPr>
    </w:p>
    <w:p w14:paraId="7C134720" w14:textId="77777777" w:rsidR="00080636" w:rsidRPr="007A6463" w:rsidRDefault="005157B2" w:rsidP="005C28E6">
      <w:pPr>
        <w:numPr>
          <w:ilvl w:val="0"/>
          <w:numId w:val="16"/>
        </w:numPr>
        <w:ind w:left="709"/>
        <w:rPr>
          <w:rFonts w:ascii="Twinkl" w:hAnsi="Twinkl" w:cs="Arial"/>
          <w:sz w:val="22"/>
          <w:szCs w:val="22"/>
        </w:rPr>
      </w:pPr>
      <w:r w:rsidRPr="007A6463">
        <w:rPr>
          <w:rFonts w:ascii="Twinkl" w:hAnsi="Twinkl" w:cs="Arial"/>
          <w:sz w:val="22"/>
          <w:szCs w:val="22"/>
        </w:rPr>
        <w:t xml:space="preserve">When considering safeguarding training requirements, </w:t>
      </w:r>
      <w:r w:rsidRPr="007A6463">
        <w:rPr>
          <w:rFonts w:ascii="Twinkl" w:hAnsi="Twinkl" w:cs="Arial"/>
          <w:color w:val="0057B9"/>
          <w:sz w:val="22"/>
          <w:szCs w:val="22"/>
          <w:lang w:val="en-GB"/>
        </w:rPr>
        <w:t>Rodmersham School</w:t>
      </w:r>
      <w:r w:rsidRPr="007A6463">
        <w:rPr>
          <w:rFonts w:ascii="Twinkl" w:hAnsi="Twinkl" w:cs="Arial"/>
          <w:sz w:val="22"/>
          <w:szCs w:val="22"/>
        </w:rPr>
        <w:t xml:space="preserve"> will have regard to the Teachers’ Standards, including the expectation that teachers manage behaviour effectively to ensure a good and safe educational environment and have a clear understanding of the needs of pupils.</w:t>
      </w:r>
    </w:p>
    <w:p w14:paraId="0A9C7EDB" w14:textId="77777777" w:rsidR="00080636" w:rsidRPr="007A6463" w:rsidRDefault="00080636" w:rsidP="005C28E6">
      <w:pPr>
        <w:pStyle w:val="ListParagraph"/>
        <w:ind w:left="709"/>
        <w:rPr>
          <w:rFonts w:ascii="Twinkl" w:hAnsi="Twinkl" w:cs="Arial"/>
          <w:sz w:val="22"/>
          <w:szCs w:val="22"/>
        </w:rPr>
      </w:pPr>
    </w:p>
    <w:p w14:paraId="30BB3E26" w14:textId="77777777" w:rsidR="005157B2" w:rsidRPr="007A6463" w:rsidRDefault="005157B2" w:rsidP="005C28E6">
      <w:pPr>
        <w:numPr>
          <w:ilvl w:val="0"/>
          <w:numId w:val="16"/>
        </w:numPr>
        <w:ind w:left="709"/>
        <w:rPr>
          <w:rFonts w:ascii="Twinkl" w:hAnsi="Twinkl" w:cs="Arial"/>
          <w:sz w:val="22"/>
          <w:szCs w:val="22"/>
        </w:rPr>
      </w:pPr>
      <w:r w:rsidRPr="007A6463">
        <w:rPr>
          <w:rFonts w:ascii="Twinkl" w:hAnsi="Twinkl" w:cs="Arial"/>
          <w:sz w:val="22"/>
          <w:szCs w:val="22"/>
        </w:rPr>
        <w:t xml:space="preserve">The DSL and </w:t>
      </w:r>
      <w:r w:rsidRPr="007A6463">
        <w:rPr>
          <w:rFonts w:ascii="Twinkl" w:hAnsi="Twinkl" w:cs="Arial"/>
          <w:color w:val="0057B9"/>
          <w:sz w:val="22"/>
          <w:szCs w:val="22"/>
          <w:lang w:val="en-GB"/>
        </w:rPr>
        <w:t xml:space="preserve">headteacher </w:t>
      </w:r>
      <w:r w:rsidRPr="007A6463">
        <w:rPr>
          <w:rFonts w:ascii="Twinkl" w:hAnsi="Twinkl" w:cs="Arial"/>
          <w:sz w:val="22"/>
          <w:szCs w:val="22"/>
        </w:rPr>
        <w:t xml:space="preserve">will provide an annual report to the </w:t>
      </w:r>
      <w:r w:rsidRPr="007A6463">
        <w:rPr>
          <w:rFonts w:ascii="Twinkl" w:hAnsi="Twinkl" w:cs="Arial"/>
          <w:color w:val="0057B9"/>
          <w:sz w:val="22"/>
          <w:szCs w:val="22"/>
          <w:lang w:val="en-GB"/>
        </w:rPr>
        <w:t xml:space="preserve">governing body </w:t>
      </w:r>
      <w:r w:rsidRPr="007A6463">
        <w:rPr>
          <w:rFonts w:ascii="Twinkl" w:hAnsi="Twinkl" w:cs="Arial"/>
          <w:sz w:val="22"/>
          <w:szCs w:val="22"/>
        </w:rPr>
        <w:t>detailing safeguarding training undertaken by staff and relevant governors/trustees. Rodmersham School will maintain an up-to-date record of safeguarding and child protection training.</w:t>
      </w:r>
    </w:p>
    <w:p w14:paraId="1A4C0030" w14:textId="77777777" w:rsidR="00E67B95" w:rsidRPr="007A6463" w:rsidRDefault="00E67B95" w:rsidP="005C28E6">
      <w:pPr>
        <w:pStyle w:val="NormalWeb"/>
        <w:spacing w:before="0" w:beforeAutospacing="0" w:after="0" w:afterAutospacing="0"/>
        <w:rPr>
          <w:rFonts w:ascii="Twinkl" w:hAnsi="Twinkl" w:cs="Arial"/>
          <w:sz w:val="22"/>
          <w:szCs w:val="22"/>
        </w:rPr>
      </w:pPr>
    </w:p>
    <w:p w14:paraId="70AFF6BE" w14:textId="77777777" w:rsidR="00D62423" w:rsidRPr="007A6463" w:rsidRDefault="00FF239A" w:rsidP="005C28E6">
      <w:pPr>
        <w:pStyle w:val="Heading2"/>
        <w:numPr>
          <w:ilvl w:val="1"/>
          <w:numId w:val="76"/>
        </w:numPr>
        <w:rPr>
          <w:rFonts w:ascii="Twinkl" w:hAnsi="Twinkl" w:cs="Arial"/>
          <w:b/>
          <w:bCs/>
        </w:rPr>
      </w:pPr>
      <w:r w:rsidRPr="007A6463">
        <w:rPr>
          <w:rFonts w:ascii="Twinkl" w:hAnsi="Twinkl" w:cs="Arial"/>
          <w:b/>
          <w:bCs/>
        </w:rPr>
        <w:t xml:space="preserve"> </w:t>
      </w:r>
      <w:bookmarkStart w:id="135" w:name="_Toc235179579"/>
      <w:r w:rsidR="00D62423" w:rsidRPr="007A6463">
        <w:rPr>
          <w:rFonts w:ascii="Twinkl" w:hAnsi="Twinkl" w:cs="Arial"/>
          <w:b/>
          <w:bCs/>
        </w:rPr>
        <w:t xml:space="preserve">Safer </w:t>
      </w:r>
      <w:r w:rsidR="00B32497" w:rsidRPr="007A6463">
        <w:rPr>
          <w:rFonts w:ascii="Twinkl" w:hAnsi="Twinkl" w:cs="Arial"/>
          <w:b/>
          <w:bCs/>
        </w:rPr>
        <w:t>working practice</w:t>
      </w:r>
      <w:bookmarkEnd w:id="135"/>
    </w:p>
    <w:p w14:paraId="2999D7E7" w14:textId="77777777" w:rsidR="003F6FDE" w:rsidRPr="007A6463" w:rsidRDefault="003F6FDE" w:rsidP="005C28E6">
      <w:pPr>
        <w:pStyle w:val="NormalWeb"/>
        <w:spacing w:before="0" w:beforeAutospacing="0" w:after="0" w:afterAutospacing="0"/>
        <w:rPr>
          <w:rFonts w:ascii="Twinkl" w:hAnsi="Twinkl" w:cs="Arial"/>
          <w:sz w:val="22"/>
          <w:szCs w:val="22"/>
        </w:rPr>
      </w:pPr>
    </w:p>
    <w:p w14:paraId="0DFC7C95" w14:textId="77777777" w:rsidR="00B97212" w:rsidRPr="007A6463" w:rsidRDefault="00B97212" w:rsidP="005C28E6">
      <w:pPr>
        <w:numPr>
          <w:ilvl w:val="0"/>
          <w:numId w:val="95"/>
        </w:numPr>
        <w:ind w:left="709"/>
        <w:rPr>
          <w:rFonts w:ascii="Twinkl" w:hAnsi="Twinkl" w:cs="Arial"/>
          <w:sz w:val="22"/>
          <w:szCs w:val="22"/>
        </w:rPr>
      </w:pPr>
      <w:r w:rsidRPr="007A6463">
        <w:rPr>
          <w:rFonts w:ascii="Twinkl" w:hAnsi="Twinkl" w:cs="Arial"/>
          <w:color w:val="0057B9"/>
          <w:sz w:val="22"/>
          <w:szCs w:val="22"/>
          <w:lang w:val="en-GB"/>
        </w:rPr>
        <w:t xml:space="preserve">Rodmersham School </w:t>
      </w:r>
      <w:r w:rsidRPr="007A6463">
        <w:rPr>
          <w:rFonts w:ascii="Twinkl" w:hAnsi="Twinkl" w:cs="Arial"/>
          <w:sz w:val="22"/>
          <w:szCs w:val="22"/>
        </w:rPr>
        <w:t xml:space="preserve">will take steps, through this policy and other relevant </w:t>
      </w:r>
      <w:r w:rsidR="006E0719" w:rsidRPr="007A6463">
        <w:rPr>
          <w:rFonts w:ascii="Twinkl" w:hAnsi="Twinkl" w:cs="Arial"/>
          <w:color w:val="0057B9"/>
          <w:sz w:val="22"/>
          <w:szCs w:val="22"/>
          <w:lang w:val="en-GB"/>
        </w:rPr>
        <w:t xml:space="preserve">Rodmersham School </w:t>
      </w:r>
      <w:r w:rsidRPr="007A6463">
        <w:rPr>
          <w:rFonts w:ascii="Twinkl" w:hAnsi="Twinkl" w:cs="Arial"/>
          <w:sz w:val="22"/>
          <w:szCs w:val="22"/>
        </w:rPr>
        <w:t>policies and procedures, to promote a culture of continuous vigilance, deter and prevent abuse, and ensure that inappropriate or unsafe behaviour is challenged and responded to appropriately.</w:t>
      </w:r>
    </w:p>
    <w:p w14:paraId="2A44146E" w14:textId="77777777" w:rsidR="00D761FA" w:rsidRPr="007A6463" w:rsidRDefault="00D761FA" w:rsidP="005C28E6">
      <w:pPr>
        <w:ind w:left="709"/>
        <w:rPr>
          <w:rFonts w:ascii="Twinkl" w:hAnsi="Twinkl" w:cs="Arial"/>
          <w:sz w:val="22"/>
          <w:szCs w:val="22"/>
        </w:rPr>
      </w:pPr>
    </w:p>
    <w:p w14:paraId="10D09190" w14:textId="77777777" w:rsidR="009B57FC" w:rsidRPr="007A6463" w:rsidRDefault="006E0719" w:rsidP="005C28E6">
      <w:pPr>
        <w:numPr>
          <w:ilvl w:val="0"/>
          <w:numId w:val="95"/>
        </w:numPr>
        <w:ind w:left="709"/>
        <w:rPr>
          <w:rFonts w:ascii="Twinkl" w:hAnsi="Twinkl" w:cs="Arial"/>
          <w:sz w:val="22"/>
          <w:szCs w:val="22"/>
        </w:rPr>
      </w:pPr>
      <w:r w:rsidRPr="007A6463">
        <w:rPr>
          <w:rFonts w:ascii="Twinkl" w:hAnsi="Twinkl" w:cs="Arial"/>
          <w:sz w:val="22"/>
          <w:szCs w:val="22"/>
        </w:rPr>
        <w:t xml:space="preserve">All staff, volunteers, contractors, agency and third-party staff are expected to work within clear expectations for safe and professional conduct, as set out in the Rodmersham School Staff Behaviour Policy (Code of Conduct), acceptable use arrangements and other relevant policies. This includes expectations relating to professional boundaries, communication with children and families, physical contact, one-to-one working, confidentiality, information sharing, use of technology, social media, mobile and smart devices, and reporting concerns about the conduct of adults. </w:t>
      </w:r>
    </w:p>
    <w:p w14:paraId="2C6CED5F" w14:textId="77777777" w:rsidR="009B57FC" w:rsidRPr="007A6463" w:rsidRDefault="009B57FC" w:rsidP="005C28E6">
      <w:pPr>
        <w:numPr>
          <w:ilvl w:val="0"/>
          <w:numId w:val="95"/>
        </w:numPr>
        <w:ind w:left="709"/>
        <w:rPr>
          <w:rFonts w:ascii="Twinkl" w:hAnsi="Twinkl" w:cs="Arial"/>
          <w:sz w:val="22"/>
          <w:szCs w:val="22"/>
        </w:rPr>
      </w:pPr>
      <w:r w:rsidRPr="007A6463">
        <w:rPr>
          <w:rFonts w:ascii="Twinkl" w:hAnsi="Twinkl" w:cs="Arial"/>
          <w:sz w:val="22"/>
          <w:szCs w:val="22"/>
        </w:rPr>
        <w:t xml:space="preserve">Staff will be made aware of the Rodmersham School procedures for reporting and responding to concerns about adults working with children, including allegations, low-level concerns and whistleblowing. Concerns will be managed in line with the relevant sections of this policy and the Rodmersham School Staff Behaviour Policy (Code of Conduct). </w:t>
      </w:r>
    </w:p>
    <w:p w14:paraId="69DB27DB" w14:textId="77777777" w:rsidR="0072190F" w:rsidRPr="007A6463" w:rsidRDefault="0072190F" w:rsidP="005C28E6">
      <w:pPr>
        <w:pStyle w:val="NormalWeb"/>
        <w:numPr>
          <w:ilvl w:val="0"/>
          <w:numId w:val="95"/>
        </w:numPr>
        <w:ind w:left="709"/>
        <w:rPr>
          <w:rFonts w:ascii="Twinkl" w:hAnsi="Twinkl" w:cs="Arial"/>
          <w:sz w:val="22"/>
          <w:szCs w:val="22"/>
          <w:lang w:val="en-US"/>
        </w:rPr>
      </w:pPr>
      <w:r w:rsidRPr="007A6463">
        <w:rPr>
          <w:rFonts w:ascii="Twinkl" w:hAnsi="Twinkl" w:cs="Arial"/>
          <w:sz w:val="22"/>
          <w:szCs w:val="22"/>
          <w:lang w:val="en-US"/>
        </w:rPr>
        <w:t xml:space="preserve">Staff will be made aware of the Rodmersham School behaviour management and physical intervention policies. Staff will manage behaviour effectively to ensure a good and safe educational environment and will have a clear understanding of the needs of all children. Any physical intervention and/or use of reasonable force will be in line with our agreed policy, procedures and national guidance. </w:t>
      </w:r>
    </w:p>
    <w:p w14:paraId="1794EE4D" w14:textId="77777777" w:rsidR="0072190F" w:rsidRPr="007A6463" w:rsidRDefault="0072190F" w:rsidP="005C28E6">
      <w:pPr>
        <w:pStyle w:val="NormalWeb"/>
        <w:numPr>
          <w:ilvl w:val="0"/>
          <w:numId w:val="95"/>
        </w:numPr>
        <w:ind w:left="709"/>
        <w:rPr>
          <w:rFonts w:ascii="Twinkl" w:hAnsi="Twinkl" w:cs="Arial"/>
          <w:sz w:val="22"/>
          <w:szCs w:val="22"/>
          <w:lang w:val="en-US"/>
        </w:rPr>
      </w:pPr>
      <w:r w:rsidRPr="007A6463">
        <w:rPr>
          <w:rFonts w:ascii="Twinkl" w:hAnsi="Twinkl" w:cs="Arial"/>
          <w:sz w:val="22"/>
          <w:szCs w:val="22"/>
          <w:lang w:val="en-US"/>
        </w:rPr>
        <w:t xml:space="preserve">All staff will be made aware of the professional risks associated with the use of social media, personal devices and electronic communication, including email, mobile phones, messaging, texting and social networking. Staff will follow relevant policies, including the staff Staff Behaviour Policy (Code of Conduct), acceptable use arrangements, mobile and smart technology policy, social media policy and data protection procedures. </w:t>
      </w:r>
    </w:p>
    <w:p w14:paraId="4786CF79" w14:textId="77777777" w:rsidR="00D62423" w:rsidRPr="007A6463" w:rsidRDefault="00124ACD" w:rsidP="00135DE3">
      <w:pPr>
        <w:pStyle w:val="Heading2"/>
        <w:numPr>
          <w:ilvl w:val="1"/>
          <w:numId w:val="76"/>
        </w:numPr>
        <w:spacing w:before="240"/>
        <w:rPr>
          <w:rFonts w:ascii="Twinkl" w:hAnsi="Twinkl" w:cs="Arial"/>
          <w:b/>
          <w:bCs/>
        </w:rPr>
      </w:pPr>
      <w:r w:rsidRPr="007A6463">
        <w:rPr>
          <w:rFonts w:ascii="Twinkl" w:hAnsi="Twinkl" w:cs="Arial"/>
          <w:b/>
          <w:bCs/>
        </w:rPr>
        <w:t xml:space="preserve"> </w:t>
      </w:r>
      <w:bookmarkStart w:id="136" w:name="_Toc235179580"/>
      <w:r w:rsidR="00D62423" w:rsidRPr="007A6463">
        <w:rPr>
          <w:rFonts w:ascii="Twinkl" w:hAnsi="Twinkl" w:cs="Arial"/>
          <w:b/>
          <w:bCs/>
        </w:rPr>
        <w:t xml:space="preserve">Supervision and </w:t>
      </w:r>
      <w:r w:rsidR="00B32497" w:rsidRPr="007A6463">
        <w:rPr>
          <w:rFonts w:ascii="Twinkl" w:hAnsi="Twinkl" w:cs="Arial"/>
          <w:b/>
          <w:bCs/>
        </w:rPr>
        <w:t>s</w:t>
      </w:r>
      <w:r w:rsidR="00D62423" w:rsidRPr="007A6463">
        <w:rPr>
          <w:rFonts w:ascii="Twinkl" w:hAnsi="Twinkl" w:cs="Arial"/>
          <w:b/>
          <w:bCs/>
        </w:rPr>
        <w:t>upport</w:t>
      </w:r>
      <w:bookmarkEnd w:id="136"/>
      <w:r w:rsidR="00D62423" w:rsidRPr="007A6463">
        <w:rPr>
          <w:rFonts w:ascii="Twinkl" w:hAnsi="Twinkl" w:cs="Arial"/>
          <w:b/>
          <w:bCs/>
        </w:rPr>
        <w:t xml:space="preserve"> </w:t>
      </w:r>
    </w:p>
    <w:p w14:paraId="19D22415" w14:textId="77777777" w:rsidR="00D62423" w:rsidRPr="007A6463" w:rsidRDefault="00D62423" w:rsidP="005C28E6">
      <w:pPr>
        <w:rPr>
          <w:rFonts w:ascii="Twinkl" w:hAnsi="Twinkl" w:cs="Arial"/>
          <w:sz w:val="22"/>
          <w:szCs w:val="22"/>
          <w:lang w:val="en-GB"/>
        </w:rPr>
      </w:pPr>
    </w:p>
    <w:p w14:paraId="2DBF0C47" w14:textId="77777777" w:rsidR="00BB6F47" w:rsidRPr="007A6463" w:rsidRDefault="00BB6F47" w:rsidP="005C28E6">
      <w:pPr>
        <w:pStyle w:val="Default"/>
        <w:numPr>
          <w:ilvl w:val="0"/>
          <w:numId w:val="17"/>
        </w:numPr>
        <w:spacing w:after="118"/>
        <w:ind w:left="709"/>
        <w:rPr>
          <w:rFonts w:ascii="Twinkl" w:hAnsi="Twinkl" w:cs="Arial"/>
          <w:color w:val="auto"/>
          <w:sz w:val="22"/>
          <w:szCs w:val="22"/>
        </w:rPr>
      </w:pPr>
      <w:r w:rsidRPr="007A6463">
        <w:rPr>
          <w:rFonts w:ascii="Twinkl" w:hAnsi="Twinkl" w:cs="Arial"/>
          <w:color w:val="0057B9"/>
          <w:sz w:val="22"/>
          <w:szCs w:val="22"/>
          <w:lang w:val="en-GB"/>
        </w:rPr>
        <w:t xml:space="preserve">Rodmersham School </w:t>
      </w:r>
      <w:r w:rsidRPr="007A6463">
        <w:rPr>
          <w:rFonts w:ascii="Twinkl" w:hAnsi="Twinkl" w:cs="Arial"/>
          <w:color w:val="auto"/>
          <w:sz w:val="22"/>
          <w:szCs w:val="22"/>
        </w:rPr>
        <w:t>will provide appropriate supervision, guidance and support for staff so that they are able to fulfil their safeguarding responsibilities effectively.</w:t>
      </w:r>
    </w:p>
    <w:p w14:paraId="1546C0AF" w14:textId="77777777" w:rsidR="00BB6F47" w:rsidRPr="007A6463" w:rsidRDefault="00BB6F47" w:rsidP="005C28E6">
      <w:pPr>
        <w:pStyle w:val="Default"/>
        <w:numPr>
          <w:ilvl w:val="0"/>
          <w:numId w:val="17"/>
        </w:numPr>
        <w:spacing w:after="118"/>
        <w:ind w:left="709"/>
        <w:rPr>
          <w:rFonts w:ascii="Twinkl" w:hAnsi="Twinkl" w:cs="Arial"/>
          <w:color w:val="auto"/>
          <w:sz w:val="22"/>
          <w:szCs w:val="22"/>
        </w:rPr>
      </w:pPr>
      <w:r w:rsidRPr="007A6463">
        <w:rPr>
          <w:rFonts w:ascii="Twinkl" w:hAnsi="Twinkl" w:cs="Arial"/>
          <w:color w:val="auto"/>
          <w:sz w:val="22"/>
          <w:szCs w:val="22"/>
        </w:rPr>
        <w:lastRenderedPageBreak/>
        <w:t>The</w:t>
      </w:r>
      <w:r w:rsidRPr="007A6463">
        <w:rPr>
          <w:rFonts w:ascii="Twinkl" w:hAnsi="Twinkl" w:cs="Arial"/>
          <w:color w:val="0057B9"/>
          <w:sz w:val="22"/>
          <w:szCs w:val="22"/>
          <w:lang w:val="en-GB"/>
        </w:rPr>
        <w:t xml:space="preserve"> Rodmersham School</w:t>
      </w:r>
      <w:r w:rsidRPr="007A6463">
        <w:rPr>
          <w:rFonts w:ascii="Twinkl" w:hAnsi="Twinkl" w:cs="Arial"/>
          <w:color w:val="auto"/>
          <w:sz w:val="22"/>
          <w:szCs w:val="22"/>
        </w:rPr>
        <w:t xml:space="preserve"> will ensure that staff are supported to understand and carry out their responsibilities for safeguarding and promoting the welfare of children, including knowing when and how to seek advice from the DSL.</w:t>
      </w:r>
    </w:p>
    <w:p w14:paraId="565AB896" w14:textId="77777777" w:rsidR="00BB6F47" w:rsidRPr="007A6463" w:rsidRDefault="00BB6F47" w:rsidP="005C28E6">
      <w:pPr>
        <w:pStyle w:val="Default"/>
        <w:numPr>
          <w:ilvl w:val="0"/>
          <w:numId w:val="17"/>
        </w:numPr>
        <w:spacing w:after="118"/>
        <w:ind w:left="709"/>
        <w:rPr>
          <w:rFonts w:ascii="Twinkl" w:hAnsi="Twinkl" w:cs="Arial"/>
          <w:color w:val="auto"/>
          <w:sz w:val="22"/>
          <w:szCs w:val="22"/>
        </w:rPr>
      </w:pPr>
      <w:r w:rsidRPr="007A6463">
        <w:rPr>
          <w:rFonts w:ascii="Twinkl" w:hAnsi="Twinkl" w:cs="Arial"/>
          <w:color w:val="auto"/>
          <w:sz w:val="22"/>
          <w:szCs w:val="22"/>
        </w:rPr>
        <w:t xml:space="preserve"> Staff will be supported by the DSL in their safeguarding role, including through advice, guidance, debriefing and opportunities to discuss concerns where appropriate.</w:t>
      </w:r>
    </w:p>
    <w:p w14:paraId="7168497A" w14:textId="77777777" w:rsidR="00BB6F47" w:rsidRPr="007A6463" w:rsidRDefault="00BB6F47" w:rsidP="005C28E6">
      <w:pPr>
        <w:pStyle w:val="Default"/>
        <w:numPr>
          <w:ilvl w:val="0"/>
          <w:numId w:val="17"/>
        </w:numPr>
        <w:spacing w:after="118"/>
        <w:ind w:left="709"/>
        <w:rPr>
          <w:rFonts w:ascii="Twinkl" w:hAnsi="Twinkl" w:cs="Arial"/>
          <w:color w:val="auto"/>
          <w:sz w:val="22"/>
          <w:szCs w:val="22"/>
        </w:rPr>
      </w:pPr>
      <w:r w:rsidRPr="007A6463">
        <w:rPr>
          <w:rFonts w:ascii="Twinkl" w:hAnsi="Twinkl" w:cs="Arial"/>
          <w:color w:val="0057B9"/>
          <w:sz w:val="22"/>
          <w:szCs w:val="22"/>
          <w:lang w:val="en-GB"/>
        </w:rPr>
        <w:t xml:space="preserve"> Rodmersham School </w:t>
      </w:r>
      <w:proofErr w:type="spellStart"/>
      <w:r w:rsidRPr="007A6463">
        <w:rPr>
          <w:rFonts w:ascii="Twinkl" w:hAnsi="Twinkl" w:cs="Arial"/>
          <w:color w:val="auto"/>
          <w:sz w:val="22"/>
          <w:szCs w:val="22"/>
        </w:rPr>
        <w:t>recognises</w:t>
      </w:r>
      <w:proofErr w:type="spellEnd"/>
      <w:r w:rsidRPr="007A6463">
        <w:rPr>
          <w:rFonts w:ascii="Twinkl" w:hAnsi="Twinkl" w:cs="Arial"/>
          <w:color w:val="auto"/>
          <w:sz w:val="22"/>
          <w:szCs w:val="22"/>
        </w:rPr>
        <w:t xml:space="preserve"> that safeguarding work can be complex and emotionally demanding. Any member of staff affected by issues arising from concerns about children’s welfare or safety can seek support from the DSL, </w:t>
      </w:r>
      <w:r w:rsidRPr="007A6463">
        <w:rPr>
          <w:rFonts w:ascii="Twinkl" w:hAnsi="Twinkl" w:cs="Arial"/>
          <w:color w:val="0057B9"/>
          <w:sz w:val="22"/>
          <w:szCs w:val="22"/>
          <w:lang w:val="en-GB"/>
        </w:rPr>
        <w:t xml:space="preserve">headteacher </w:t>
      </w:r>
      <w:r w:rsidRPr="007A6463">
        <w:rPr>
          <w:rFonts w:ascii="Twinkl" w:hAnsi="Twinkl" w:cs="Arial"/>
          <w:color w:val="auto"/>
          <w:sz w:val="22"/>
          <w:szCs w:val="22"/>
        </w:rPr>
        <w:t>or other appropriate senior leader.</w:t>
      </w:r>
    </w:p>
    <w:p w14:paraId="48D7B83E" w14:textId="77777777" w:rsidR="00BB6F47" w:rsidRPr="007A6463" w:rsidRDefault="00BB6F47" w:rsidP="005C28E6">
      <w:pPr>
        <w:pStyle w:val="Default"/>
        <w:numPr>
          <w:ilvl w:val="0"/>
          <w:numId w:val="17"/>
        </w:numPr>
        <w:spacing w:after="118"/>
        <w:ind w:left="709"/>
        <w:rPr>
          <w:rFonts w:ascii="Twinkl" w:hAnsi="Twinkl" w:cs="Arial"/>
          <w:color w:val="auto"/>
          <w:sz w:val="22"/>
          <w:szCs w:val="22"/>
        </w:rPr>
      </w:pPr>
      <w:r w:rsidRPr="007A6463">
        <w:rPr>
          <w:rFonts w:ascii="Twinkl" w:hAnsi="Twinkl" w:cs="Arial"/>
          <w:color w:val="auto"/>
          <w:sz w:val="22"/>
          <w:szCs w:val="22"/>
        </w:rPr>
        <w:t xml:space="preserve"> Where appropriate, the DSL or senior leader</w:t>
      </w:r>
      <w:r w:rsidR="006866AC" w:rsidRPr="007A6463">
        <w:rPr>
          <w:rFonts w:ascii="Twinkl" w:hAnsi="Twinkl" w:cs="Arial"/>
          <w:color w:val="auto"/>
          <w:sz w:val="22"/>
          <w:szCs w:val="22"/>
        </w:rPr>
        <w:t>s</w:t>
      </w:r>
      <w:r w:rsidRPr="007A6463">
        <w:rPr>
          <w:rFonts w:ascii="Twinkl" w:hAnsi="Twinkl" w:cs="Arial"/>
          <w:color w:val="auto"/>
          <w:sz w:val="22"/>
          <w:szCs w:val="22"/>
        </w:rPr>
        <w:t xml:space="preserve"> may signpost staff to external sources of professional support. Staff may also seek support directly from </w:t>
      </w:r>
      <w:proofErr w:type="spellStart"/>
      <w:r w:rsidRPr="007A6463">
        <w:rPr>
          <w:rFonts w:ascii="Twinkl" w:hAnsi="Twinkl" w:cs="Arial"/>
          <w:color w:val="auto"/>
          <w:sz w:val="22"/>
          <w:szCs w:val="22"/>
        </w:rPr>
        <w:t>organisations</w:t>
      </w:r>
      <w:proofErr w:type="spellEnd"/>
      <w:r w:rsidRPr="007A6463">
        <w:rPr>
          <w:rFonts w:ascii="Twinkl" w:hAnsi="Twinkl" w:cs="Arial"/>
          <w:color w:val="auto"/>
          <w:sz w:val="22"/>
          <w:szCs w:val="22"/>
        </w:rPr>
        <w:t xml:space="preserve"> such as their union or other relevant professional support services.</w:t>
      </w:r>
    </w:p>
    <w:p w14:paraId="16C40428" w14:textId="77777777" w:rsidR="00D761FA" w:rsidRPr="007A6463" w:rsidRDefault="00BB6F47" w:rsidP="005C28E6">
      <w:pPr>
        <w:pStyle w:val="Default"/>
        <w:numPr>
          <w:ilvl w:val="0"/>
          <w:numId w:val="17"/>
        </w:numPr>
        <w:spacing w:after="118"/>
        <w:ind w:left="709"/>
        <w:rPr>
          <w:rFonts w:ascii="Twinkl" w:hAnsi="Twinkl" w:cs="Arial"/>
          <w:color w:val="auto"/>
          <w:sz w:val="22"/>
          <w:szCs w:val="22"/>
        </w:rPr>
      </w:pPr>
      <w:r w:rsidRPr="007A6463">
        <w:rPr>
          <w:rFonts w:ascii="Twinkl" w:hAnsi="Twinkl" w:cs="Arial"/>
          <w:color w:val="auto"/>
          <w:sz w:val="22"/>
          <w:szCs w:val="22"/>
        </w:rPr>
        <w:t xml:space="preserve">Where staff work within Early Years Foundation Stage provision, Rodmersham School will ensure that appropriate supervision arrangements are in place in line with EYFS requirements. </w:t>
      </w:r>
    </w:p>
    <w:p w14:paraId="78E04001" w14:textId="77777777" w:rsidR="00D761FA" w:rsidRPr="007A6463" w:rsidRDefault="00D761FA" w:rsidP="005C28E6">
      <w:pPr>
        <w:rPr>
          <w:rFonts w:ascii="Twinkl" w:hAnsi="Twinkl" w:cs="Arial"/>
          <w:sz w:val="22"/>
          <w:szCs w:val="22"/>
          <w:lang w:val="en-GB"/>
        </w:rPr>
      </w:pPr>
    </w:p>
    <w:p w14:paraId="4E045F86" w14:textId="77777777" w:rsidR="00D62423" w:rsidRPr="007A6463" w:rsidRDefault="00D62423" w:rsidP="005C28E6">
      <w:pPr>
        <w:pStyle w:val="Heading1"/>
        <w:numPr>
          <w:ilvl w:val="0"/>
          <w:numId w:val="82"/>
        </w:numPr>
        <w:tabs>
          <w:tab w:val="left" w:pos="0"/>
        </w:tabs>
        <w:ind w:left="567" w:hanging="567"/>
        <w:jc w:val="left"/>
        <w:rPr>
          <w:rFonts w:ascii="Twinkl" w:hAnsi="Twinkl" w:cs="Arial"/>
          <w:sz w:val="28"/>
          <w:szCs w:val="24"/>
        </w:rPr>
      </w:pPr>
      <w:bookmarkStart w:id="137" w:name="_Ref108517004"/>
      <w:bookmarkStart w:id="138" w:name="_Toc235179581"/>
      <w:r w:rsidRPr="007A6463">
        <w:rPr>
          <w:rFonts w:ascii="Twinkl" w:hAnsi="Twinkl" w:cs="Arial"/>
        </w:rPr>
        <w:t>Safer Recruitment</w:t>
      </w:r>
      <w:r w:rsidR="007F3481" w:rsidRPr="007A6463">
        <w:rPr>
          <w:rFonts w:ascii="Twinkl" w:hAnsi="Twinkl" w:cs="Arial"/>
        </w:rPr>
        <w:t xml:space="preserve"> and Allegations</w:t>
      </w:r>
      <w:r w:rsidR="00F572D9" w:rsidRPr="007A6463">
        <w:rPr>
          <w:rFonts w:ascii="Twinkl" w:hAnsi="Twinkl" w:cs="Arial"/>
        </w:rPr>
        <w:t xml:space="preserve"> </w:t>
      </w:r>
      <w:r w:rsidR="0016290B" w:rsidRPr="007A6463">
        <w:rPr>
          <w:rFonts w:ascii="Twinkl" w:hAnsi="Twinkl" w:cs="Arial"/>
        </w:rPr>
        <w:t>Against Staff</w:t>
      </w:r>
      <w:bookmarkEnd w:id="137"/>
      <w:bookmarkEnd w:id="138"/>
      <w:r w:rsidR="0016290B" w:rsidRPr="007A6463">
        <w:rPr>
          <w:rFonts w:ascii="Twinkl" w:hAnsi="Twinkl" w:cs="Arial"/>
        </w:rPr>
        <w:t xml:space="preserve"> </w:t>
      </w:r>
    </w:p>
    <w:p w14:paraId="18D16695" w14:textId="77777777" w:rsidR="007F3481" w:rsidRPr="007A6463" w:rsidRDefault="007F3481" w:rsidP="005C28E6">
      <w:pPr>
        <w:rPr>
          <w:rFonts w:ascii="Twinkl" w:hAnsi="Twinkl" w:cs="Arial"/>
          <w:b/>
          <w:bCs/>
          <w:sz w:val="28"/>
          <w:szCs w:val="28"/>
          <w:lang w:val="en-GB"/>
        </w:rPr>
      </w:pPr>
    </w:p>
    <w:p w14:paraId="34591FDF" w14:textId="77777777" w:rsidR="00694BEF" w:rsidRPr="007A6463" w:rsidRDefault="00694BEF" w:rsidP="005C28E6">
      <w:pPr>
        <w:rPr>
          <w:rFonts w:ascii="Twinkl" w:hAnsi="Twinkl" w:cs="Arial"/>
          <w:b/>
          <w:bCs/>
          <w:sz w:val="28"/>
          <w:szCs w:val="28"/>
          <w:lang w:val="en-GB"/>
        </w:rPr>
      </w:pPr>
    </w:p>
    <w:p w14:paraId="5A287B43" w14:textId="77777777" w:rsidR="00075420" w:rsidRPr="007A6463" w:rsidRDefault="00075420" w:rsidP="005C28E6">
      <w:pPr>
        <w:pStyle w:val="ListParagraph"/>
        <w:keepNext/>
        <w:numPr>
          <w:ilvl w:val="0"/>
          <w:numId w:val="76"/>
        </w:numPr>
        <w:outlineLvl w:val="1"/>
        <w:rPr>
          <w:rFonts w:ascii="Twinkl" w:hAnsi="Twinkl" w:cs="Arial"/>
          <w:b/>
          <w:bCs/>
          <w:vanish/>
          <w:sz w:val="24"/>
          <w:lang w:val="en-GB"/>
        </w:rPr>
      </w:pPr>
      <w:bookmarkStart w:id="139" w:name="_Toc203137469"/>
      <w:bookmarkStart w:id="140" w:name="_Toc203137791"/>
      <w:bookmarkStart w:id="141" w:name="_Toc203374697"/>
      <w:bookmarkStart w:id="142" w:name="_Toc222223315"/>
      <w:bookmarkStart w:id="143" w:name="_Toc222227355"/>
      <w:bookmarkStart w:id="144" w:name="_Toc234837960"/>
      <w:bookmarkStart w:id="145" w:name="_Toc234846189"/>
      <w:bookmarkStart w:id="146" w:name="_Toc234849181"/>
      <w:bookmarkStart w:id="147" w:name="_Toc235179582"/>
      <w:bookmarkEnd w:id="139"/>
      <w:bookmarkEnd w:id="140"/>
      <w:bookmarkEnd w:id="141"/>
      <w:bookmarkEnd w:id="142"/>
      <w:bookmarkEnd w:id="143"/>
      <w:bookmarkEnd w:id="144"/>
      <w:bookmarkEnd w:id="145"/>
      <w:bookmarkEnd w:id="146"/>
      <w:bookmarkEnd w:id="147"/>
    </w:p>
    <w:p w14:paraId="5E0D9D98" w14:textId="77777777" w:rsidR="00D62423" w:rsidRPr="007A6463" w:rsidRDefault="00E85F26" w:rsidP="005C28E6">
      <w:pPr>
        <w:pStyle w:val="Heading2"/>
        <w:numPr>
          <w:ilvl w:val="1"/>
          <w:numId w:val="76"/>
        </w:numPr>
        <w:rPr>
          <w:rFonts w:ascii="Twinkl" w:hAnsi="Twinkl" w:cs="Arial"/>
          <w:b/>
          <w:bCs/>
        </w:rPr>
      </w:pPr>
      <w:r w:rsidRPr="007A6463">
        <w:rPr>
          <w:rFonts w:ascii="Twinkl" w:hAnsi="Twinkl" w:cs="Arial"/>
          <w:b/>
          <w:bCs/>
        </w:rPr>
        <w:t xml:space="preserve"> </w:t>
      </w:r>
      <w:bookmarkStart w:id="148" w:name="_Toc235179583"/>
      <w:r w:rsidRPr="007A6463">
        <w:rPr>
          <w:rFonts w:ascii="Twinkl" w:hAnsi="Twinkl" w:cs="Arial"/>
          <w:b/>
          <w:bCs/>
        </w:rPr>
        <w:t>S</w:t>
      </w:r>
      <w:r w:rsidR="006E2B81" w:rsidRPr="007A6463">
        <w:rPr>
          <w:rFonts w:ascii="Twinkl" w:hAnsi="Twinkl" w:cs="Arial"/>
          <w:b/>
          <w:bCs/>
        </w:rPr>
        <w:t xml:space="preserve">afer </w:t>
      </w:r>
      <w:r w:rsidR="00B32497" w:rsidRPr="007A6463">
        <w:rPr>
          <w:rFonts w:ascii="Twinkl" w:hAnsi="Twinkl" w:cs="Arial"/>
          <w:b/>
          <w:bCs/>
        </w:rPr>
        <w:t>recruitment and safeguarding checks</w:t>
      </w:r>
      <w:bookmarkEnd w:id="148"/>
    </w:p>
    <w:p w14:paraId="4B63AB68" w14:textId="77777777" w:rsidR="005233CA" w:rsidRPr="007A6463" w:rsidRDefault="005233CA" w:rsidP="005C28E6">
      <w:pPr>
        <w:pStyle w:val="NormalWeb"/>
        <w:numPr>
          <w:ilvl w:val="0"/>
          <w:numId w:val="73"/>
        </w:numPr>
        <w:ind w:left="709"/>
        <w:rPr>
          <w:rFonts w:ascii="Twinkl" w:hAnsi="Twinkl" w:cs="Arial"/>
          <w:sz w:val="22"/>
          <w:szCs w:val="22"/>
        </w:rPr>
      </w:pPr>
      <w:r w:rsidRPr="007A6463">
        <w:rPr>
          <w:rFonts w:ascii="Twinkl" w:hAnsi="Twinkl" w:cs="Arial"/>
          <w:color w:val="0057B9"/>
          <w:sz w:val="22"/>
          <w:szCs w:val="22"/>
        </w:rPr>
        <w:t xml:space="preserve">Rodmersham School </w:t>
      </w:r>
      <w:r w:rsidR="00BC5DAC" w:rsidRPr="007A6463">
        <w:rPr>
          <w:rFonts w:ascii="Twinkl" w:hAnsi="Twinkl" w:cs="Arial"/>
          <w:sz w:val="22"/>
          <w:szCs w:val="22"/>
        </w:rPr>
        <w:t xml:space="preserve">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 </w:t>
      </w:r>
      <w:r w:rsidR="00BC5DAC" w:rsidRPr="007A6463">
        <w:rPr>
          <w:rFonts w:ascii="Twinkl" w:hAnsi="Twinkl" w:cs="Arial"/>
          <w:color w:val="0057B9"/>
          <w:sz w:val="22"/>
          <w:szCs w:val="22"/>
        </w:rPr>
        <w:t xml:space="preserve">Rodmersham School </w:t>
      </w:r>
      <w:r w:rsidR="00BC5DAC" w:rsidRPr="007A6463">
        <w:rPr>
          <w:rFonts w:ascii="Twinkl" w:hAnsi="Twinkl" w:cs="Arial"/>
          <w:sz w:val="22"/>
          <w:szCs w:val="22"/>
        </w:rPr>
        <w:t>must be suitable for their role, have the relevant qualifications, training and experience, and have completed any required safeguarding checks.</w:t>
      </w:r>
    </w:p>
    <w:p w14:paraId="49B390CB" w14:textId="77777777" w:rsidR="00CF3D95" w:rsidRPr="007A6463" w:rsidRDefault="005233CA" w:rsidP="005C28E6">
      <w:pPr>
        <w:pStyle w:val="NormalWeb"/>
        <w:numPr>
          <w:ilvl w:val="0"/>
          <w:numId w:val="73"/>
        </w:numPr>
        <w:ind w:left="709"/>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lang w:val="en-US"/>
        </w:rPr>
        <w:t xml:space="preserve">will follow Part three of Keeping Children Safe in Education and relevant guidance from the Disclosure and Barring Service </w:t>
      </w:r>
      <w:r w:rsidR="00CF3D95" w:rsidRPr="007A6463">
        <w:rPr>
          <w:rFonts w:ascii="Twinkl" w:hAnsi="Twinkl" w:cs="Arial"/>
          <w:sz w:val="22"/>
          <w:szCs w:val="22"/>
        </w:rPr>
        <w:t>when recruiting staff, supply teachers, trainee teachers, volunteers, contractors, agency staff and others who may work with or around children.</w:t>
      </w:r>
    </w:p>
    <w:p w14:paraId="08C697B0" w14:textId="77777777" w:rsidR="005233CA" w:rsidRPr="007A6463" w:rsidRDefault="005233CA" w:rsidP="005C28E6">
      <w:pPr>
        <w:pStyle w:val="NormalWeb"/>
        <w:numPr>
          <w:ilvl w:val="0"/>
          <w:numId w:val="73"/>
        </w:numPr>
        <w:ind w:left="709"/>
        <w:rPr>
          <w:rFonts w:ascii="Twinkl" w:hAnsi="Twinkl" w:cs="Arial"/>
          <w:sz w:val="22"/>
          <w:szCs w:val="22"/>
          <w:lang w:val="en-US"/>
        </w:rPr>
      </w:pPr>
      <w:r w:rsidRPr="007A6463">
        <w:rPr>
          <w:rFonts w:ascii="Twinkl" w:hAnsi="Twinkl" w:cs="Arial"/>
          <w:sz w:val="22"/>
          <w:szCs w:val="22"/>
          <w:lang w:val="en-US"/>
        </w:rPr>
        <w:t>The governing body and leadership team are responsible for ensuring that safe recruitment processes are followed in line with statutory guidance.</w:t>
      </w:r>
    </w:p>
    <w:p w14:paraId="45B5E98B" w14:textId="77777777" w:rsidR="00AB2354" w:rsidRPr="007A6463" w:rsidRDefault="00AB2354" w:rsidP="005C28E6">
      <w:pPr>
        <w:numPr>
          <w:ilvl w:val="0"/>
          <w:numId w:val="73"/>
        </w:numPr>
        <w:ind w:left="709"/>
        <w:rPr>
          <w:rFonts w:ascii="Twinkl" w:hAnsi="Twinkl" w:cs="Arial"/>
          <w:sz w:val="22"/>
          <w:szCs w:val="22"/>
        </w:rPr>
      </w:pPr>
      <w:r w:rsidRPr="007A6463">
        <w:rPr>
          <w:rFonts w:ascii="Twinkl" w:hAnsi="Twinkl" w:cs="Arial"/>
          <w:color w:val="0057B9"/>
          <w:sz w:val="22"/>
          <w:szCs w:val="22"/>
          <w:lang w:val="en-GB"/>
        </w:rPr>
        <w:t>Rodmersham School</w:t>
      </w:r>
      <w:r w:rsidRPr="007A6463">
        <w:rPr>
          <w:rFonts w:ascii="Twinkl" w:hAnsi="Twinkl" w:cs="Arial"/>
          <w:sz w:val="22"/>
          <w:szCs w:val="22"/>
        </w:rPr>
        <w:t xml:space="preserve"> will ensure safer recruitment, safeguarding checks and related decision-making are carried out fairly, proportionately and in line with safeguarding duties, equality legislation and, where applicable, the Public Sector Equality Duty.</w:t>
      </w:r>
    </w:p>
    <w:p w14:paraId="6ECD5295" w14:textId="77777777" w:rsidR="005233CA" w:rsidRPr="007A6463" w:rsidRDefault="005233CA" w:rsidP="005C28E6">
      <w:pPr>
        <w:pStyle w:val="NormalWeb"/>
        <w:numPr>
          <w:ilvl w:val="0"/>
          <w:numId w:val="73"/>
        </w:numPr>
        <w:ind w:left="709"/>
        <w:rPr>
          <w:rFonts w:ascii="Twinkl" w:hAnsi="Twinkl" w:cs="Arial"/>
          <w:sz w:val="22"/>
          <w:szCs w:val="22"/>
          <w:lang w:val="en-US"/>
        </w:rPr>
      </w:pPr>
      <w:r w:rsidRPr="007A6463">
        <w:rPr>
          <w:rFonts w:ascii="Twinkl" w:hAnsi="Twinkl" w:cs="Arial"/>
          <w:sz w:val="22"/>
          <w:szCs w:val="22"/>
          <w:lang w:val="en-US"/>
        </w:rPr>
        <w:t>At least one person involved in conducting interviews will have completed safer recruitment training.</w:t>
      </w:r>
    </w:p>
    <w:p w14:paraId="55E61D35" w14:textId="77777777" w:rsidR="005233CA" w:rsidRPr="007A6463" w:rsidRDefault="005233CA" w:rsidP="005C28E6">
      <w:pPr>
        <w:pStyle w:val="NormalWeb"/>
        <w:numPr>
          <w:ilvl w:val="0"/>
          <w:numId w:val="73"/>
        </w:numPr>
        <w:ind w:left="709"/>
        <w:rPr>
          <w:rFonts w:ascii="Twinkl" w:hAnsi="Twinkl" w:cs="Arial"/>
          <w:sz w:val="22"/>
          <w:szCs w:val="22"/>
          <w:lang w:val="en-US"/>
        </w:rPr>
      </w:pPr>
      <w:r w:rsidRPr="007A6463">
        <w:rPr>
          <w:rFonts w:ascii="Twinkl" w:hAnsi="Twinkl" w:cs="Arial"/>
          <w:color w:val="0057B9"/>
          <w:sz w:val="22"/>
          <w:szCs w:val="22"/>
        </w:rPr>
        <w:t xml:space="preserve">Rodmersham School will maintain an accurate Single Central Record (SCR) in line with statutory guidance. </w:t>
      </w:r>
    </w:p>
    <w:p w14:paraId="77FB567D" w14:textId="77777777" w:rsidR="00825F71" w:rsidRPr="007A6463" w:rsidRDefault="00825F71" w:rsidP="005C28E6">
      <w:pPr>
        <w:numPr>
          <w:ilvl w:val="0"/>
          <w:numId w:val="73"/>
        </w:numPr>
        <w:ind w:left="709"/>
        <w:rPr>
          <w:rFonts w:ascii="Twinkl" w:hAnsi="Twinkl" w:cs="Arial"/>
          <w:sz w:val="22"/>
          <w:szCs w:val="22"/>
        </w:rPr>
      </w:pPr>
      <w:r w:rsidRPr="007A6463">
        <w:rPr>
          <w:rFonts w:ascii="Twinkl" w:hAnsi="Twinkl" w:cs="Arial"/>
          <w:sz w:val="22"/>
          <w:szCs w:val="22"/>
        </w:rPr>
        <w:t xml:space="preserve">Where required, </w:t>
      </w:r>
      <w:r w:rsidRPr="007A6463">
        <w:rPr>
          <w:rFonts w:ascii="Twinkl" w:hAnsi="Twinkl" w:cs="Arial"/>
          <w:color w:val="0057B9"/>
          <w:sz w:val="22"/>
          <w:szCs w:val="22"/>
          <w:lang w:val="en-GB"/>
        </w:rPr>
        <w:t xml:space="preserve">Rodmersham School </w:t>
      </w:r>
      <w:r w:rsidRPr="007A6463">
        <w:rPr>
          <w:rFonts w:ascii="Twinkl" w:hAnsi="Twinkl" w:cs="Arial"/>
          <w:sz w:val="22"/>
          <w:szCs w:val="22"/>
        </w:rPr>
        <w:t>will complete relevant professional status, prohibition, restriction, sanction or direction checks, in line with Part three of KCSIE.</w:t>
      </w:r>
    </w:p>
    <w:p w14:paraId="0031EA42" w14:textId="77777777" w:rsidR="005233CA" w:rsidRPr="007A6463" w:rsidRDefault="005233CA" w:rsidP="005C28E6">
      <w:pPr>
        <w:pStyle w:val="NormalWeb"/>
        <w:numPr>
          <w:ilvl w:val="0"/>
          <w:numId w:val="73"/>
        </w:numPr>
        <w:ind w:left="709"/>
        <w:rPr>
          <w:rFonts w:ascii="Twinkl" w:hAnsi="Twinkl" w:cs="Arial"/>
          <w:sz w:val="22"/>
          <w:szCs w:val="22"/>
          <w:lang w:val="en-US"/>
        </w:rPr>
      </w:pPr>
      <w:r w:rsidRPr="007A6463">
        <w:rPr>
          <w:rFonts w:ascii="Twinkl" w:hAnsi="Twinkl" w:cs="Arial"/>
          <w:color w:val="0057B9"/>
          <w:sz w:val="22"/>
          <w:szCs w:val="22"/>
        </w:rPr>
        <w:t xml:space="preserve">Rodmersham School </w:t>
      </w:r>
      <w:r w:rsidRPr="007A6463">
        <w:rPr>
          <w:rFonts w:ascii="Twinkl" w:hAnsi="Twinkl" w:cs="Arial"/>
          <w:sz w:val="22"/>
          <w:szCs w:val="22"/>
          <w:lang w:val="en-US"/>
        </w:rPr>
        <w:t>will consider and comply with relevant requirements relating to the Childcare Disqualification Regulations 2009 and obligations under the Childcare Act 2006, where applicable.</w:t>
      </w:r>
    </w:p>
    <w:p w14:paraId="15F48839" w14:textId="77777777" w:rsidR="003E6962" w:rsidRPr="007A6463" w:rsidRDefault="00032858" w:rsidP="003E6962">
      <w:pPr>
        <w:numPr>
          <w:ilvl w:val="0"/>
          <w:numId w:val="73"/>
        </w:numPr>
        <w:ind w:left="709"/>
        <w:rPr>
          <w:rFonts w:ascii="Twinkl" w:hAnsi="Twinkl" w:cs="Arial"/>
          <w:sz w:val="22"/>
          <w:szCs w:val="22"/>
        </w:rPr>
      </w:pPr>
      <w:r w:rsidRPr="007A6463">
        <w:rPr>
          <w:rFonts w:ascii="Twinkl" w:hAnsi="Twinkl" w:cs="Arial"/>
          <w:color w:val="0057B9"/>
          <w:sz w:val="22"/>
          <w:szCs w:val="22"/>
          <w:lang w:val="en-GB"/>
        </w:rPr>
        <w:t xml:space="preserve">Rodmersham School </w:t>
      </w:r>
      <w:r w:rsidRPr="007A6463">
        <w:rPr>
          <w:rFonts w:ascii="Twinkl" w:hAnsi="Twinkl" w:cs="Arial"/>
          <w:sz w:val="22"/>
          <w:szCs w:val="22"/>
        </w:rPr>
        <w:t>will determine whether roles, including volunteer roles, are regulated activity in line with KCSIE</w:t>
      </w:r>
      <w:r w:rsidR="005038A0" w:rsidRPr="007A6463">
        <w:rPr>
          <w:rFonts w:ascii="Twinkl" w:hAnsi="Twinkl" w:cs="Arial"/>
          <w:sz w:val="22"/>
          <w:szCs w:val="22"/>
        </w:rPr>
        <w:t xml:space="preserve">, </w:t>
      </w:r>
      <w:hyperlink r:id="rId136" w:history="1">
        <w:r w:rsidR="00F149B8" w:rsidRPr="007A6463">
          <w:rPr>
            <w:rStyle w:val="Hyperlink"/>
            <w:rFonts w:ascii="Twinkl" w:hAnsi="Twinkl" w:cs="Arial"/>
            <w:sz w:val="22"/>
            <w:szCs w:val="22"/>
          </w:rPr>
          <w:t>DfE Regulated activity in relation to children: scope supporting guidance</w:t>
        </w:r>
      </w:hyperlink>
      <w:r w:rsidR="00F149B8" w:rsidRPr="007A6463">
        <w:rPr>
          <w:rFonts w:ascii="Twinkl" w:hAnsi="Twinkl" w:cs="Arial"/>
          <w:sz w:val="22"/>
          <w:szCs w:val="22"/>
        </w:rPr>
        <w:t xml:space="preserve"> </w:t>
      </w:r>
      <w:r w:rsidRPr="007A6463">
        <w:rPr>
          <w:rFonts w:ascii="Twinkl" w:hAnsi="Twinkl" w:cs="Arial"/>
          <w:sz w:val="22"/>
          <w:szCs w:val="22"/>
        </w:rPr>
        <w:t xml:space="preserve"> and relevant legislation. Appropriate safeguarding checks will be completed before individuals start work or volunteering, as required by statutory guidance.</w:t>
      </w:r>
    </w:p>
    <w:p w14:paraId="611AA68F" w14:textId="77777777" w:rsidR="003E6962" w:rsidRPr="007A6463" w:rsidRDefault="003E6962" w:rsidP="003E6962">
      <w:pPr>
        <w:ind w:left="709"/>
        <w:rPr>
          <w:rFonts w:ascii="Twinkl" w:hAnsi="Twinkl" w:cs="Arial"/>
          <w:sz w:val="22"/>
          <w:szCs w:val="22"/>
        </w:rPr>
      </w:pPr>
    </w:p>
    <w:p w14:paraId="56749877" w14:textId="77777777" w:rsidR="005233CA" w:rsidRPr="007A6463" w:rsidRDefault="00255EEF" w:rsidP="003E6962">
      <w:pPr>
        <w:numPr>
          <w:ilvl w:val="0"/>
          <w:numId w:val="73"/>
        </w:numPr>
        <w:ind w:left="709"/>
        <w:rPr>
          <w:rFonts w:ascii="Twinkl" w:hAnsi="Twinkl" w:cs="Arial"/>
          <w:sz w:val="22"/>
          <w:szCs w:val="22"/>
          <w:lang w:val="en-GB"/>
        </w:rPr>
      </w:pPr>
      <w:r w:rsidRPr="007A6463">
        <w:rPr>
          <w:rFonts w:ascii="Twinkl" w:hAnsi="Twinkl" w:cs="Arial"/>
          <w:sz w:val="22"/>
          <w:szCs w:val="22"/>
          <w:lang w:val="en-GB"/>
        </w:rPr>
        <w:lastRenderedPageBreak/>
        <w:t xml:space="preserve">All </w:t>
      </w:r>
      <w:r w:rsidR="0080051E" w:rsidRPr="007A6463">
        <w:rPr>
          <w:rFonts w:ascii="Twinkl" w:hAnsi="Twinkl" w:cs="Arial"/>
          <w:sz w:val="22"/>
          <w:szCs w:val="22"/>
          <w:lang w:val="en-GB"/>
        </w:rPr>
        <w:t>staff working in or on behalf of the</w:t>
      </w:r>
      <w:r w:rsidR="0080051E" w:rsidRPr="007A6463">
        <w:rPr>
          <w:rFonts w:ascii="Twinkl" w:hAnsi="Twinkl" w:cs="Arial"/>
          <w:color w:val="0057B9"/>
          <w:sz w:val="22"/>
          <w:szCs w:val="22"/>
          <w:lang w:val="en-GB"/>
        </w:rPr>
        <w:t xml:space="preserve"> Rodmersham School</w:t>
      </w:r>
      <w:r w:rsidR="005233CA" w:rsidRPr="007A6463">
        <w:rPr>
          <w:rFonts w:ascii="Twinkl" w:hAnsi="Twinkl" w:cs="Arial"/>
          <w:color w:val="0057B9"/>
          <w:sz w:val="22"/>
          <w:szCs w:val="22"/>
          <w:lang w:val="en-GB"/>
        </w:rPr>
        <w:t xml:space="preserve"> </w:t>
      </w:r>
      <w:r w:rsidR="005233CA" w:rsidRPr="007A6463">
        <w:rPr>
          <w:rFonts w:ascii="Twinkl" w:hAnsi="Twinkl" w:cs="Arial"/>
          <w:sz w:val="22"/>
          <w:szCs w:val="22"/>
          <w:lang w:val="en-GB"/>
        </w:rPr>
        <w:t>are expected to disclose any information that may affect their suitability to work with children.</w:t>
      </w:r>
      <w:r w:rsidR="000C7996" w:rsidRPr="007A6463">
        <w:rPr>
          <w:rFonts w:ascii="Twinkl" w:hAnsi="Twinkl" w:cs="Arial"/>
          <w:sz w:val="22"/>
          <w:szCs w:val="22"/>
          <w:lang w:val="en-GB"/>
        </w:rPr>
        <w:t xml:space="preserve"> This </w:t>
      </w:r>
      <w:r w:rsidR="005233CA" w:rsidRPr="007A6463">
        <w:rPr>
          <w:rFonts w:ascii="Twinkl" w:hAnsi="Twinkl" w:cs="Arial"/>
          <w:sz w:val="22"/>
          <w:szCs w:val="22"/>
          <w:lang w:val="en-GB"/>
        </w:rPr>
        <w:t>may include convictions, cautions, court orders, reprimands, warnings or other relevant information</w:t>
      </w:r>
      <w:r w:rsidR="000C7996" w:rsidRPr="007A6463">
        <w:rPr>
          <w:rFonts w:ascii="Twinkl" w:hAnsi="Twinkl" w:cs="Arial"/>
          <w:sz w:val="22"/>
          <w:szCs w:val="22"/>
          <w:lang w:val="en-GB"/>
        </w:rPr>
        <w:t xml:space="preserve"> and any information where their personal circumstances or associations may present a relevant safeguarding risk</w:t>
      </w:r>
      <w:r w:rsidR="00B80609" w:rsidRPr="007A6463">
        <w:rPr>
          <w:rFonts w:ascii="Twinkl" w:hAnsi="Twinkl" w:cs="Arial"/>
          <w:sz w:val="22"/>
          <w:szCs w:val="22"/>
          <w:lang w:val="en-GB"/>
        </w:rPr>
        <w:t>.</w:t>
      </w:r>
      <w:r w:rsidR="000C7996" w:rsidRPr="007A6463">
        <w:rPr>
          <w:rFonts w:ascii="Twinkl" w:hAnsi="Twinkl" w:cs="Arial"/>
          <w:sz w:val="22"/>
          <w:szCs w:val="22"/>
          <w:lang w:val="en-GB"/>
        </w:rPr>
        <w:t xml:space="preserve"> </w:t>
      </w:r>
      <w:r w:rsidR="003E6962" w:rsidRPr="007A6463">
        <w:rPr>
          <w:rFonts w:ascii="Twinkl" w:hAnsi="Twinkl" w:cs="Arial"/>
          <w:sz w:val="22"/>
          <w:szCs w:val="22"/>
          <w:lang w:val="en-GB"/>
        </w:rPr>
        <w:t xml:space="preserve">This includes information arising during employment, not only at the point of recruitment. </w:t>
      </w:r>
      <w:r w:rsidR="000F6F3D" w:rsidRPr="007A6463">
        <w:rPr>
          <w:rFonts w:ascii="Twinkl" w:hAnsi="Twinkl" w:cs="Arial"/>
          <w:sz w:val="22"/>
          <w:szCs w:val="22"/>
          <w:lang w:val="en-GB"/>
        </w:rPr>
        <w:t>Any information shared will be considered proportionately and in line with safeguarding, HR, data protection and LADO guidance.</w:t>
      </w:r>
    </w:p>
    <w:p w14:paraId="5209FB73" w14:textId="77777777" w:rsidR="003E6962" w:rsidRPr="007A6463" w:rsidRDefault="003E6962" w:rsidP="003E6962">
      <w:pPr>
        <w:rPr>
          <w:rFonts w:ascii="Twinkl" w:hAnsi="Twinkl" w:cs="Arial"/>
          <w:sz w:val="22"/>
          <w:szCs w:val="22"/>
        </w:rPr>
      </w:pPr>
    </w:p>
    <w:p w14:paraId="64004C08" w14:textId="77777777" w:rsidR="00BA7D00" w:rsidRPr="007A6463" w:rsidRDefault="00BA7D00" w:rsidP="005C28E6">
      <w:pPr>
        <w:numPr>
          <w:ilvl w:val="0"/>
          <w:numId w:val="73"/>
        </w:numPr>
        <w:ind w:left="709"/>
        <w:rPr>
          <w:rFonts w:ascii="Twinkl" w:hAnsi="Twinkl" w:cs="Arial"/>
          <w:sz w:val="22"/>
          <w:szCs w:val="22"/>
          <w:lang w:val="en-GB"/>
        </w:rPr>
      </w:pPr>
      <w:r w:rsidRPr="007A6463">
        <w:rPr>
          <w:rFonts w:ascii="Twinkl" w:hAnsi="Twinkl" w:cs="Arial"/>
          <w:sz w:val="22"/>
          <w:szCs w:val="22"/>
          <w:lang w:val="en-GB"/>
        </w:rPr>
        <w:t xml:space="preserve">Where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places a</w:t>
      </w:r>
      <w:r w:rsidRPr="007A6463">
        <w:rPr>
          <w:rFonts w:ascii="Twinkl" w:hAnsi="Twinkl" w:cs="Arial"/>
          <w:color w:val="0057B9"/>
          <w:sz w:val="22"/>
          <w:szCs w:val="22"/>
          <w:lang w:val="en-GB"/>
        </w:rPr>
        <w:t xml:space="preserve"> pupil </w:t>
      </w:r>
      <w:r w:rsidRPr="007A6463">
        <w:rPr>
          <w:rFonts w:ascii="Twinkl" w:hAnsi="Twinkl" w:cs="Arial"/>
          <w:sz w:val="22"/>
          <w:szCs w:val="22"/>
          <w:lang w:val="en-GB"/>
        </w:rPr>
        <w:t>with an alternative provision provider, we will obtain appropriate written safeguarding assurance 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14:paraId="7A71C644" w14:textId="77777777" w:rsidR="005233CA" w:rsidRPr="007A6463" w:rsidRDefault="00825F71" w:rsidP="005C28E6">
      <w:pPr>
        <w:pStyle w:val="NormalWeb"/>
        <w:numPr>
          <w:ilvl w:val="0"/>
          <w:numId w:val="73"/>
        </w:numPr>
        <w:ind w:left="709"/>
        <w:rPr>
          <w:rFonts w:ascii="Twinkl" w:hAnsi="Twinkl" w:cs="Arial"/>
          <w:sz w:val="22"/>
          <w:szCs w:val="22"/>
        </w:rPr>
      </w:pPr>
      <w:r w:rsidRPr="007A6463">
        <w:rPr>
          <w:rFonts w:ascii="Twinkl" w:hAnsi="Twinkl" w:cs="Arial"/>
          <w:sz w:val="22"/>
          <w:szCs w:val="22"/>
        </w:rPr>
        <w:t xml:space="preserve">Where </w:t>
      </w:r>
      <w:r w:rsidRPr="007A6463">
        <w:rPr>
          <w:rFonts w:ascii="Twinkl" w:hAnsi="Twinkl" w:cs="Arial"/>
          <w:color w:val="0057B9"/>
          <w:sz w:val="22"/>
          <w:szCs w:val="22"/>
        </w:rPr>
        <w:t xml:space="preserve">Rodmersham School </w:t>
      </w:r>
      <w:r w:rsidRPr="007A6463">
        <w:rPr>
          <w:rFonts w:ascii="Twinkl" w:hAnsi="Twinkl" w:cs="Arial"/>
          <w:sz w:val="22"/>
          <w:szCs w:val="22"/>
        </w:rPr>
        <w:t>organises work experience placements, we will follow the relevant advice and guidance in Part three of KCSIE, including consideration of supervision arrangements, safeguarding responsibilities and any checks required for adults involved in the placement.</w:t>
      </w:r>
    </w:p>
    <w:p w14:paraId="79D0061A" w14:textId="77777777" w:rsidR="00576114" w:rsidRPr="007A6463" w:rsidRDefault="005233CA" w:rsidP="005C28E6">
      <w:pPr>
        <w:pStyle w:val="NormalWeb"/>
        <w:numPr>
          <w:ilvl w:val="0"/>
          <w:numId w:val="73"/>
        </w:numPr>
        <w:ind w:left="709"/>
        <w:rPr>
          <w:rFonts w:ascii="Twinkl" w:hAnsi="Twinkl" w:cs="Arial"/>
          <w:sz w:val="22"/>
          <w:szCs w:val="22"/>
          <w:lang w:val="en-US"/>
        </w:rPr>
      </w:pPr>
      <w:r w:rsidRPr="007A6463">
        <w:rPr>
          <w:rFonts w:ascii="Twinkl" w:hAnsi="Twinkl" w:cs="Arial"/>
          <w:sz w:val="22"/>
          <w:szCs w:val="22"/>
          <w:lang w:val="en-US"/>
        </w:rPr>
        <w:t xml:space="preserve">Where </w:t>
      </w:r>
      <w:r w:rsidRPr="007A6463">
        <w:rPr>
          <w:rFonts w:ascii="Twinkl" w:hAnsi="Twinkl" w:cs="Arial"/>
          <w:color w:val="0057B9"/>
          <w:sz w:val="22"/>
          <w:szCs w:val="22"/>
        </w:rPr>
        <w:t xml:space="preserve">Rodmersham School </w:t>
      </w:r>
      <w:proofErr w:type="spellStart"/>
      <w:r w:rsidR="00EC663D" w:rsidRPr="007A6463">
        <w:rPr>
          <w:rFonts w:ascii="Twinkl" w:hAnsi="Twinkl" w:cs="Arial"/>
          <w:sz w:val="22"/>
          <w:szCs w:val="22"/>
          <w:lang w:val="en-US"/>
        </w:rPr>
        <w:t>organises</w:t>
      </w:r>
      <w:proofErr w:type="spellEnd"/>
      <w:r w:rsidRPr="007A6463">
        <w:rPr>
          <w:rFonts w:ascii="Twinkl" w:hAnsi="Twinkl" w:cs="Arial"/>
          <w:sz w:val="22"/>
          <w:szCs w:val="22"/>
          <w:lang w:val="en-US"/>
        </w:rPr>
        <w:t xml:space="preserve"> homestays or exchange visits, we will follow the relevant advice and guidance in</w:t>
      </w:r>
      <w:r w:rsidR="004B2BC3" w:rsidRPr="007A6463">
        <w:rPr>
          <w:rFonts w:ascii="Twinkl" w:hAnsi="Twinkl" w:cs="Arial"/>
          <w:sz w:val="22"/>
          <w:szCs w:val="22"/>
          <w:lang w:val="en-US"/>
        </w:rPr>
        <w:t xml:space="preserve"> Part three of KCSIE </w:t>
      </w:r>
      <w:r w:rsidRPr="007A6463">
        <w:rPr>
          <w:rFonts w:ascii="Twinkl" w:hAnsi="Twinkl" w:cs="Arial"/>
          <w:sz w:val="22"/>
          <w:szCs w:val="22"/>
          <w:lang w:val="en-US"/>
        </w:rPr>
        <w:t>and other applicable national guidance.</w:t>
      </w:r>
    </w:p>
    <w:p w14:paraId="3C8706C3" w14:textId="77777777" w:rsidR="00D62423" w:rsidRPr="007A6463" w:rsidRDefault="00E85F26" w:rsidP="00530377">
      <w:pPr>
        <w:pStyle w:val="Heading2"/>
        <w:numPr>
          <w:ilvl w:val="1"/>
          <w:numId w:val="76"/>
        </w:numPr>
        <w:spacing w:before="240" w:after="240"/>
        <w:rPr>
          <w:rFonts w:ascii="Twinkl" w:hAnsi="Twinkl" w:cs="Arial"/>
          <w:b/>
          <w:bCs/>
        </w:rPr>
      </w:pPr>
      <w:r w:rsidRPr="007A6463">
        <w:rPr>
          <w:rFonts w:ascii="Twinkl" w:hAnsi="Twinkl" w:cs="Arial"/>
          <w:b/>
          <w:bCs/>
        </w:rPr>
        <w:t xml:space="preserve"> </w:t>
      </w:r>
      <w:bookmarkStart w:id="149" w:name="_Toc235179584"/>
      <w:r w:rsidR="00FD478F" w:rsidRPr="007A6463">
        <w:rPr>
          <w:rFonts w:ascii="Twinkl" w:hAnsi="Twinkl" w:cs="Arial"/>
          <w:b/>
          <w:bCs/>
        </w:rPr>
        <w:t>Allegations</w:t>
      </w:r>
      <w:r w:rsidR="00F96096" w:rsidRPr="007A6463">
        <w:rPr>
          <w:rFonts w:ascii="Twinkl" w:hAnsi="Twinkl" w:cs="Arial"/>
          <w:b/>
          <w:bCs/>
        </w:rPr>
        <w:t xml:space="preserve"> or </w:t>
      </w:r>
      <w:r w:rsidR="007550FF" w:rsidRPr="007A6463">
        <w:rPr>
          <w:rFonts w:ascii="Twinkl" w:hAnsi="Twinkl" w:cs="Arial"/>
          <w:b/>
          <w:bCs/>
        </w:rPr>
        <w:t>c</w:t>
      </w:r>
      <w:r w:rsidR="00FD478F" w:rsidRPr="007A6463">
        <w:rPr>
          <w:rFonts w:ascii="Twinkl" w:hAnsi="Twinkl" w:cs="Arial"/>
          <w:b/>
          <w:bCs/>
        </w:rPr>
        <w:t xml:space="preserve">oncerns </w:t>
      </w:r>
      <w:r w:rsidR="00F96096" w:rsidRPr="007A6463">
        <w:rPr>
          <w:rFonts w:ascii="Twinkl" w:hAnsi="Twinkl" w:cs="Arial"/>
          <w:b/>
          <w:bCs/>
        </w:rPr>
        <w:t>about</w:t>
      </w:r>
      <w:r w:rsidR="00FD478F" w:rsidRPr="007A6463">
        <w:rPr>
          <w:rFonts w:ascii="Twinkl" w:hAnsi="Twinkl" w:cs="Arial"/>
          <w:b/>
          <w:bCs/>
        </w:rPr>
        <w:t xml:space="preserve"> </w:t>
      </w:r>
      <w:r w:rsidR="007E00EC" w:rsidRPr="007A6463">
        <w:rPr>
          <w:rFonts w:ascii="Twinkl" w:hAnsi="Twinkl" w:cs="Arial"/>
          <w:b/>
          <w:bCs/>
        </w:rPr>
        <w:t>staff</w:t>
      </w:r>
      <w:r w:rsidR="00FD478F" w:rsidRPr="007A6463">
        <w:rPr>
          <w:rFonts w:ascii="Twinkl" w:hAnsi="Twinkl" w:cs="Arial"/>
          <w:b/>
          <w:bCs/>
        </w:rPr>
        <w:t xml:space="preserve">, including supply teachers, </w:t>
      </w:r>
      <w:r w:rsidR="00A00036" w:rsidRPr="007A6463">
        <w:rPr>
          <w:rFonts w:ascii="Twinkl" w:hAnsi="Twinkl" w:cs="Arial"/>
          <w:b/>
          <w:bCs/>
        </w:rPr>
        <w:t xml:space="preserve">trainee teachers, </w:t>
      </w:r>
      <w:r w:rsidR="00FD478F" w:rsidRPr="007A6463">
        <w:rPr>
          <w:rFonts w:ascii="Twinkl" w:hAnsi="Twinkl" w:cs="Arial"/>
          <w:b/>
          <w:bCs/>
        </w:rPr>
        <w:t>volunteers and contractors</w:t>
      </w:r>
      <w:bookmarkEnd w:id="149"/>
    </w:p>
    <w:p w14:paraId="231B2F4C"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color w:val="0057B9"/>
          <w:sz w:val="22"/>
          <w:szCs w:val="22"/>
        </w:rPr>
        <w:t xml:space="preserve">Rodmersham School </w:t>
      </w:r>
      <w:r w:rsidRPr="007A6463">
        <w:rPr>
          <w:rFonts w:ascii="Twinkl" w:hAnsi="Twinkl" w:cs="Arial"/>
          <w:sz w:val="22"/>
          <w:szCs w:val="22"/>
          <w:lang w:val="en-US"/>
        </w:rPr>
        <w:t xml:space="preserve">will ensure there are clear processes in place to manage any safeguarding concern or allegation, no matter how small, about any adult working in or on behalf of the </w:t>
      </w:r>
      <w:r w:rsidRPr="007A6463">
        <w:rPr>
          <w:rFonts w:ascii="Twinkl" w:hAnsi="Twinkl" w:cs="Arial"/>
          <w:color w:val="0057B9"/>
          <w:sz w:val="22"/>
          <w:szCs w:val="22"/>
        </w:rPr>
        <w:t>Rodmersham School</w:t>
      </w:r>
      <w:r w:rsidRPr="007A6463">
        <w:rPr>
          <w:rFonts w:ascii="Twinkl" w:hAnsi="Twinkl" w:cs="Arial"/>
          <w:sz w:val="22"/>
          <w:szCs w:val="22"/>
          <w:lang w:val="en-US"/>
        </w:rPr>
        <w:t xml:space="preserve">. This includes staff, supply teachers, trainee teachers, volunteers, contractors, agency staff and other third-party staff or </w:t>
      </w:r>
      <w:proofErr w:type="spellStart"/>
      <w:r w:rsidRPr="007A6463">
        <w:rPr>
          <w:rFonts w:ascii="Twinkl" w:hAnsi="Twinkl" w:cs="Arial"/>
          <w:sz w:val="22"/>
          <w:szCs w:val="22"/>
          <w:lang w:val="en-US"/>
        </w:rPr>
        <w:t>organisations</w:t>
      </w:r>
      <w:proofErr w:type="spellEnd"/>
      <w:r w:rsidRPr="007A6463">
        <w:rPr>
          <w:rFonts w:ascii="Twinkl" w:hAnsi="Twinkl" w:cs="Arial"/>
          <w:sz w:val="22"/>
          <w:szCs w:val="22"/>
          <w:lang w:val="en-US"/>
        </w:rPr>
        <w:t xml:space="preserve"> working with children.</w:t>
      </w:r>
    </w:p>
    <w:p w14:paraId="64F242E2"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color w:val="0057B9"/>
          <w:sz w:val="22"/>
          <w:szCs w:val="22"/>
        </w:rPr>
        <w:t>Rodmersham School</w:t>
      </w:r>
      <w:r w:rsidRPr="007A6463">
        <w:rPr>
          <w:rFonts w:ascii="Twinkl" w:hAnsi="Twinkl" w:cs="Arial"/>
          <w:sz w:val="22"/>
          <w:szCs w:val="22"/>
          <w:lang w:val="en-US"/>
        </w:rPr>
        <w:t xml:space="preserve"> will respond to any concern or allegation about an adult working in or on behalf of the </w:t>
      </w:r>
      <w:r w:rsidRPr="007A6463">
        <w:rPr>
          <w:rFonts w:ascii="Twinkl" w:hAnsi="Twinkl" w:cs="Arial"/>
          <w:color w:val="0057B9"/>
          <w:sz w:val="22"/>
          <w:szCs w:val="22"/>
        </w:rPr>
        <w:t xml:space="preserve">Rodmersham School </w:t>
      </w:r>
      <w:r w:rsidRPr="007A6463">
        <w:rPr>
          <w:rFonts w:ascii="Twinkl" w:hAnsi="Twinkl" w:cs="Arial"/>
          <w:sz w:val="22"/>
          <w:szCs w:val="22"/>
          <w:lang w:val="en-US"/>
        </w:rPr>
        <w:t xml:space="preserve">in line with Part four of KCSIE and local Kent allegations management arrangements. This includes concerns or allegations that meet the </w:t>
      </w:r>
      <w:r w:rsidR="00B1357A" w:rsidRPr="007A6463">
        <w:rPr>
          <w:rFonts w:ascii="Twinkl" w:hAnsi="Twinkl" w:cs="Arial"/>
          <w:sz w:val="22"/>
          <w:szCs w:val="22"/>
          <w:lang w:val="en-US"/>
        </w:rPr>
        <w:t>‘</w:t>
      </w:r>
      <w:r w:rsidRPr="007A6463">
        <w:rPr>
          <w:rFonts w:ascii="Twinkl" w:hAnsi="Twinkl" w:cs="Arial"/>
          <w:sz w:val="22"/>
          <w:szCs w:val="22"/>
          <w:lang w:val="en-US"/>
        </w:rPr>
        <w:t>harm threshold</w:t>
      </w:r>
      <w:r w:rsidR="00B1357A" w:rsidRPr="007A6463">
        <w:rPr>
          <w:rFonts w:ascii="Twinkl" w:hAnsi="Twinkl" w:cs="Arial"/>
          <w:sz w:val="22"/>
          <w:szCs w:val="22"/>
          <w:lang w:val="en-US"/>
        </w:rPr>
        <w:t>’</w:t>
      </w:r>
      <w:r w:rsidRPr="007A6463">
        <w:rPr>
          <w:rFonts w:ascii="Twinkl" w:hAnsi="Twinkl" w:cs="Arial"/>
          <w:sz w:val="22"/>
          <w:szCs w:val="22"/>
          <w:lang w:val="en-US"/>
        </w:rPr>
        <w:t xml:space="preserve"> and concerns that do not meet the harm threshold, sometimes referred to as </w:t>
      </w:r>
      <w:r w:rsidR="00B1357A" w:rsidRPr="007A6463">
        <w:rPr>
          <w:rFonts w:ascii="Twinkl" w:hAnsi="Twinkl" w:cs="Arial"/>
          <w:sz w:val="22"/>
          <w:szCs w:val="22"/>
          <w:lang w:val="en-US"/>
        </w:rPr>
        <w:t>‘</w:t>
      </w:r>
      <w:r w:rsidRPr="007A6463">
        <w:rPr>
          <w:rFonts w:ascii="Twinkl" w:hAnsi="Twinkl" w:cs="Arial"/>
          <w:sz w:val="22"/>
          <w:szCs w:val="22"/>
          <w:lang w:val="en-US"/>
        </w:rPr>
        <w:t>low-level concerns</w:t>
      </w:r>
      <w:r w:rsidR="00B1357A" w:rsidRPr="007A6463">
        <w:rPr>
          <w:rFonts w:ascii="Twinkl" w:hAnsi="Twinkl" w:cs="Arial"/>
          <w:sz w:val="22"/>
          <w:szCs w:val="22"/>
          <w:lang w:val="en-US"/>
        </w:rPr>
        <w:t>’</w:t>
      </w:r>
      <w:r w:rsidRPr="007A6463">
        <w:rPr>
          <w:rFonts w:ascii="Twinkl" w:hAnsi="Twinkl" w:cs="Arial"/>
          <w:sz w:val="22"/>
          <w:szCs w:val="22"/>
          <w:lang w:val="en-US"/>
        </w:rPr>
        <w:t>.</w:t>
      </w:r>
    </w:p>
    <w:p w14:paraId="3CFCD4DC" w14:textId="77777777" w:rsidR="00ED5805" w:rsidRPr="007A6463" w:rsidRDefault="00ED5805" w:rsidP="005C28E6">
      <w:pPr>
        <w:numPr>
          <w:ilvl w:val="0"/>
          <w:numId w:val="23"/>
        </w:numPr>
        <w:rPr>
          <w:rFonts w:ascii="Twinkl" w:hAnsi="Twinkl" w:cs="Arial"/>
          <w:sz w:val="22"/>
          <w:szCs w:val="22"/>
        </w:rPr>
      </w:pPr>
      <w:r w:rsidRPr="007A6463">
        <w:rPr>
          <w:rFonts w:ascii="Twinkl" w:hAnsi="Twinkl" w:cs="Arial"/>
          <w:color w:val="0057B9"/>
          <w:sz w:val="22"/>
          <w:szCs w:val="22"/>
          <w:lang w:val="en-GB"/>
        </w:rPr>
        <w:t xml:space="preserve">Rodmersham School </w:t>
      </w:r>
      <w:r w:rsidRPr="007A6463">
        <w:rPr>
          <w:rFonts w:ascii="Twinkl" w:hAnsi="Twinkl" w:cs="Arial"/>
          <w:sz w:val="22"/>
          <w:szCs w:val="22"/>
        </w:rPr>
        <w:t>will work with relevant agencies, including the</w:t>
      </w:r>
      <w:hyperlink r:id="rId137">
        <w:r w:rsidRPr="007A6463">
          <w:rPr>
            <w:rStyle w:val="Hyperlink"/>
            <w:rFonts w:ascii="Twinkl" w:hAnsi="Twinkl" w:cs="Arial"/>
            <w:sz w:val="22"/>
            <w:szCs w:val="22"/>
          </w:rPr>
          <w:t xml:space="preserve"> Local Authority Designated Officer (LADO)</w:t>
        </w:r>
      </w:hyperlink>
      <w:r w:rsidRPr="007A6463">
        <w:rPr>
          <w:rFonts w:ascii="Twinkl" w:hAnsi="Twinkl" w:cs="Arial"/>
          <w:sz w:val="22"/>
          <w:szCs w:val="22"/>
        </w:rPr>
        <w:t xml:space="preserve"> </w:t>
      </w:r>
      <w:r w:rsidR="005A06FD" w:rsidRPr="007A6463">
        <w:rPr>
          <w:rFonts w:ascii="Twinkl" w:hAnsi="Twinkl" w:cs="Arial"/>
          <w:sz w:val="22"/>
          <w:szCs w:val="22"/>
        </w:rPr>
        <w:t>as</w:t>
      </w:r>
      <w:r w:rsidRPr="007A6463">
        <w:rPr>
          <w:rFonts w:ascii="Twinkl" w:hAnsi="Twinkl" w:cs="Arial"/>
          <w:sz w:val="22"/>
          <w:szCs w:val="22"/>
        </w:rPr>
        <w:t xml:space="preserve"> appropriate. The LADO provides advice and oversight where concerns or allegations indicate that an adult working with children may have harmed a child, may pose a risk of harm to children, </w:t>
      </w:r>
      <w:r w:rsidR="1DDB59E8" w:rsidRPr="007A6463">
        <w:rPr>
          <w:rFonts w:ascii="Twinkl" w:hAnsi="Twinkl" w:cs="Arial"/>
          <w:sz w:val="22"/>
          <w:szCs w:val="22"/>
        </w:rPr>
        <w:t xml:space="preserve">may have </w:t>
      </w:r>
      <w:r w:rsidR="18C6AD5A" w:rsidRPr="007A6463">
        <w:rPr>
          <w:rFonts w:ascii="Twinkl" w:hAnsi="Twinkl" w:cs="Arial"/>
          <w:sz w:val="22"/>
          <w:szCs w:val="22"/>
        </w:rPr>
        <w:t>committed a criminal offen</w:t>
      </w:r>
      <w:r w:rsidR="00D50D87" w:rsidRPr="007A6463">
        <w:rPr>
          <w:rFonts w:ascii="Twinkl" w:hAnsi="Twinkl" w:cs="Arial"/>
          <w:sz w:val="22"/>
          <w:szCs w:val="22"/>
        </w:rPr>
        <w:t>c</w:t>
      </w:r>
      <w:r w:rsidR="18C6AD5A" w:rsidRPr="007A6463">
        <w:rPr>
          <w:rFonts w:ascii="Twinkl" w:hAnsi="Twinkl" w:cs="Arial"/>
          <w:sz w:val="22"/>
          <w:szCs w:val="22"/>
        </w:rPr>
        <w:t xml:space="preserve">e related to a child, </w:t>
      </w:r>
      <w:r w:rsidRPr="007A6463">
        <w:rPr>
          <w:rFonts w:ascii="Twinkl" w:hAnsi="Twinkl" w:cs="Arial"/>
          <w:sz w:val="22"/>
          <w:szCs w:val="22"/>
        </w:rPr>
        <w:t xml:space="preserve">or may not be suitable to work with children. In Kent, the LADO function is undertaken by the </w:t>
      </w:r>
      <w:hyperlink r:id="rId138">
        <w:r w:rsidRPr="007A6463">
          <w:rPr>
            <w:rStyle w:val="Hyperlink"/>
            <w:rFonts w:ascii="Twinkl" w:hAnsi="Twinkl" w:cs="Arial"/>
            <w:sz w:val="22"/>
            <w:szCs w:val="22"/>
          </w:rPr>
          <w:t>LADO Education Safeguarding Advisory Service (LESAS)</w:t>
        </w:r>
      </w:hyperlink>
      <w:r w:rsidRPr="007A6463">
        <w:rPr>
          <w:rFonts w:ascii="Twinkl" w:hAnsi="Twinkl" w:cs="Arial"/>
          <w:sz w:val="22"/>
          <w:szCs w:val="22"/>
        </w:rPr>
        <w:t>.</w:t>
      </w:r>
    </w:p>
    <w:p w14:paraId="4A7EBFF5"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sz w:val="22"/>
          <w:szCs w:val="22"/>
          <w:lang w:val="en-US"/>
        </w:rPr>
        <w:t>Detailed information about how concerns and allegations are managed can be found in our Managing Allegations Against Staff and Staff Behaviour policies: .</w:t>
      </w:r>
    </w:p>
    <w:p w14:paraId="7B96F124"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sz w:val="22"/>
          <w:szCs w:val="22"/>
          <w:lang w:val="en-US"/>
        </w:rPr>
        <w:t xml:space="preserve">Concerns or allegations will be recorded and dealt with appropriately. Ensuring concerns are managed effectively protects children </w:t>
      </w:r>
      <w:proofErr w:type="gramStart"/>
      <w:r w:rsidRPr="007A6463">
        <w:rPr>
          <w:rFonts w:ascii="Twinkl" w:hAnsi="Twinkl" w:cs="Arial"/>
          <w:sz w:val="22"/>
          <w:szCs w:val="22"/>
          <w:lang w:val="en-US"/>
        </w:rPr>
        <w:t>and also</w:t>
      </w:r>
      <w:proofErr w:type="gramEnd"/>
      <w:r w:rsidRPr="007A6463">
        <w:rPr>
          <w:rFonts w:ascii="Twinkl" w:hAnsi="Twinkl" w:cs="Arial"/>
          <w:sz w:val="22"/>
          <w:szCs w:val="22"/>
          <w:lang w:val="en-US"/>
        </w:rPr>
        <w:t xml:space="preserve"> protects adults working in or on behalf of the </w:t>
      </w:r>
      <w:r w:rsidRPr="007A6463">
        <w:rPr>
          <w:rFonts w:ascii="Twinkl" w:hAnsi="Twinkl" w:cs="Arial"/>
          <w:color w:val="0057B9"/>
          <w:sz w:val="22"/>
          <w:szCs w:val="22"/>
        </w:rPr>
        <w:t xml:space="preserve">Rodmersham School </w:t>
      </w:r>
      <w:r w:rsidRPr="007A6463">
        <w:rPr>
          <w:rFonts w:ascii="Twinkl" w:hAnsi="Twinkl" w:cs="Arial"/>
          <w:sz w:val="22"/>
          <w:szCs w:val="22"/>
          <w:lang w:val="en-US"/>
        </w:rPr>
        <w:t>from potential false allegations, misunderstandings or unsafe practice going unaddressed.</w:t>
      </w:r>
    </w:p>
    <w:p w14:paraId="68ADFBCB"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sz w:val="22"/>
          <w:szCs w:val="22"/>
          <w:lang w:val="en-US"/>
        </w:rPr>
        <w:t xml:space="preserve">If staff have a safeguarding concern or an allegation is made that another adult working in or on behalf of the </w:t>
      </w:r>
      <w:r w:rsidRPr="007A6463">
        <w:rPr>
          <w:rFonts w:ascii="Twinkl" w:hAnsi="Twinkl" w:cs="Arial"/>
          <w:color w:val="0057B9"/>
          <w:sz w:val="22"/>
          <w:szCs w:val="22"/>
        </w:rPr>
        <w:t>Rodmersham School</w:t>
      </w:r>
      <w:r w:rsidRPr="007A6463">
        <w:rPr>
          <w:rFonts w:ascii="Twinkl" w:hAnsi="Twinkl" w:cs="Arial"/>
          <w:sz w:val="22"/>
          <w:szCs w:val="22"/>
          <w:lang w:val="en-US"/>
        </w:rPr>
        <w:t xml:space="preserve"> has harmed a child, may have harmed a child, or may pose a risk of harm to children, this will be referred to the </w:t>
      </w:r>
      <w:r w:rsidRPr="007A6463">
        <w:rPr>
          <w:rFonts w:ascii="Twinkl" w:hAnsi="Twinkl" w:cs="Arial"/>
          <w:color w:val="0057B9"/>
          <w:sz w:val="22"/>
          <w:szCs w:val="22"/>
        </w:rPr>
        <w:t>headteacher</w:t>
      </w:r>
      <w:r w:rsidRPr="007A6463">
        <w:rPr>
          <w:rFonts w:ascii="Twinkl" w:hAnsi="Twinkl" w:cs="Arial"/>
          <w:sz w:val="22"/>
          <w:szCs w:val="22"/>
          <w:lang w:val="en-US"/>
        </w:rPr>
        <w:t xml:space="preserve">. The </w:t>
      </w:r>
      <w:r w:rsidRPr="007A6463">
        <w:rPr>
          <w:rFonts w:ascii="Twinkl" w:hAnsi="Twinkl" w:cs="Arial"/>
          <w:color w:val="0057B9"/>
          <w:sz w:val="22"/>
          <w:szCs w:val="22"/>
        </w:rPr>
        <w:t>headteacher</w:t>
      </w:r>
      <w:r w:rsidRPr="007A6463">
        <w:rPr>
          <w:rFonts w:ascii="Twinkl" w:hAnsi="Twinkl" w:cs="Arial"/>
          <w:sz w:val="22"/>
          <w:szCs w:val="22"/>
          <w:lang w:val="en-US"/>
        </w:rPr>
        <w:t xml:space="preserve"> will consider whether an onward referral to the LADO is required.</w:t>
      </w:r>
    </w:p>
    <w:p w14:paraId="75A19567"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sz w:val="22"/>
          <w:szCs w:val="22"/>
          <w:lang w:val="en-US"/>
        </w:rPr>
        <w:t>Where the concern or allegation is about the</w:t>
      </w:r>
      <w:r w:rsidRPr="007A6463">
        <w:rPr>
          <w:rFonts w:ascii="Twinkl" w:hAnsi="Twinkl" w:cs="Arial"/>
          <w:color w:val="0057B9"/>
          <w:sz w:val="22"/>
          <w:szCs w:val="22"/>
        </w:rPr>
        <w:t xml:space="preserve"> headteacher</w:t>
      </w:r>
      <w:r w:rsidRPr="007A6463">
        <w:rPr>
          <w:rFonts w:ascii="Twinkl" w:hAnsi="Twinkl" w:cs="Arial"/>
          <w:sz w:val="22"/>
          <w:szCs w:val="22"/>
          <w:lang w:val="en-US"/>
        </w:rPr>
        <w:t>,</w:t>
      </w:r>
      <w:r w:rsidR="00667FD5" w:rsidRPr="007A6463">
        <w:rPr>
          <w:rFonts w:ascii="Twinkl" w:hAnsi="Twinkl" w:cs="Arial"/>
          <w:sz w:val="22"/>
          <w:szCs w:val="22"/>
          <w:lang w:val="en-US"/>
        </w:rPr>
        <w:t xml:space="preserve"> or where there is a conflict of interest in reporting the matter to the </w:t>
      </w:r>
      <w:r w:rsidR="00667FD5" w:rsidRPr="007A6463">
        <w:rPr>
          <w:rFonts w:ascii="Twinkl" w:hAnsi="Twinkl" w:cs="Arial"/>
          <w:color w:val="0057B9"/>
          <w:sz w:val="22"/>
          <w:szCs w:val="22"/>
        </w:rPr>
        <w:t>headteacher</w:t>
      </w:r>
      <w:r w:rsidRPr="007A6463">
        <w:rPr>
          <w:rFonts w:ascii="Twinkl" w:hAnsi="Twinkl" w:cs="Arial"/>
          <w:sz w:val="22"/>
          <w:szCs w:val="22"/>
          <w:lang w:val="en-US"/>
        </w:rPr>
        <w:t xml:space="preserve"> this will be referred to the</w:t>
      </w:r>
      <w:r w:rsidRPr="007A6463">
        <w:rPr>
          <w:rFonts w:ascii="Twinkl" w:hAnsi="Twinkl" w:cs="Arial"/>
          <w:color w:val="0057B9"/>
          <w:sz w:val="22"/>
          <w:szCs w:val="22"/>
        </w:rPr>
        <w:t xml:space="preserve"> chair of governors</w:t>
      </w:r>
      <w:r w:rsidRPr="007A6463">
        <w:rPr>
          <w:rFonts w:ascii="Twinkl" w:hAnsi="Twinkl" w:cs="Arial"/>
          <w:sz w:val="22"/>
          <w:szCs w:val="22"/>
          <w:lang w:val="en-US"/>
        </w:rPr>
        <w:t xml:space="preserve">, who will </w:t>
      </w:r>
      <w:r w:rsidRPr="007A6463">
        <w:rPr>
          <w:rFonts w:ascii="Twinkl" w:hAnsi="Twinkl" w:cs="Arial"/>
          <w:sz w:val="22"/>
          <w:szCs w:val="22"/>
          <w:lang w:val="en-US"/>
        </w:rPr>
        <w:lastRenderedPageBreak/>
        <w:t>contact the LADO. Where the</w:t>
      </w:r>
      <w:r w:rsidR="008942F1" w:rsidRPr="007A6463">
        <w:rPr>
          <w:rFonts w:ascii="Twinkl" w:hAnsi="Twinkl" w:cs="Arial"/>
          <w:sz w:val="22"/>
          <w:szCs w:val="22"/>
          <w:lang w:val="en-US"/>
        </w:rPr>
        <w:t>re</w:t>
      </w:r>
      <w:r w:rsidRPr="007A6463">
        <w:rPr>
          <w:rFonts w:ascii="Twinkl" w:hAnsi="Twinkl" w:cs="Arial"/>
          <w:sz w:val="22"/>
          <w:szCs w:val="22"/>
          <w:lang w:val="en-US"/>
        </w:rPr>
        <w:t xml:space="preserve"> is a conflict of interest in reporting the matter to the </w:t>
      </w:r>
      <w:r w:rsidR="008942F1" w:rsidRPr="007A6463">
        <w:rPr>
          <w:rFonts w:ascii="Twinkl" w:hAnsi="Twinkl" w:cs="Arial"/>
          <w:color w:val="0057B9"/>
          <w:sz w:val="22"/>
          <w:szCs w:val="22"/>
        </w:rPr>
        <w:t>chair of governors</w:t>
      </w:r>
      <w:r w:rsidRPr="007A6463">
        <w:rPr>
          <w:rFonts w:ascii="Twinkl" w:hAnsi="Twinkl" w:cs="Arial"/>
          <w:sz w:val="22"/>
          <w:szCs w:val="22"/>
          <w:lang w:val="en-US"/>
        </w:rPr>
        <w:t>, the concern will be reported directly to the LADO.</w:t>
      </w:r>
      <w:r w:rsidR="00361F7C" w:rsidRPr="007A6463">
        <w:rPr>
          <w:rFonts w:ascii="Twinkl" w:hAnsi="Twinkl" w:cs="Arial"/>
          <w:sz w:val="22"/>
          <w:szCs w:val="22"/>
          <w:lang w:val="en-US"/>
        </w:rPr>
        <w:t xml:space="preserve"> </w:t>
      </w:r>
    </w:p>
    <w:p w14:paraId="52ED7785"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sz w:val="22"/>
          <w:szCs w:val="22"/>
          <w:lang w:val="en-US"/>
        </w:rPr>
        <w:t xml:space="preserve">Where the </w:t>
      </w:r>
      <w:r w:rsidRPr="007A6463">
        <w:rPr>
          <w:rFonts w:ascii="Twinkl" w:hAnsi="Twinkl" w:cs="Arial"/>
          <w:color w:val="0057B9"/>
          <w:sz w:val="22"/>
          <w:szCs w:val="22"/>
        </w:rPr>
        <w:t xml:space="preserve">headteacher </w:t>
      </w:r>
      <w:r w:rsidRPr="007A6463">
        <w:rPr>
          <w:rFonts w:ascii="Twinkl" w:hAnsi="Twinkl" w:cs="Arial"/>
          <w:sz w:val="22"/>
          <w:szCs w:val="22"/>
          <w:lang w:val="en-US"/>
        </w:rPr>
        <w:t>is unsure how to respond, including where it is unclear whether a concern meets the harm threshold, advice will be sought from the LAD</w:t>
      </w:r>
      <w:r w:rsidR="008942F1" w:rsidRPr="007A6463">
        <w:rPr>
          <w:rFonts w:ascii="Twinkl" w:hAnsi="Twinkl" w:cs="Arial"/>
          <w:sz w:val="22"/>
          <w:szCs w:val="22"/>
          <w:lang w:val="en-US"/>
        </w:rPr>
        <w:t>O</w:t>
      </w:r>
      <w:r w:rsidRPr="007A6463">
        <w:rPr>
          <w:rFonts w:ascii="Twinkl" w:hAnsi="Twinkl" w:cs="Arial"/>
          <w:sz w:val="22"/>
          <w:szCs w:val="22"/>
          <w:lang w:val="en-US"/>
        </w:rPr>
        <w:t xml:space="preserve"> in line with local </w:t>
      </w:r>
      <w:hyperlink r:id="rId139" w:history="1">
        <w:r w:rsidRPr="007A6463">
          <w:rPr>
            <w:rStyle w:val="Hyperlink"/>
            <w:rFonts w:ascii="Twinkl" w:hAnsi="Twinkl" w:cs="Arial"/>
            <w:sz w:val="22"/>
            <w:szCs w:val="22"/>
            <w:lang w:val="en-US"/>
          </w:rPr>
          <w:t>Kent arrangements</w:t>
        </w:r>
      </w:hyperlink>
      <w:r w:rsidRPr="007A6463">
        <w:rPr>
          <w:rFonts w:ascii="Twinkl" w:hAnsi="Twinkl" w:cs="Arial"/>
          <w:sz w:val="22"/>
          <w:szCs w:val="22"/>
          <w:lang w:val="en-US"/>
        </w:rPr>
        <w:t>.</w:t>
      </w:r>
    </w:p>
    <w:p w14:paraId="7B0F00C1"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sz w:val="22"/>
          <w:szCs w:val="22"/>
          <w:lang w:val="en-US"/>
        </w:rPr>
        <w:t xml:space="preserve">Where a concern or allegation relates to a supply teacher, trainee teacher, contractor, volunteer, agency worker or other third-party member of staff, </w:t>
      </w:r>
      <w:r w:rsidRPr="007A6463">
        <w:rPr>
          <w:rFonts w:ascii="Twinkl" w:hAnsi="Twinkl" w:cs="Arial"/>
          <w:color w:val="0057B9"/>
          <w:sz w:val="22"/>
          <w:szCs w:val="22"/>
        </w:rPr>
        <w:t>Rodmersham School</w:t>
      </w:r>
      <w:r w:rsidRPr="007A6463">
        <w:rPr>
          <w:rFonts w:ascii="Twinkl" w:hAnsi="Twinkl" w:cs="Arial"/>
          <w:sz w:val="22"/>
          <w:szCs w:val="22"/>
          <w:lang w:val="en-US"/>
        </w:rPr>
        <w:t xml:space="preserve"> will liaise with the relevant employer, agency, training provider, contractor or other </w:t>
      </w:r>
      <w:proofErr w:type="spellStart"/>
      <w:r w:rsidRPr="007A6463">
        <w:rPr>
          <w:rFonts w:ascii="Twinkl" w:hAnsi="Twinkl" w:cs="Arial"/>
          <w:sz w:val="22"/>
          <w:szCs w:val="22"/>
          <w:lang w:val="en-US"/>
        </w:rPr>
        <w:t>organisation</w:t>
      </w:r>
      <w:proofErr w:type="spellEnd"/>
      <w:r w:rsidRPr="007A6463">
        <w:rPr>
          <w:rFonts w:ascii="Twinkl" w:hAnsi="Twinkl" w:cs="Arial"/>
          <w:sz w:val="22"/>
          <w:szCs w:val="22"/>
          <w:lang w:val="en-US"/>
        </w:rPr>
        <w:t xml:space="preserve"> as appropriate. The </w:t>
      </w:r>
      <w:r w:rsidRPr="007A6463">
        <w:rPr>
          <w:rFonts w:ascii="Twinkl" w:hAnsi="Twinkl" w:cs="Arial"/>
          <w:color w:val="0057B9"/>
          <w:sz w:val="22"/>
          <w:szCs w:val="22"/>
        </w:rPr>
        <w:t xml:space="preserve">Rodmersham School </w:t>
      </w:r>
      <w:proofErr w:type="spellStart"/>
      <w:r w:rsidRPr="007A6463">
        <w:rPr>
          <w:rFonts w:ascii="Twinkl" w:hAnsi="Twinkl" w:cs="Arial"/>
          <w:sz w:val="22"/>
          <w:szCs w:val="22"/>
          <w:lang w:val="en-US"/>
        </w:rPr>
        <w:t>recognises</w:t>
      </w:r>
      <w:proofErr w:type="spellEnd"/>
      <w:r w:rsidRPr="007A6463">
        <w:rPr>
          <w:rFonts w:ascii="Twinkl" w:hAnsi="Twinkl" w:cs="Arial"/>
          <w:sz w:val="22"/>
          <w:szCs w:val="22"/>
          <w:lang w:val="en-US"/>
        </w:rPr>
        <w:t xml:space="preserve"> that safeguarding responsibilities are shared with the relevant third-party </w:t>
      </w:r>
      <w:proofErr w:type="spellStart"/>
      <w:r w:rsidRPr="007A6463">
        <w:rPr>
          <w:rFonts w:ascii="Twinkl" w:hAnsi="Twinkl" w:cs="Arial"/>
          <w:sz w:val="22"/>
          <w:szCs w:val="22"/>
          <w:lang w:val="en-US"/>
        </w:rPr>
        <w:t>organisation</w:t>
      </w:r>
      <w:proofErr w:type="spellEnd"/>
      <w:r w:rsidR="00E91EAC" w:rsidRPr="007A6463">
        <w:rPr>
          <w:rFonts w:ascii="Twinkl" w:hAnsi="Twinkl" w:cs="Arial"/>
          <w:sz w:val="22"/>
          <w:szCs w:val="22"/>
          <w:lang w:val="en-US"/>
        </w:rPr>
        <w:t xml:space="preserve">; </w:t>
      </w:r>
      <w:r w:rsidR="00135DE3" w:rsidRPr="007A6463">
        <w:rPr>
          <w:rFonts w:ascii="Twinkl" w:hAnsi="Twinkl" w:cs="Arial"/>
          <w:sz w:val="22"/>
          <w:szCs w:val="22"/>
          <w:lang w:val="en-US"/>
        </w:rPr>
        <w:t>however,</w:t>
      </w:r>
      <w:r w:rsidRPr="007A6463">
        <w:rPr>
          <w:rFonts w:ascii="Twinkl" w:hAnsi="Twinkl" w:cs="Arial"/>
          <w:sz w:val="22"/>
          <w:szCs w:val="22"/>
          <w:lang w:val="en-US"/>
        </w:rPr>
        <w:t xml:space="preserve"> this does not remove the </w:t>
      </w:r>
      <w:r w:rsidRPr="007A6463">
        <w:rPr>
          <w:rFonts w:ascii="Twinkl" w:hAnsi="Twinkl" w:cs="Arial"/>
          <w:color w:val="0057B9"/>
          <w:sz w:val="22"/>
          <w:szCs w:val="22"/>
        </w:rPr>
        <w:t>Rodmersham School</w:t>
      </w:r>
      <w:r w:rsidRPr="007A6463">
        <w:rPr>
          <w:rFonts w:ascii="Twinkl" w:hAnsi="Twinkl" w:cs="Arial"/>
          <w:sz w:val="22"/>
          <w:szCs w:val="22"/>
          <w:lang w:val="en-US"/>
        </w:rPr>
        <w:t>’s responsibility to take appropriate safeguarding action, record decisions and involve the LADO where the concern meets, or may meet, the harm threshold.</w:t>
      </w:r>
    </w:p>
    <w:p w14:paraId="099CEB58"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sz w:val="22"/>
          <w:szCs w:val="22"/>
          <w:lang w:val="en-US"/>
        </w:rPr>
        <w:t xml:space="preserve">Where the concern relates to a trainee teacher, the </w:t>
      </w:r>
      <w:r w:rsidRPr="007A6463">
        <w:rPr>
          <w:rFonts w:ascii="Twinkl" w:hAnsi="Twinkl" w:cs="Arial"/>
          <w:color w:val="0057B9"/>
          <w:sz w:val="22"/>
          <w:szCs w:val="22"/>
        </w:rPr>
        <w:t xml:space="preserve">Rodmersham School </w:t>
      </w:r>
      <w:r w:rsidRPr="007A6463">
        <w:rPr>
          <w:rFonts w:ascii="Twinkl" w:hAnsi="Twinkl" w:cs="Arial"/>
          <w:sz w:val="22"/>
          <w:szCs w:val="22"/>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63FD52C7"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sz w:val="22"/>
          <w:szCs w:val="22"/>
          <w:lang w:val="en-US"/>
        </w:rPr>
        <w:t xml:space="preserve">After resolving or concluding allegations or low-level concerns about adults working in or on behalf of the </w:t>
      </w:r>
      <w:r w:rsidRPr="007A6463">
        <w:rPr>
          <w:rFonts w:ascii="Twinkl" w:hAnsi="Twinkl" w:cs="Arial"/>
          <w:color w:val="0057B9"/>
          <w:sz w:val="22"/>
          <w:szCs w:val="22"/>
        </w:rPr>
        <w:t>Rodmersham School</w:t>
      </w:r>
      <w:r w:rsidRPr="007A6463">
        <w:rPr>
          <w:rFonts w:ascii="Twinkl" w:hAnsi="Twinkl" w:cs="Arial"/>
          <w:sz w:val="22"/>
          <w:szCs w:val="22"/>
          <w:lang w:val="en-US"/>
        </w:rPr>
        <w:t>, the</w:t>
      </w:r>
      <w:r w:rsidRPr="007A6463">
        <w:rPr>
          <w:rFonts w:ascii="Twinkl" w:hAnsi="Twinkl" w:cs="Arial"/>
          <w:color w:val="0057B9"/>
          <w:sz w:val="22"/>
          <w:szCs w:val="22"/>
        </w:rPr>
        <w:t xml:space="preserve"> headteacher</w:t>
      </w:r>
      <w:r w:rsidRPr="007A6463">
        <w:rPr>
          <w:rFonts w:ascii="Twinkl" w:hAnsi="Twinkl" w:cs="Arial"/>
          <w:sz w:val="22"/>
          <w:szCs w:val="22"/>
          <w:lang w:val="en-US"/>
        </w:rPr>
        <w:t>, and the LADO where involved, will consider whether there are lessons to be learned and whether any improvements are required to safeguarding practice, policy, training, supervision or safer working arrangements.</w:t>
      </w:r>
    </w:p>
    <w:p w14:paraId="085D84E6" w14:textId="77777777" w:rsidR="0090534F" w:rsidRPr="007A6463" w:rsidRDefault="0090534F" w:rsidP="005C28E6">
      <w:pPr>
        <w:pStyle w:val="NormalWeb"/>
        <w:numPr>
          <w:ilvl w:val="0"/>
          <w:numId w:val="23"/>
        </w:numPr>
        <w:rPr>
          <w:rFonts w:ascii="Twinkl" w:hAnsi="Twinkl" w:cs="Arial"/>
          <w:sz w:val="22"/>
          <w:szCs w:val="22"/>
          <w:lang w:val="en-US"/>
        </w:rPr>
      </w:pPr>
      <w:r w:rsidRPr="007A6463">
        <w:rPr>
          <w:rFonts w:ascii="Twinkl" w:hAnsi="Twinkl" w:cs="Arial"/>
          <w:sz w:val="22"/>
          <w:szCs w:val="22"/>
          <w:lang w:val="en-US"/>
        </w:rPr>
        <w:t xml:space="preserve">Where </w:t>
      </w:r>
      <w:r w:rsidRPr="007A6463">
        <w:rPr>
          <w:rFonts w:ascii="Twinkl" w:hAnsi="Twinkl" w:cs="Arial"/>
          <w:color w:val="0057B9"/>
          <w:sz w:val="22"/>
          <w:szCs w:val="22"/>
        </w:rPr>
        <w:t>Rodmersham School</w:t>
      </w:r>
      <w:r w:rsidRPr="007A6463">
        <w:rPr>
          <w:rFonts w:ascii="Twinkl" w:hAnsi="Twinkl" w:cs="Arial"/>
          <w:sz w:val="22"/>
          <w:szCs w:val="22"/>
          <w:lang w:val="en-US"/>
        </w:rPr>
        <w:t xml:space="preserve"> receives an allegation relating to an incident that happened when an individual or </w:t>
      </w:r>
      <w:proofErr w:type="spellStart"/>
      <w:r w:rsidRPr="007A6463">
        <w:rPr>
          <w:rFonts w:ascii="Twinkl" w:hAnsi="Twinkl" w:cs="Arial"/>
          <w:sz w:val="22"/>
          <w:szCs w:val="22"/>
          <w:lang w:val="en-US"/>
        </w:rPr>
        <w:t>organisation</w:t>
      </w:r>
      <w:proofErr w:type="spellEnd"/>
      <w:r w:rsidRPr="007A6463">
        <w:rPr>
          <w:rFonts w:ascii="Twinkl" w:hAnsi="Twinkl" w:cs="Arial"/>
          <w:sz w:val="22"/>
          <w:szCs w:val="22"/>
          <w:lang w:val="en-US"/>
        </w:rPr>
        <w:t xml:space="preserve"> was using our premises for activities with children, such as community groups, sports associations or service providers, we will follow our safeguarding policies and procedures and inform the LADO as appropriate.</w:t>
      </w:r>
    </w:p>
    <w:p w14:paraId="06C00E8D" w14:textId="77777777" w:rsidR="00F2509D" w:rsidRPr="007A6463" w:rsidRDefault="009B0DB0" w:rsidP="00530377">
      <w:pPr>
        <w:pStyle w:val="Heading2"/>
        <w:numPr>
          <w:ilvl w:val="2"/>
          <w:numId w:val="76"/>
        </w:numPr>
        <w:spacing w:before="240"/>
        <w:rPr>
          <w:rFonts w:ascii="Twinkl" w:hAnsi="Twinkl" w:cs="Arial"/>
          <w:b/>
          <w:bCs/>
        </w:rPr>
      </w:pPr>
      <w:bookmarkStart w:id="150" w:name="_Toc235179585"/>
      <w:r w:rsidRPr="007A6463">
        <w:rPr>
          <w:rFonts w:ascii="Twinkl" w:hAnsi="Twinkl" w:cs="Arial"/>
          <w:b/>
          <w:bCs/>
        </w:rPr>
        <w:t>Concerns that meet the ‘harm threshold’</w:t>
      </w:r>
      <w:bookmarkEnd w:id="150"/>
      <w:r w:rsidR="00F2509D" w:rsidRPr="007A6463">
        <w:rPr>
          <w:rFonts w:ascii="Twinkl" w:hAnsi="Twinkl" w:cs="Arial"/>
          <w:b/>
          <w:bCs/>
        </w:rPr>
        <w:t xml:space="preserve"> </w:t>
      </w:r>
    </w:p>
    <w:p w14:paraId="10FAE408" w14:textId="77777777" w:rsidR="00D761FA" w:rsidRPr="007A6463" w:rsidRDefault="00D761FA" w:rsidP="005C28E6">
      <w:pPr>
        <w:rPr>
          <w:rFonts w:ascii="Twinkl" w:hAnsi="Twinkl"/>
          <w:lang w:val="en-GB"/>
        </w:rPr>
      </w:pPr>
    </w:p>
    <w:p w14:paraId="040AD237" w14:textId="77777777" w:rsidR="00F956F8" w:rsidRPr="007A6463" w:rsidRDefault="00106F94" w:rsidP="005C28E6">
      <w:pPr>
        <w:numPr>
          <w:ilvl w:val="0"/>
          <w:numId w:val="23"/>
        </w:numPr>
        <w:ind w:left="709"/>
        <w:rPr>
          <w:rFonts w:ascii="Twinkl" w:hAnsi="Twinkl" w:cs="Arial"/>
          <w:sz w:val="22"/>
          <w:szCs w:val="22"/>
        </w:rPr>
      </w:pPr>
      <w:r w:rsidRPr="007A6463">
        <w:rPr>
          <w:rFonts w:ascii="Twinkl" w:hAnsi="Twinkl" w:cs="Arial"/>
          <w:color w:val="0057B9"/>
          <w:sz w:val="22"/>
          <w:szCs w:val="22"/>
          <w:lang w:val="en-GB"/>
        </w:rPr>
        <w:t>Rodmersham School</w:t>
      </w:r>
      <w:r w:rsidR="00F35A9A" w:rsidRPr="007A6463">
        <w:rPr>
          <w:rFonts w:ascii="Twinkl" w:hAnsi="Twinkl" w:cs="Arial"/>
          <w:sz w:val="22"/>
          <w:szCs w:val="22"/>
        </w:rPr>
        <w:t xml:space="preserve"> </w:t>
      </w:r>
      <w:proofErr w:type="spellStart"/>
      <w:r w:rsidR="005E2A3C" w:rsidRPr="007A6463">
        <w:rPr>
          <w:rFonts w:ascii="Twinkl" w:hAnsi="Twinkl" w:cs="Arial"/>
          <w:sz w:val="22"/>
          <w:szCs w:val="22"/>
        </w:rPr>
        <w:t>recognises</w:t>
      </w:r>
      <w:proofErr w:type="spellEnd"/>
      <w:r w:rsidR="005E2A3C" w:rsidRPr="007A6463">
        <w:rPr>
          <w:rFonts w:ascii="Twinkl" w:hAnsi="Twinkl" w:cs="Arial"/>
          <w:sz w:val="22"/>
          <w:szCs w:val="22"/>
        </w:rPr>
        <w:t xml:space="preserve"> that an allegation may meet the harm threshold where an adult working in or on behalf of the </w:t>
      </w:r>
      <w:r w:rsidR="005E2A3C" w:rsidRPr="007A6463">
        <w:rPr>
          <w:rFonts w:ascii="Twinkl" w:hAnsi="Twinkl" w:cs="Arial"/>
          <w:color w:val="0057B9"/>
          <w:sz w:val="22"/>
          <w:szCs w:val="22"/>
          <w:lang w:val="en-GB"/>
        </w:rPr>
        <w:t>Rodmersham School</w:t>
      </w:r>
      <w:r w:rsidR="005E2A3C" w:rsidRPr="007A6463">
        <w:rPr>
          <w:rFonts w:ascii="Twinkl" w:hAnsi="Twinkl" w:cs="Arial"/>
          <w:sz w:val="22"/>
          <w:szCs w:val="22"/>
        </w:rPr>
        <w:t xml:space="preserve"> has:</w:t>
      </w:r>
    </w:p>
    <w:p w14:paraId="2E2F2A26" w14:textId="77777777" w:rsidR="00F956F8" w:rsidRPr="007A6463" w:rsidRDefault="00D0331F" w:rsidP="005C28E6">
      <w:pPr>
        <w:numPr>
          <w:ilvl w:val="1"/>
          <w:numId w:val="23"/>
        </w:numPr>
        <w:rPr>
          <w:rFonts w:ascii="Twinkl" w:hAnsi="Twinkl" w:cs="Arial"/>
          <w:sz w:val="22"/>
          <w:szCs w:val="22"/>
        </w:rPr>
      </w:pPr>
      <w:r w:rsidRPr="007A6463">
        <w:rPr>
          <w:rFonts w:ascii="Twinkl" w:hAnsi="Twinkl" w:cs="Arial"/>
          <w:sz w:val="22"/>
          <w:szCs w:val="22"/>
        </w:rPr>
        <w:t xml:space="preserve">behaved in a way that has harmed a child, or may have harmed a child </w:t>
      </w:r>
    </w:p>
    <w:p w14:paraId="6270C70C" w14:textId="77777777" w:rsidR="00F956F8" w:rsidRPr="007A6463" w:rsidRDefault="00D0331F" w:rsidP="005C28E6">
      <w:pPr>
        <w:numPr>
          <w:ilvl w:val="1"/>
          <w:numId w:val="23"/>
        </w:numPr>
        <w:rPr>
          <w:rFonts w:ascii="Twinkl" w:hAnsi="Twinkl" w:cs="Arial"/>
          <w:sz w:val="22"/>
          <w:szCs w:val="22"/>
        </w:rPr>
      </w:pPr>
      <w:r w:rsidRPr="007A6463">
        <w:rPr>
          <w:rFonts w:ascii="Twinkl" w:hAnsi="Twinkl" w:cs="Arial"/>
          <w:sz w:val="22"/>
          <w:szCs w:val="22"/>
        </w:rPr>
        <w:t xml:space="preserve">possibly committed a criminal offence against or related to a child </w:t>
      </w:r>
    </w:p>
    <w:p w14:paraId="1B910FFF" w14:textId="77777777" w:rsidR="00F956F8" w:rsidRPr="007A6463" w:rsidRDefault="00D0331F" w:rsidP="005C28E6">
      <w:pPr>
        <w:numPr>
          <w:ilvl w:val="1"/>
          <w:numId w:val="23"/>
        </w:numPr>
        <w:rPr>
          <w:rFonts w:ascii="Twinkl" w:hAnsi="Twinkl" w:cs="Arial"/>
          <w:sz w:val="22"/>
          <w:szCs w:val="22"/>
        </w:rPr>
      </w:pPr>
      <w:r w:rsidRPr="007A6463">
        <w:rPr>
          <w:rFonts w:ascii="Twinkl" w:hAnsi="Twinkl" w:cs="Arial"/>
          <w:sz w:val="22"/>
          <w:szCs w:val="22"/>
        </w:rPr>
        <w:t xml:space="preserve">behaved towards a child or children in a way that indicates he or she may pose a risk of harm to children </w:t>
      </w:r>
    </w:p>
    <w:p w14:paraId="271F6E0C" w14:textId="77777777" w:rsidR="00F2509D" w:rsidRPr="007A6463" w:rsidRDefault="00D0331F" w:rsidP="005C28E6">
      <w:pPr>
        <w:numPr>
          <w:ilvl w:val="1"/>
          <w:numId w:val="23"/>
        </w:numPr>
        <w:rPr>
          <w:rFonts w:ascii="Twinkl" w:hAnsi="Twinkl" w:cs="Arial"/>
          <w:sz w:val="22"/>
          <w:szCs w:val="22"/>
        </w:rPr>
      </w:pPr>
      <w:r w:rsidRPr="007A6463">
        <w:rPr>
          <w:rFonts w:ascii="Twinkl" w:hAnsi="Twinkl" w:cs="Arial"/>
          <w:sz w:val="22"/>
          <w:szCs w:val="22"/>
        </w:rPr>
        <w:t>behaved or may have behaved in a way that indicates they may not be suitable to work with children.</w:t>
      </w:r>
    </w:p>
    <w:p w14:paraId="7BCD95FA" w14:textId="77777777" w:rsidR="0012075C" w:rsidRPr="007A6463" w:rsidRDefault="0012075C" w:rsidP="005C28E6">
      <w:pPr>
        <w:ind w:left="709"/>
        <w:rPr>
          <w:rFonts w:ascii="Twinkl" w:hAnsi="Twinkl" w:cs="Arial"/>
          <w:sz w:val="22"/>
          <w:szCs w:val="22"/>
        </w:rPr>
      </w:pPr>
    </w:p>
    <w:p w14:paraId="18FF8CF0" w14:textId="77777777" w:rsidR="0025471B" w:rsidRPr="007A6463" w:rsidRDefault="00F2509D" w:rsidP="0025471B">
      <w:pPr>
        <w:numPr>
          <w:ilvl w:val="0"/>
          <w:numId w:val="50"/>
        </w:numPr>
        <w:ind w:left="709"/>
        <w:rPr>
          <w:rFonts w:ascii="Twinkl" w:hAnsi="Twinkl" w:cs="Arial"/>
          <w:sz w:val="22"/>
          <w:szCs w:val="22"/>
          <w:lang w:val="en-GB"/>
        </w:rPr>
      </w:pPr>
      <w:r w:rsidRPr="007A6463">
        <w:rPr>
          <w:rFonts w:ascii="Twinkl" w:hAnsi="Twinkl" w:cs="Arial"/>
          <w:sz w:val="22"/>
          <w:szCs w:val="22"/>
          <w:lang w:val="en-GB"/>
        </w:rPr>
        <w:t xml:space="preserve">Allegations </w:t>
      </w:r>
      <w:r w:rsidR="0012075C" w:rsidRPr="007A6463">
        <w:rPr>
          <w:rFonts w:ascii="Twinkl" w:hAnsi="Twinkl" w:cs="Arial"/>
          <w:sz w:val="22"/>
          <w:szCs w:val="22"/>
          <w:lang w:val="en-GB"/>
        </w:rPr>
        <w:t xml:space="preserve">against staff which meet this threshold </w:t>
      </w:r>
      <w:r w:rsidRPr="007A6463">
        <w:rPr>
          <w:rFonts w:ascii="Twinkl" w:hAnsi="Twinkl" w:cs="Arial"/>
          <w:sz w:val="22"/>
          <w:szCs w:val="22"/>
          <w:lang w:val="en-GB"/>
        </w:rPr>
        <w:t>will be</w:t>
      </w:r>
      <w:r w:rsidR="00240558" w:rsidRPr="007A6463">
        <w:rPr>
          <w:rFonts w:ascii="Twinkl" w:hAnsi="Twinkl" w:cs="Arial"/>
          <w:sz w:val="22"/>
          <w:szCs w:val="22"/>
          <w:lang w:val="en-GB"/>
        </w:rPr>
        <w:t xml:space="preserve"> responded to</w:t>
      </w:r>
      <w:r w:rsidR="00F969DE" w:rsidRPr="007A6463">
        <w:rPr>
          <w:rFonts w:ascii="Twinkl" w:hAnsi="Twinkl" w:cs="Arial"/>
          <w:sz w:val="22"/>
          <w:szCs w:val="22"/>
          <w:lang w:val="en-GB"/>
        </w:rPr>
        <w:t xml:space="preserve"> and managed</w:t>
      </w:r>
      <w:r w:rsidR="00240558" w:rsidRPr="007A6463">
        <w:rPr>
          <w:rFonts w:ascii="Twinkl" w:hAnsi="Twinkl" w:cs="Arial"/>
          <w:sz w:val="22"/>
          <w:szCs w:val="22"/>
          <w:lang w:val="en-GB"/>
        </w:rPr>
        <w:t xml:space="preserve"> in line with </w:t>
      </w:r>
      <w:r w:rsidR="005D1594" w:rsidRPr="007A6463">
        <w:rPr>
          <w:rFonts w:ascii="Twinkl" w:hAnsi="Twinkl" w:cs="Arial"/>
          <w:sz w:val="22"/>
          <w:szCs w:val="22"/>
          <w:lang w:val="en-GB"/>
        </w:rPr>
        <w:t>P</w:t>
      </w:r>
      <w:r w:rsidR="00240558" w:rsidRPr="007A6463">
        <w:rPr>
          <w:rFonts w:ascii="Twinkl" w:hAnsi="Twinkl" w:cs="Arial"/>
          <w:sz w:val="22"/>
          <w:szCs w:val="22"/>
          <w:lang w:val="en-GB"/>
        </w:rPr>
        <w:t xml:space="preserve">art four of </w:t>
      </w:r>
      <w:r w:rsidR="00F969DE" w:rsidRPr="007A6463">
        <w:rPr>
          <w:rFonts w:ascii="Twinkl" w:hAnsi="Twinkl" w:cs="Arial"/>
          <w:sz w:val="22"/>
          <w:szCs w:val="22"/>
          <w:lang w:val="en-GB"/>
        </w:rPr>
        <w:t>KCSIE</w:t>
      </w:r>
      <w:r w:rsidR="001F1460" w:rsidRPr="007A6463">
        <w:rPr>
          <w:rFonts w:ascii="Twinkl" w:hAnsi="Twinkl" w:cs="Arial"/>
          <w:sz w:val="22"/>
          <w:szCs w:val="22"/>
          <w:lang w:val="en-GB"/>
        </w:rPr>
        <w:t>, local Kent allegations management arrangements and the reporting process set out in section 8.2 above.</w:t>
      </w:r>
    </w:p>
    <w:p w14:paraId="1ECE8312" w14:textId="77777777" w:rsidR="0025471B" w:rsidRPr="007A6463" w:rsidRDefault="0025471B" w:rsidP="0025471B">
      <w:pPr>
        <w:ind w:left="709"/>
        <w:rPr>
          <w:rFonts w:ascii="Twinkl" w:hAnsi="Twinkl" w:cs="Arial"/>
          <w:sz w:val="22"/>
          <w:szCs w:val="22"/>
          <w:lang w:val="en-GB"/>
        </w:rPr>
      </w:pPr>
    </w:p>
    <w:p w14:paraId="7386FFA2" w14:textId="77777777" w:rsidR="0025471B" w:rsidRPr="007A6463" w:rsidRDefault="0025471B" w:rsidP="0025471B">
      <w:pPr>
        <w:numPr>
          <w:ilvl w:val="0"/>
          <w:numId w:val="50"/>
        </w:numPr>
        <w:ind w:left="709"/>
        <w:rPr>
          <w:rFonts w:ascii="Twinkl" w:hAnsi="Twinkl" w:cs="Arial"/>
          <w:sz w:val="22"/>
          <w:szCs w:val="22"/>
          <w:lang w:val="en-GB"/>
        </w:rPr>
      </w:pPr>
      <w:r w:rsidRPr="007A6463">
        <w:rPr>
          <w:rFonts w:ascii="Twinkl" w:hAnsi="Twinkl" w:cs="Arial"/>
          <w:sz w:val="22"/>
          <w:szCs w:val="22"/>
          <w:lang w:val="en-GB"/>
        </w:rPr>
        <w:t>The</w:t>
      </w:r>
      <w:r w:rsidRPr="007A6463">
        <w:rPr>
          <w:rFonts w:ascii="Twinkl" w:hAnsi="Twinkl" w:cs="Arial"/>
          <w:color w:val="0057B9"/>
          <w:sz w:val="22"/>
          <w:szCs w:val="22"/>
          <w:lang w:val="en-GB"/>
        </w:rPr>
        <w:t xml:space="preserve"> Rodmersham School</w:t>
      </w:r>
      <w:r w:rsidRPr="007A6463">
        <w:rPr>
          <w:rFonts w:ascii="Twinkl" w:hAnsi="Twinkl" w:cs="Arial"/>
          <w:sz w:val="22"/>
          <w:szCs w:val="22"/>
          <w:lang w:val="en-GB"/>
        </w:rPr>
        <w:t xml:space="preserve"> is responsible for deciding whether a Request for Support to the Front Door Service is required for the child or any other children affected. This may be discussed with the LADO as part of allegations management, but the</w:t>
      </w:r>
      <w:r w:rsidR="00851746" w:rsidRPr="007A6463">
        <w:rPr>
          <w:rFonts w:ascii="Twinkl" w:hAnsi="Twinkl" w:cs="Arial"/>
          <w:color w:val="0057B9"/>
          <w:sz w:val="22"/>
          <w:szCs w:val="22"/>
          <w:lang w:val="en-GB"/>
        </w:rPr>
        <w:t xml:space="preserve"> Rodmersham School </w:t>
      </w:r>
      <w:r w:rsidRPr="007A6463">
        <w:rPr>
          <w:rFonts w:ascii="Twinkl" w:hAnsi="Twinkl" w:cs="Arial"/>
          <w:sz w:val="22"/>
          <w:szCs w:val="22"/>
          <w:lang w:val="en-GB"/>
        </w:rPr>
        <w:t>will not delay appropriate safeguarding action and will act in line with KSCMP procedures, the Kent Support Levels Guidance and section 3 of this policy.</w:t>
      </w:r>
    </w:p>
    <w:p w14:paraId="1D09EF9A" w14:textId="77777777" w:rsidR="0062638B" w:rsidRPr="007A6463" w:rsidRDefault="0062638B" w:rsidP="005C28E6">
      <w:pPr>
        <w:pStyle w:val="ListParagraph"/>
        <w:ind w:left="709"/>
        <w:rPr>
          <w:rFonts w:ascii="Twinkl" w:hAnsi="Twinkl" w:cs="Arial"/>
          <w:sz w:val="22"/>
          <w:szCs w:val="22"/>
          <w:lang w:val="en-GB"/>
        </w:rPr>
      </w:pPr>
    </w:p>
    <w:p w14:paraId="2139A344" w14:textId="77777777" w:rsidR="0062638B" w:rsidRPr="007A6463" w:rsidRDefault="0062638B" w:rsidP="005C28E6">
      <w:pPr>
        <w:numPr>
          <w:ilvl w:val="0"/>
          <w:numId w:val="50"/>
        </w:numPr>
        <w:ind w:left="709"/>
        <w:rPr>
          <w:rFonts w:ascii="Twinkl" w:hAnsi="Twinkl" w:cs="Arial"/>
          <w:sz w:val="22"/>
          <w:szCs w:val="22"/>
          <w:lang w:val="en-GB"/>
        </w:rPr>
      </w:pPr>
      <w:r w:rsidRPr="007A6463">
        <w:rPr>
          <w:rFonts w:ascii="Twinkl" w:hAnsi="Twinkl" w:cs="Arial"/>
          <w:sz w:val="22"/>
          <w:szCs w:val="22"/>
        </w:rPr>
        <w:t xml:space="preserve">If staff are concerned that appropriate safeguarding action is not being taken following an allegation </w:t>
      </w:r>
      <w:r w:rsidR="001F1460" w:rsidRPr="007A6463">
        <w:rPr>
          <w:rFonts w:ascii="Twinkl" w:hAnsi="Twinkl" w:cs="Arial"/>
          <w:sz w:val="22"/>
          <w:szCs w:val="22"/>
          <w:lang w:val="en-GB"/>
        </w:rPr>
        <w:t>about an adult working with children</w:t>
      </w:r>
      <w:r w:rsidRPr="007A6463">
        <w:rPr>
          <w:rFonts w:ascii="Twinkl" w:hAnsi="Twinkl" w:cs="Arial"/>
          <w:sz w:val="22"/>
          <w:szCs w:val="22"/>
        </w:rPr>
        <w:t xml:space="preserve">, they are advised to follow </w:t>
      </w:r>
      <w:r w:rsidR="001F1460" w:rsidRPr="007A6463">
        <w:rPr>
          <w:rFonts w:ascii="Twinkl" w:hAnsi="Twinkl" w:cs="Arial"/>
          <w:sz w:val="22"/>
          <w:szCs w:val="22"/>
          <w:lang w:val="en-GB"/>
        </w:rPr>
        <w:t xml:space="preserve">the </w:t>
      </w:r>
      <w:r w:rsidR="001F1460" w:rsidRPr="007A6463">
        <w:rPr>
          <w:rFonts w:ascii="Twinkl" w:hAnsi="Twinkl" w:cs="Arial"/>
          <w:color w:val="0057B9"/>
          <w:sz w:val="22"/>
          <w:szCs w:val="22"/>
          <w:lang w:val="en-GB"/>
        </w:rPr>
        <w:t xml:space="preserve">Rodmersham School </w:t>
      </w:r>
      <w:r w:rsidR="001F1460" w:rsidRPr="007A6463">
        <w:rPr>
          <w:rFonts w:ascii="Twinkl" w:hAnsi="Twinkl" w:cs="Arial"/>
          <w:sz w:val="22"/>
          <w:szCs w:val="22"/>
          <w:lang w:val="en-GB"/>
        </w:rPr>
        <w:t xml:space="preserve">whistleblowing procedure </w:t>
      </w:r>
      <w:r w:rsidRPr="007A6463">
        <w:rPr>
          <w:rFonts w:ascii="Twinkl" w:hAnsi="Twinkl" w:cs="Arial"/>
          <w:sz w:val="22"/>
          <w:szCs w:val="22"/>
        </w:rPr>
        <w:t>and/or to contact the LADO directly themselves.</w:t>
      </w:r>
    </w:p>
    <w:p w14:paraId="3B3923A5" w14:textId="77777777" w:rsidR="009B0DB0" w:rsidRPr="007A6463" w:rsidRDefault="009B0DB0" w:rsidP="005C28E6">
      <w:pPr>
        <w:rPr>
          <w:rFonts w:ascii="Twinkl" w:hAnsi="Twinkl" w:cs="Arial"/>
          <w:sz w:val="18"/>
          <w:szCs w:val="18"/>
        </w:rPr>
      </w:pPr>
    </w:p>
    <w:p w14:paraId="1A1956C6" w14:textId="77777777" w:rsidR="00F2509D" w:rsidRPr="007A6463" w:rsidRDefault="009B0DB0" w:rsidP="005C28E6">
      <w:pPr>
        <w:pStyle w:val="Heading2"/>
        <w:numPr>
          <w:ilvl w:val="2"/>
          <w:numId w:val="76"/>
        </w:numPr>
        <w:rPr>
          <w:rFonts w:ascii="Twinkl" w:hAnsi="Twinkl" w:cs="Arial"/>
          <w:b/>
          <w:bCs/>
        </w:rPr>
      </w:pPr>
      <w:bookmarkStart w:id="151" w:name="_Toc235179586"/>
      <w:r w:rsidRPr="007A6463">
        <w:rPr>
          <w:rFonts w:ascii="Twinkl" w:hAnsi="Twinkl" w:cs="Arial"/>
          <w:b/>
          <w:bCs/>
        </w:rPr>
        <w:t xml:space="preserve">Concerns that do not meet the </w:t>
      </w:r>
      <w:r w:rsidR="00CE4FFB" w:rsidRPr="007A6463">
        <w:rPr>
          <w:rFonts w:ascii="Twinkl" w:hAnsi="Twinkl" w:cs="Arial"/>
          <w:b/>
          <w:bCs/>
        </w:rPr>
        <w:t>‘</w:t>
      </w:r>
      <w:r w:rsidRPr="007A6463">
        <w:rPr>
          <w:rFonts w:ascii="Twinkl" w:hAnsi="Twinkl" w:cs="Arial"/>
          <w:b/>
          <w:bCs/>
        </w:rPr>
        <w:t>harm threshold</w:t>
      </w:r>
      <w:r w:rsidR="00CE4FFB" w:rsidRPr="007A6463">
        <w:rPr>
          <w:rFonts w:ascii="Twinkl" w:hAnsi="Twinkl" w:cs="Arial"/>
          <w:b/>
          <w:bCs/>
        </w:rPr>
        <w:t>’</w:t>
      </w:r>
      <w:bookmarkEnd w:id="151"/>
      <w:r w:rsidRPr="007A6463">
        <w:rPr>
          <w:rFonts w:ascii="Twinkl" w:hAnsi="Twinkl" w:cs="Arial"/>
          <w:b/>
          <w:bCs/>
        </w:rPr>
        <w:t xml:space="preserve"> </w:t>
      </w:r>
      <w:r w:rsidR="003C246B" w:rsidRPr="007A6463">
        <w:rPr>
          <w:rFonts w:ascii="Twinkl" w:hAnsi="Twinkl" w:cs="Arial"/>
          <w:b/>
          <w:bCs/>
        </w:rPr>
        <w:t xml:space="preserve"> </w:t>
      </w:r>
    </w:p>
    <w:p w14:paraId="592297A2" w14:textId="77777777" w:rsidR="00E848E8" w:rsidRPr="007A6463" w:rsidRDefault="00E848E8" w:rsidP="005C28E6">
      <w:pPr>
        <w:rPr>
          <w:rFonts w:ascii="Twinkl" w:hAnsi="Twinkl"/>
          <w:lang w:val="en-GB"/>
        </w:rPr>
      </w:pPr>
    </w:p>
    <w:p w14:paraId="1F201A6A" w14:textId="77777777" w:rsidR="0049737E" w:rsidRPr="007A6463" w:rsidRDefault="00E848E8" w:rsidP="005C28E6">
      <w:pPr>
        <w:rPr>
          <w:rFonts w:ascii="Twinkl" w:hAnsi="Twinkl"/>
          <w:i/>
          <w:iCs/>
        </w:rPr>
      </w:pPr>
      <w:hyperlink r:id="rId140" w:history="1">
        <w:r w:rsidRPr="007A6463">
          <w:rPr>
            <w:rStyle w:val="Hyperlink"/>
            <w:rFonts w:ascii="Twinkl" w:hAnsi="Twinkl" w:cs="Arial"/>
            <w:b/>
            <w:i/>
            <w:iCs/>
            <w:sz w:val="22"/>
            <w:szCs w:val="22"/>
            <w:lang w:val="en-GB"/>
          </w:rPr>
          <w:t>Developing and implementing a low-level concerns policy’</w:t>
        </w:r>
      </w:hyperlink>
      <w:r w:rsidRPr="007A6463">
        <w:rPr>
          <w:rFonts w:ascii="Twinkl" w:hAnsi="Twinkl"/>
          <w:i/>
          <w:iCs/>
        </w:rPr>
        <w:t>.</w:t>
      </w:r>
    </w:p>
    <w:p w14:paraId="2DA211F3" w14:textId="77777777" w:rsidR="008E122E" w:rsidRPr="007A6463" w:rsidRDefault="007C2FCB" w:rsidP="005C28E6">
      <w:pPr>
        <w:numPr>
          <w:ilvl w:val="0"/>
          <w:numId w:val="50"/>
        </w:numPr>
        <w:ind w:left="709"/>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 xml:space="preserve">recognises that concerns or allegations about adults working in or on behalf of the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which do not meet the harm threshold</w:t>
      </w:r>
      <w:r w:rsidR="00116D01" w:rsidRPr="007A6463">
        <w:rPr>
          <w:rFonts w:ascii="Twinkl" w:hAnsi="Twinkl" w:cs="Arial"/>
          <w:sz w:val="22"/>
          <w:szCs w:val="22"/>
          <w:lang w:val="en-GB"/>
        </w:rPr>
        <w:t xml:space="preserve">, sometimes referred to as low-level </w:t>
      </w:r>
      <w:proofErr w:type="gramStart"/>
      <w:r w:rsidR="00116D01" w:rsidRPr="007A6463">
        <w:rPr>
          <w:rFonts w:ascii="Twinkl" w:hAnsi="Twinkl" w:cs="Arial"/>
          <w:sz w:val="22"/>
          <w:szCs w:val="22"/>
          <w:lang w:val="en-GB"/>
        </w:rPr>
        <w:t xml:space="preserve">concerns, </w:t>
      </w:r>
      <w:r w:rsidRPr="007A6463">
        <w:rPr>
          <w:rFonts w:ascii="Twinkl" w:hAnsi="Twinkl" w:cs="Arial"/>
          <w:sz w:val="22"/>
          <w:szCs w:val="22"/>
          <w:lang w:val="en-GB"/>
        </w:rPr>
        <w:t xml:space="preserve"> must</w:t>
      </w:r>
      <w:proofErr w:type="gramEnd"/>
      <w:r w:rsidRPr="007A6463">
        <w:rPr>
          <w:rFonts w:ascii="Twinkl" w:hAnsi="Twinkl" w:cs="Arial"/>
          <w:sz w:val="22"/>
          <w:szCs w:val="22"/>
          <w:lang w:val="en-GB"/>
        </w:rPr>
        <w:t xml:space="preserve"> still be shared, recorded and responded to appropriately in line with Part four of KCSIE and our Staff Behaviour Policy and Low-Level Concerns procedures.</w:t>
      </w:r>
    </w:p>
    <w:p w14:paraId="3D976F05" w14:textId="77777777" w:rsidR="008E122E" w:rsidRPr="007A6463" w:rsidRDefault="008E122E" w:rsidP="005C28E6">
      <w:pPr>
        <w:ind w:left="709"/>
        <w:rPr>
          <w:rFonts w:ascii="Twinkl" w:hAnsi="Twinkl" w:cs="Arial"/>
          <w:sz w:val="22"/>
          <w:szCs w:val="22"/>
          <w:lang w:val="en-GB"/>
        </w:rPr>
      </w:pPr>
    </w:p>
    <w:p w14:paraId="758AE130" w14:textId="77777777" w:rsidR="008E122E" w:rsidRPr="007A6463" w:rsidRDefault="008E122E" w:rsidP="005C28E6">
      <w:pPr>
        <w:numPr>
          <w:ilvl w:val="0"/>
          <w:numId w:val="50"/>
        </w:numPr>
        <w:ind w:left="709"/>
        <w:rPr>
          <w:rFonts w:ascii="Twinkl" w:hAnsi="Twinkl" w:cs="Arial"/>
          <w:sz w:val="22"/>
          <w:szCs w:val="22"/>
          <w:lang w:val="en-GB"/>
        </w:rPr>
      </w:pPr>
      <w:r w:rsidRPr="007A6463">
        <w:rPr>
          <w:rFonts w:ascii="Twinkl" w:hAnsi="Twinkl" w:cs="Arial"/>
          <w:sz w:val="22"/>
          <w:szCs w:val="22"/>
          <w:lang w:val="en-GB"/>
        </w:rPr>
        <w:t>A low-level concern does not mean that the concern is insignificant. A low-level concern is any concern, no matter how small, that an adult working in or on behalf of the Rodmersham School may have acted in a way that is inconsistent with expected professional standards or the</w:t>
      </w:r>
      <w:r w:rsidRPr="007A6463">
        <w:rPr>
          <w:rFonts w:ascii="Twinkl" w:hAnsi="Twinkl" w:cs="Arial"/>
          <w:color w:val="0057B9"/>
          <w:sz w:val="22"/>
          <w:szCs w:val="22"/>
          <w:lang w:val="en-GB"/>
        </w:rPr>
        <w:t xml:space="preserve"> Rodmersham School </w:t>
      </w:r>
      <w:r w:rsidR="0065174E" w:rsidRPr="007A6463">
        <w:rPr>
          <w:rFonts w:ascii="Twinkl" w:hAnsi="Twinkl" w:cs="Arial"/>
          <w:color w:val="0057B9"/>
          <w:sz w:val="22"/>
          <w:szCs w:val="22"/>
          <w:lang w:val="en-GB"/>
        </w:rPr>
        <w:t>Staff Behaviour Policy (Code of Conduct)</w:t>
      </w:r>
      <w:r w:rsidRPr="007A6463">
        <w:rPr>
          <w:rFonts w:ascii="Twinkl" w:hAnsi="Twinkl" w:cs="Arial"/>
          <w:sz w:val="22"/>
          <w:szCs w:val="22"/>
          <w:lang w:val="en-GB"/>
        </w:rPr>
        <w:t>. This includes behaviour outside of work where this may affect the adult’s suitability to work with children, and where the concern does not meet the harm threshold or is otherwise not serious enough to consider a referral to the LADO.</w:t>
      </w:r>
    </w:p>
    <w:p w14:paraId="6BEDEE7D" w14:textId="77777777" w:rsidR="002C621F" w:rsidRPr="007A6463" w:rsidRDefault="002C621F" w:rsidP="005C28E6">
      <w:pPr>
        <w:pStyle w:val="ListParagraph"/>
        <w:ind w:left="709"/>
        <w:rPr>
          <w:rFonts w:ascii="Twinkl" w:hAnsi="Twinkl" w:cs="Arial"/>
          <w:sz w:val="22"/>
          <w:szCs w:val="22"/>
          <w:lang w:val="en-GB"/>
        </w:rPr>
      </w:pPr>
    </w:p>
    <w:p w14:paraId="21E31B96" w14:textId="77777777" w:rsidR="002C621F" w:rsidRPr="007A6463" w:rsidRDefault="002C621F" w:rsidP="005C28E6">
      <w:pPr>
        <w:pStyle w:val="ListParagraph"/>
        <w:ind w:left="709"/>
        <w:rPr>
          <w:rFonts w:ascii="Twinkl" w:hAnsi="Twinkl" w:cs="Arial"/>
          <w:sz w:val="22"/>
          <w:szCs w:val="22"/>
          <w:lang w:val="en-GB"/>
        </w:rPr>
      </w:pPr>
    </w:p>
    <w:p w14:paraId="20A60BCE" w14:textId="77777777" w:rsidR="002C621F" w:rsidRPr="007A6463" w:rsidRDefault="002C621F" w:rsidP="005C28E6">
      <w:pPr>
        <w:pStyle w:val="ListParagraph"/>
        <w:ind w:left="709"/>
        <w:rPr>
          <w:rFonts w:ascii="Twinkl" w:hAnsi="Twinkl" w:cs="Arial"/>
          <w:sz w:val="22"/>
          <w:szCs w:val="22"/>
          <w:lang w:val="en-GB"/>
        </w:rPr>
      </w:pPr>
    </w:p>
    <w:p w14:paraId="1D1FAE29" w14:textId="77777777" w:rsidR="002C621F" w:rsidRPr="007A6463" w:rsidRDefault="002C621F" w:rsidP="005C28E6">
      <w:pPr>
        <w:pStyle w:val="ListParagraph"/>
        <w:ind w:left="709"/>
        <w:rPr>
          <w:rFonts w:ascii="Twinkl" w:hAnsi="Twinkl" w:cs="Arial"/>
          <w:sz w:val="22"/>
          <w:szCs w:val="22"/>
          <w:lang w:val="en-GB"/>
        </w:rPr>
      </w:pPr>
    </w:p>
    <w:p w14:paraId="636929F1" w14:textId="77777777" w:rsidR="002C621F" w:rsidRPr="007A6463" w:rsidRDefault="002C621F" w:rsidP="005C28E6">
      <w:pPr>
        <w:pStyle w:val="ListParagraph"/>
        <w:ind w:left="709"/>
        <w:rPr>
          <w:rFonts w:ascii="Twinkl" w:hAnsi="Twinkl" w:cs="Arial"/>
          <w:sz w:val="22"/>
          <w:szCs w:val="22"/>
          <w:lang w:val="en-GB"/>
        </w:rPr>
      </w:pPr>
    </w:p>
    <w:p w14:paraId="547AF497" w14:textId="77777777" w:rsidR="002C621F" w:rsidRPr="007A6463" w:rsidRDefault="002C621F" w:rsidP="005C28E6">
      <w:pPr>
        <w:pStyle w:val="ListParagraph"/>
        <w:ind w:left="709"/>
        <w:rPr>
          <w:rFonts w:ascii="Twinkl" w:hAnsi="Twinkl" w:cs="Arial"/>
          <w:sz w:val="22"/>
          <w:szCs w:val="22"/>
          <w:lang w:val="en-GB"/>
        </w:rPr>
      </w:pPr>
    </w:p>
    <w:p w14:paraId="0C06303B" w14:textId="77777777" w:rsidR="002C621F" w:rsidRPr="007A6463" w:rsidRDefault="002C621F" w:rsidP="005C28E6">
      <w:pPr>
        <w:pStyle w:val="ListParagraph"/>
        <w:ind w:left="709"/>
        <w:rPr>
          <w:rFonts w:ascii="Twinkl" w:hAnsi="Twinkl" w:cs="Arial"/>
          <w:sz w:val="22"/>
          <w:szCs w:val="22"/>
          <w:lang w:val="en-GB"/>
        </w:rPr>
      </w:pPr>
    </w:p>
    <w:p w14:paraId="64750612" w14:textId="77777777" w:rsidR="00495CF6" w:rsidRPr="007A6463" w:rsidRDefault="00495CF6" w:rsidP="005C28E6">
      <w:pPr>
        <w:rPr>
          <w:rFonts w:ascii="Twinkl" w:hAnsi="Twinkl" w:cs="Arial"/>
        </w:rPr>
      </w:pPr>
    </w:p>
    <w:p w14:paraId="7876DB0B" w14:textId="77777777" w:rsidR="00A866C2" w:rsidRPr="007A6463" w:rsidRDefault="00A866C2" w:rsidP="005C28E6">
      <w:pPr>
        <w:pStyle w:val="ListParagraph"/>
        <w:keepNext/>
        <w:numPr>
          <w:ilvl w:val="0"/>
          <w:numId w:val="64"/>
        </w:numPr>
        <w:outlineLvl w:val="1"/>
        <w:rPr>
          <w:rFonts w:ascii="Twinkl" w:hAnsi="Twinkl" w:cs="Arial"/>
          <w:b/>
          <w:bCs/>
          <w:vanish/>
          <w:sz w:val="24"/>
          <w:lang w:val="en-GB"/>
        </w:rPr>
      </w:pPr>
      <w:bookmarkStart w:id="152" w:name="_Toc170317065"/>
      <w:bookmarkStart w:id="153" w:name="_Toc203137474"/>
      <w:bookmarkStart w:id="154" w:name="_Toc203137796"/>
      <w:bookmarkStart w:id="155" w:name="_Toc203374702"/>
      <w:bookmarkStart w:id="156" w:name="_Toc222223320"/>
      <w:bookmarkStart w:id="157" w:name="_Toc222227360"/>
      <w:bookmarkStart w:id="158" w:name="_Toc234837965"/>
      <w:bookmarkStart w:id="159" w:name="_Toc234846194"/>
      <w:bookmarkStart w:id="160" w:name="_Toc234849186"/>
      <w:bookmarkStart w:id="161" w:name="_Toc235179587"/>
      <w:bookmarkEnd w:id="152"/>
      <w:bookmarkEnd w:id="153"/>
      <w:bookmarkEnd w:id="154"/>
      <w:bookmarkEnd w:id="155"/>
      <w:bookmarkEnd w:id="156"/>
      <w:bookmarkEnd w:id="157"/>
      <w:bookmarkEnd w:id="158"/>
      <w:bookmarkEnd w:id="159"/>
      <w:bookmarkEnd w:id="160"/>
      <w:bookmarkEnd w:id="161"/>
    </w:p>
    <w:p w14:paraId="02BE3487" w14:textId="77777777" w:rsidR="00A866C2" w:rsidRPr="007A6463" w:rsidRDefault="00A866C2" w:rsidP="005C28E6">
      <w:pPr>
        <w:pStyle w:val="ListParagraph"/>
        <w:keepNext/>
        <w:numPr>
          <w:ilvl w:val="0"/>
          <w:numId w:val="64"/>
        </w:numPr>
        <w:outlineLvl w:val="1"/>
        <w:rPr>
          <w:rFonts w:ascii="Twinkl" w:hAnsi="Twinkl" w:cs="Arial"/>
          <w:b/>
          <w:bCs/>
          <w:vanish/>
          <w:sz w:val="24"/>
          <w:lang w:val="en-GB"/>
        </w:rPr>
      </w:pPr>
      <w:bookmarkStart w:id="162" w:name="_Toc170317066"/>
      <w:bookmarkStart w:id="163" w:name="_Toc203137475"/>
      <w:bookmarkStart w:id="164" w:name="_Toc203137797"/>
      <w:bookmarkStart w:id="165" w:name="_Toc203374703"/>
      <w:bookmarkStart w:id="166" w:name="_Toc222223321"/>
      <w:bookmarkStart w:id="167" w:name="_Toc222227361"/>
      <w:bookmarkStart w:id="168" w:name="_Toc234837966"/>
      <w:bookmarkStart w:id="169" w:name="_Toc234846195"/>
      <w:bookmarkStart w:id="170" w:name="_Toc234849187"/>
      <w:bookmarkStart w:id="171" w:name="_Toc235179588"/>
      <w:bookmarkEnd w:id="162"/>
      <w:bookmarkEnd w:id="163"/>
      <w:bookmarkEnd w:id="164"/>
      <w:bookmarkEnd w:id="165"/>
      <w:bookmarkEnd w:id="166"/>
      <w:bookmarkEnd w:id="167"/>
      <w:bookmarkEnd w:id="168"/>
      <w:bookmarkEnd w:id="169"/>
      <w:bookmarkEnd w:id="170"/>
      <w:bookmarkEnd w:id="171"/>
    </w:p>
    <w:p w14:paraId="55F1D85D" w14:textId="77777777" w:rsidR="00A866C2" w:rsidRPr="007A6463" w:rsidRDefault="00A866C2" w:rsidP="005C28E6">
      <w:pPr>
        <w:pStyle w:val="ListParagraph"/>
        <w:keepNext/>
        <w:numPr>
          <w:ilvl w:val="0"/>
          <w:numId w:val="64"/>
        </w:numPr>
        <w:outlineLvl w:val="1"/>
        <w:rPr>
          <w:rFonts w:ascii="Twinkl" w:hAnsi="Twinkl" w:cs="Arial"/>
          <w:b/>
          <w:bCs/>
          <w:vanish/>
          <w:sz w:val="24"/>
          <w:lang w:val="en-GB"/>
        </w:rPr>
      </w:pPr>
      <w:bookmarkStart w:id="172" w:name="_Toc170317067"/>
      <w:bookmarkStart w:id="173" w:name="_Toc203137476"/>
      <w:bookmarkStart w:id="174" w:name="_Toc203137798"/>
      <w:bookmarkStart w:id="175" w:name="_Toc203374704"/>
      <w:bookmarkStart w:id="176" w:name="_Toc222223322"/>
      <w:bookmarkStart w:id="177" w:name="_Toc222227362"/>
      <w:bookmarkStart w:id="178" w:name="_Toc234837967"/>
      <w:bookmarkStart w:id="179" w:name="_Toc234846196"/>
      <w:bookmarkStart w:id="180" w:name="_Toc234849188"/>
      <w:bookmarkStart w:id="181" w:name="_Toc235179589"/>
      <w:bookmarkEnd w:id="172"/>
      <w:bookmarkEnd w:id="173"/>
      <w:bookmarkEnd w:id="174"/>
      <w:bookmarkEnd w:id="175"/>
      <w:bookmarkEnd w:id="176"/>
      <w:bookmarkEnd w:id="177"/>
      <w:bookmarkEnd w:id="178"/>
      <w:bookmarkEnd w:id="179"/>
      <w:bookmarkEnd w:id="180"/>
      <w:bookmarkEnd w:id="181"/>
    </w:p>
    <w:p w14:paraId="3A063FE7" w14:textId="77777777" w:rsidR="0087093C" w:rsidRPr="007A6463" w:rsidRDefault="00E85F26" w:rsidP="005C28E6">
      <w:pPr>
        <w:pStyle w:val="Heading2"/>
        <w:numPr>
          <w:ilvl w:val="1"/>
          <w:numId w:val="76"/>
        </w:numPr>
        <w:rPr>
          <w:rFonts w:ascii="Twinkl" w:hAnsi="Twinkl" w:cs="Arial"/>
          <w:b/>
          <w:bCs/>
        </w:rPr>
      </w:pPr>
      <w:r w:rsidRPr="007A6463">
        <w:rPr>
          <w:rFonts w:ascii="Twinkl" w:hAnsi="Twinkl" w:cs="Arial"/>
          <w:b/>
          <w:bCs/>
        </w:rPr>
        <w:t xml:space="preserve"> </w:t>
      </w:r>
      <w:bookmarkStart w:id="182" w:name="_Toc235179590"/>
      <w:r w:rsidRPr="007A6463">
        <w:rPr>
          <w:rFonts w:ascii="Twinkl" w:hAnsi="Twinkl" w:cs="Arial"/>
          <w:b/>
          <w:bCs/>
        </w:rPr>
        <w:t>S</w:t>
      </w:r>
      <w:r w:rsidR="0087093C" w:rsidRPr="007A6463">
        <w:rPr>
          <w:rFonts w:ascii="Twinkl" w:hAnsi="Twinkl" w:cs="Arial"/>
          <w:b/>
          <w:bCs/>
        </w:rPr>
        <w:t>afe Culture</w:t>
      </w:r>
      <w:r w:rsidR="003D3EC6" w:rsidRPr="007A6463">
        <w:rPr>
          <w:rFonts w:ascii="Twinkl" w:hAnsi="Twinkl" w:cs="Arial"/>
          <w:b/>
          <w:bCs/>
        </w:rPr>
        <w:t>, including whistleblowing</w:t>
      </w:r>
      <w:bookmarkEnd w:id="182"/>
      <w:r w:rsidR="003D3EC6" w:rsidRPr="007A6463">
        <w:rPr>
          <w:rFonts w:ascii="Twinkl" w:hAnsi="Twinkl" w:cs="Arial"/>
          <w:b/>
          <w:bCs/>
        </w:rPr>
        <w:t xml:space="preserve"> </w:t>
      </w:r>
    </w:p>
    <w:p w14:paraId="1CCE62C7" w14:textId="77777777" w:rsidR="00D865BD" w:rsidRPr="007A6463" w:rsidRDefault="00D865BD" w:rsidP="005C28E6">
      <w:pPr>
        <w:rPr>
          <w:rFonts w:ascii="Twinkl" w:hAnsi="Twinkl" w:cs="Arial"/>
          <w:sz w:val="22"/>
          <w:szCs w:val="22"/>
          <w:lang w:val="en-GB"/>
        </w:rPr>
      </w:pPr>
    </w:p>
    <w:p w14:paraId="34B02850" w14:textId="77777777" w:rsidR="00C83A26" w:rsidRPr="007A6463" w:rsidRDefault="00C83A26" w:rsidP="005C28E6">
      <w:pPr>
        <w:ind w:left="426"/>
        <w:rPr>
          <w:rFonts w:ascii="Twinkl" w:hAnsi="Twinkl" w:cs="Arial"/>
          <w:sz w:val="22"/>
          <w:szCs w:val="22"/>
          <w:lang w:val="en-GB"/>
        </w:rPr>
      </w:pPr>
    </w:p>
    <w:p w14:paraId="65074B7E" w14:textId="77777777" w:rsidR="00C83A26" w:rsidRPr="007A6463" w:rsidRDefault="00D85F70" w:rsidP="005C28E6">
      <w:pPr>
        <w:numPr>
          <w:ilvl w:val="0"/>
          <w:numId w:val="23"/>
        </w:numPr>
        <w:ind w:left="709"/>
        <w:rPr>
          <w:rFonts w:ascii="Twinkl" w:hAnsi="Twinkl" w:cs="Arial"/>
          <w:sz w:val="22"/>
          <w:szCs w:val="22"/>
          <w:lang w:val="en-GB"/>
        </w:rPr>
      </w:pPr>
      <w:r w:rsidRPr="007A6463">
        <w:rPr>
          <w:rFonts w:ascii="Twinkl" w:hAnsi="Twinkl" w:cs="Arial"/>
          <w:sz w:val="22"/>
          <w:szCs w:val="22"/>
          <w:lang w:val="en-GB"/>
        </w:rPr>
        <w:t xml:space="preserve">As part of our approach to safeguarding,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will create and maintain a culture of openness, trust and transparency. Our values and expected behaviours, as set out in our </w:t>
      </w:r>
      <w:r w:rsidRPr="007A6463">
        <w:rPr>
          <w:rFonts w:ascii="Twinkl" w:hAnsi="Twinkl" w:cs="Arial"/>
          <w:color w:val="0057B9"/>
          <w:sz w:val="22"/>
          <w:szCs w:val="22"/>
          <w:lang w:val="en-GB"/>
        </w:rPr>
        <w:t>Staff Behaviour Policy (Code of Conduct)</w:t>
      </w:r>
      <w:r w:rsidRPr="007A6463">
        <w:rPr>
          <w:rFonts w:ascii="Twinkl" w:hAnsi="Twinkl" w:cs="Arial"/>
          <w:sz w:val="22"/>
          <w:szCs w:val="22"/>
          <w:lang w:val="en-GB"/>
        </w:rPr>
        <w:t xml:space="preserve">, will be lived, monitored and reinforced by all adults working in or on behalf of the </w:t>
      </w:r>
      <w:r w:rsidRPr="007A6463">
        <w:rPr>
          <w:rFonts w:ascii="Twinkl" w:hAnsi="Twinkl" w:cs="Arial"/>
          <w:color w:val="0057B9"/>
          <w:sz w:val="22"/>
          <w:szCs w:val="22"/>
          <w:lang w:val="en-GB"/>
        </w:rPr>
        <w:t>Rodmersham School</w:t>
      </w:r>
      <w:r w:rsidRPr="007A6463">
        <w:rPr>
          <w:rFonts w:ascii="Twinkl" w:hAnsi="Twinkl" w:cs="Arial"/>
          <w:sz w:val="22"/>
          <w:szCs w:val="22"/>
          <w:lang w:val="en-GB"/>
        </w:rPr>
        <w:t>, including staff, supply teachers, trainee teachers, volunteers, contractors, agency staff and other third-party staff.</w:t>
      </w:r>
    </w:p>
    <w:p w14:paraId="63E81715" w14:textId="77777777" w:rsidR="00C83A26" w:rsidRPr="007A6463" w:rsidRDefault="00C83A26" w:rsidP="005C28E6">
      <w:pPr>
        <w:ind w:left="709"/>
        <w:rPr>
          <w:rFonts w:ascii="Twinkl" w:hAnsi="Twinkl" w:cs="Arial"/>
          <w:sz w:val="22"/>
          <w:szCs w:val="22"/>
          <w:lang w:val="en-GB"/>
        </w:rPr>
      </w:pPr>
    </w:p>
    <w:p w14:paraId="59CA7990" w14:textId="77777777" w:rsidR="00C83A26" w:rsidRPr="007A6463" w:rsidRDefault="00C83A26" w:rsidP="005C28E6">
      <w:pPr>
        <w:keepNext/>
        <w:keepLines/>
        <w:numPr>
          <w:ilvl w:val="0"/>
          <w:numId w:val="23"/>
        </w:numPr>
        <w:ind w:left="709" w:hanging="357"/>
        <w:rPr>
          <w:rFonts w:ascii="Twinkl" w:hAnsi="Twinkl" w:cs="Arial"/>
          <w:sz w:val="22"/>
          <w:szCs w:val="22"/>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2"/>
          <w:lang w:val="en-GB"/>
        </w:rPr>
        <w:t xml:space="preserve">will ensure that all concerns about adults working in or on behalf of the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are taken seriously, shared responsibly, recorded and dealt with promptly and appropriately. This includes concerns that meet, or may meet, the harm threshold and concerns that do not meet the harm threshold.</w:t>
      </w:r>
    </w:p>
    <w:p w14:paraId="47A66998" w14:textId="77777777" w:rsidR="00C83A26" w:rsidRPr="007A6463" w:rsidRDefault="00C83A26" w:rsidP="005C28E6">
      <w:pPr>
        <w:pStyle w:val="ListParagraph"/>
        <w:ind w:left="709"/>
        <w:rPr>
          <w:rFonts w:ascii="Twinkl" w:hAnsi="Twinkl" w:cs="Arial"/>
          <w:sz w:val="22"/>
          <w:szCs w:val="22"/>
          <w:lang w:val="en-GB"/>
        </w:rPr>
      </w:pPr>
    </w:p>
    <w:p w14:paraId="562DD5B7" w14:textId="77777777" w:rsidR="00C83A26" w:rsidRPr="007A6463" w:rsidRDefault="00C83A26" w:rsidP="005C28E6">
      <w:pPr>
        <w:numPr>
          <w:ilvl w:val="0"/>
          <w:numId w:val="23"/>
        </w:numPr>
        <w:ind w:left="709"/>
        <w:rPr>
          <w:rFonts w:ascii="Twinkl" w:hAnsi="Twinkl" w:cs="Arial"/>
          <w:sz w:val="22"/>
          <w:szCs w:val="22"/>
          <w:lang w:val="en-GB"/>
        </w:rPr>
      </w:pPr>
      <w:r w:rsidRPr="007A6463">
        <w:rPr>
          <w:rFonts w:ascii="Twinkl" w:hAnsi="Twinkl" w:cs="Arial"/>
          <w:sz w:val="22"/>
          <w:szCs w:val="22"/>
          <w:lang w:val="en-GB"/>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376CC418" w14:textId="77777777" w:rsidR="00C83A26" w:rsidRPr="007A6463" w:rsidRDefault="00C83A26" w:rsidP="005C28E6">
      <w:pPr>
        <w:pStyle w:val="ListParagraph"/>
        <w:ind w:left="709"/>
        <w:rPr>
          <w:rFonts w:ascii="Twinkl" w:hAnsi="Twinkl" w:cs="Arial"/>
          <w:sz w:val="22"/>
          <w:szCs w:val="22"/>
          <w:lang w:val="en-GB"/>
        </w:rPr>
      </w:pPr>
    </w:p>
    <w:p w14:paraId="62AB94CC" w14:textId="77777777" w:rsidR="00C83A26" w:rsidRPr="007A6463" w:rsidRDefault="00C83A26" w:rsidP="005C28E6">
      <w:pPr>
        <w:numPr>
          <w:ilvl w:val="0"/>
          <w:numId w:val="23"/>
        </w:numPr>
        <w:ind w:left="709"/>
        <w:rPr>
          <w:rFonts w:ascii="Twinkl" w:hAnsi="Twinkl" w:cs="Arial"/>
          <w:sz w:val="22"/>
          <w:szCs w:val="22"/>
          <w:lang w:val="en-GB"/>
        </w:rPr>
      </w:pPr>
      <w:r w:rsidRPr="007A6463">
        <w:rPr>
          <w:rFonts w:ascii="Twinkl" w:hAnsi="Twinkl" w:cs="Arial"/>
          <w:sz w:val="22"/>
          <w:szCs w:val="22"/>
          <w:lang w:val="en-GB"/>
        </w:rPr>
        <w:t xml:space="preserve">All staff and volunteers should feel able to raise concerns about poor or unsafe practice, inappropriate behaviour, or potential failures in the </w:t>
      </w:r>
      <w:r w:rsidRPr="007A6463">
        <w:rPr>
          <w:rFonts w:ascii="Twinkl" w:hAnsi="Twinkl" w:cs="Arial"/>
          <w:color w:val="0057B9"/>
          <w:sz w:val="22"/>
          <w:szCs w:val="22"/>
          <w:lang w:val="en-GB"/>
        </w:rPr>
        <w:t>Rodmersham School</w:t>
      </w:r>
      <w:r w:rsidRPr="007A6463">
        <w:rPr>
          <w:rFonts w:ascii="Twinkl" w:hAnsi="Twinkl" w:cs="Arial"/>
          <w:sz w:val="22"/>
          <w:szCs w:val="22"/>
          <w:lang w:val="en-GB"/>
        </w:rPr>
        <w:t>’s safeguarding arrangements. The leadership team at</w:t>
      </w:r>
      <w:r w:rsidRPr="007A6463">
        <w:rPr>
          <w:rFonts w:ascii="Twinkl" w:hAnsi="Twinkl" w:cs="Arial"/>
          <w:color w:val="0057B9"/>
          <w:sz w:val="22"/>
          <w:szCs w:val="22"/>
          <w:lang w:val="en-GB"/>
        </w:rPr>
        <w:t xml:space="preserve"> Rodmersham School </w:t>
      </w:r>
      <w:r w:rsidRPr="007A6463">
        <w:rPr>
          <w:rFonts w:ascii="Twinkl" w:hAnsi="Twinkl" w:cs="Arial"/>
          <w:sz w:val="22"/>
          <w:szCs w:val="22"/>
          <w:lang w:val="en-GB"/>
        </w:rPr>
        <w:t>will take all concerns or allegations seriously.</w:t>
      </w:r>
    </w:p>
    <w:p w14:paraId="6B784C45" w14:textId="77777777" w:rsidR="00C83A26" w:rsidRPr="007A6463" w:rsidRDefault="00C83A26" w:rsidP="005C28E6">
      <w:pPr>
        <w:pStyle w:val="ListParagraph"/>
        <w:ind w:left="709"/>
        <w:rPr>
          <w:rFonts w:ascii="Twinkl" w:hAnsi="Twinkl" w:cs="Arial"/>
          <w:sz w:val="22"/>
          <w:szCs w:val="22"/>
          <w:lang w:val="en-GB"/>
        </w:rPr>
      </w:pPr>
    </w:p>
    <w:p w14:paraId="0112DE11" w14:textId="77777777" w:rsidR="00C83A26" w:rsidRPr="007A6463" w:rsidRDefault="00C83A26" w:rsidP="005C28E6">
      <w:pPr>
        <w:numPr>
          <w:ilvl w:val="0"/>
          <w:numId w:val="23"/>
        </w:numPr>
        <w:ind w:left="709"/>
        <w:rPr>
          <w:rFonts w:ascii="Twinkl" w:hAnsi="Twinkl" w:cs="Arial"/>
          <w:sz w:val="22"/>
          <w:szCs w:val="22"/>
          <w:lang w:val="en-GB"/>
        </w:rPr>
      </w:pPr>
      <w:r w:rsidRPr="007A6463">
        <w:rPr>
          <w:rFonts w:ascii="Twinkl" w:hAnsi="Twinkl" w:cs="Arial"/>
          <w:sz w:val="22"/>
          <w:szCs w:val="22"/>
          <w:lang w:val="en-GB"/>
        </w:rPr>
        <w:t>All staff will be made aware of the Rodmersham School whistleblowing procedure: . It is a disciplinary matter not to report concerns about the conduct of a colleague or other adult working with children where this could place a child at risk.</w:t>
      </w:r>
    </w:p>
    <w:p w14:paraId="4BDDF456" w14:textId="77777777" w:rsidR="00C83A26" w:rsidRPr="007A6463" w:rsidRDefault="00C83A26" w:rsidP="005C28E6">
      <w:pPr>
        <w:pStyle w:val="ListParagraph"/>
        <w:ind w:left="709"/>
        <w:rPr>
          <w:rFonts w:ascii="Twinkl" w:hAnsi="Twinkl" w:cs="Arial"/>
          <w:sz w:val="22"/>
          <w:szCs w:val="22"/>
          <w:lang w:val="en-GB"/>
        </w:rPr>
      </w:pPr>
    </w:p>
    <w:p w14:paraId="1CF36FFF" w14:textId="77777777" w:rsidR="00C83A26" w:rsidRPr="007A6463" w:rsidRDefault="00C83A26" w:rsidP="005C28E6">
      <w:pPr>
        <w:numPr>
          <w:ilvl w:val="0"/>
          <w:numId w:val="23"/>
        </w:numPr>
        <w:ind w:left="709"/>
        <w:rPr>
          <w:rFonts w:ascii="Twinkl" w:hAnsi="Twinkl" w:cs="Arial"/>
          <w:sz w:val="22"/>
          <w:szCs w:val="22"/>
          <w:lang w:val="en-GB"/>
        </w:rPr>
      </w:pPr>
      <w:r w:rsidRPr="007A6463">
        <w:rPr>
          <w:rFonts w:ascii="Twinkl" w:hAnsi="Twinkl" w:cs="Arial"/>
          <w:sz w:val="22"/>
          <w:szCs w:val="22"/>
          <w:lang w:val="en-GB"/>
        </w:rPr>
        <w:t xml:space="preserve">Staff can access the </w:t>
      </w:r>
      <w:hyperlink r:id="rId141" w:history="1">
        <w:r w:rsidRPr="007A6463">
          <w:rPr>
            <w:rStyle w:val="Hyperlink"/>
            <w:rFonts w:ascii="Twinkl" w:hAnsi="Twinkl" w:cs="Arial"/>
            <w:sz w:val="22"/>
            <w:szCs w:val="22"/>
            <w:lang w:val="en-GB"/>
          </w:rPr>
          <w:t>NSPCC Whistleblowing Advice Line</w:t>
        </w:r>
      </w:hyperlink>
      <w:r w:rsidRPr="007A6463">
        <w:rPr>
          <w:rFonts w:ascii="Twinkl" w:hAnsi="Twinkl" w:cs="Arial"/>
          <w:sz w:val="22"/>
          <w:szCs w:val="22"/>
          <w:lang w:val="en-GB"/>
        </w:rPr>
        <w:t xml:space="preserve"> if they do not feel able to raise concerns about child protection failures internally. Staff can call 0800 028 0285 or email </w:t>
      </w:r>
      <w:hyperlink r:id="rId142" w:history="1">
        <w:r w:rsidRPr="007A6463">
          <w:rPr>
            <w:rStyle w:val="Hyperlink"/>
            <w:rFonts w:ascii="Twinkl" w:hAnsi="Twinkl" w:cs="Arial"/>
            <w:sz w:val="22"/>
            <w:szCs w:val="22"/>
            <w:lang w:val="en-GB"/>
          </w:rPr>
          <w:t>help@nspcc.org.uk</w:t>
        </w:r>
      </w:hyperlink>
      <w:r w:rsidRPr="007A6463">
        <w:rPr>
          <w:rFonts w:ascii="Twinkl" w:hAnsi="Twinkl" w:cs="Arial"/>
          <w:sz w:val="22"/>
          <w:szCs w:val="22"/>
          <w:lang w:val="en-GB"/>
        </w:rPr>
        <w:t xml:space="preserve">. The </w:t>
      </w:r>
      <w:r w:rsidRPr="007A6463">
        <w:rPr>
          <w:rFonts w:ascii="Twinkl" w:hAnsi="Twinkl" w:cs="Arial"/>
          <w:sz w:val="22"/>
          <w:szCs w:val="22"/>
          <w:lang w:val="en-GB"/>
        </w:rPr>
        <w:lastRenderedPageBreak/>
        <w:t xml:space="preserve">NSPCC states that its Whistleblowing Advice Line supports people who are worried about how child protection issues are handled in their workplace. </w:t>
      </w:r>
    </w:p>
    <w:p w14:paraId="421C4607" w14:textId="77777777" w:rsidR="00C83A26" w:rsidRPr="007A6463" w:rsidRDefault="00C83A26" w:rsidP="005C28E6">
      <w:pPr>
        <w:pStyle w:val="ListParagraph"/>
        <w:ind w:left="709"/>
        <w:rPr>
          <w:rFonts w:ascii="Twinkl" w:hAnsi="Twinkl" w:cs="Arial"/>
          <w:sz w:val="22"/>
          <w:szCs w:val="22"/>
          <w:lang w:val="en-GB"/>
        </w:rPr>
      </w:pPr>
    </w:p>
    <w:p w14:paraId="51B763D1" w14:textId="77777777" w:rsidR="00C83A26" w:rsidRPr="007A6463" w:rsidRDefault="00C83A26" w:rsidP="005C28E6">
      <w:pPr>
        <w:numPr>
          <w:ilvl w:val="0"/>
          <w:numId w:val="23"/>
        </w:numPr>
        <w:ind w:left="709"/>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has a legal duty to refer to the Disclosure and Barring Service (DBS) where a person has harmed, or poses a risk of harm, to a child, or where there is reason to believe they have committed one of the relevant offences and they have been removed from working in regulated </w:t>
      </w:r>
      <w:proofErr w:type="gramStart"/>
      <w:r w:rsidRPr="007A6463">
        <w:rPr>
          <w:rFonts w:ascii="Twinkl" w:hAnsi="Twinkl" w:cs="Arial"/>
          <w:sz w:val="22"/>
          <w:szCs w:val="22"/>
          <w:lang w:val="en-GB"/>
        </w:rPr>
        <w:t>activity, or</w:t>
      </w:r>
      <w:proofErr w:type="gramEnd"/>
      <w:r w:rsidRPr="007A6463">
        <w:rPr>
          <w:rFonts w:ascii="Twinkl" w:hAnsi="Twinkl" w:cs="Arial"/>
          <w:sz w:val="22"/>
          <w:szCs w:val="22"/>
          <w:lang w:val="en-GB"/>
        </w:rPr>
        <w:t xml:space="preserve"> would have been removed had they not left.</w:t>
      </w:r>
    </w:p>
    <w:p w14:paraId="037D2AA3" w14:textId="77777777" w:rsidR="00C83A26" w:rsidRPr="007A6463" w:rsidRDefault="00C83A26" w:rsidP="005C28E6">
      <w:pPr>
        <w:pStyle w:val="ListParagraph"/>
        <w:ind w:left="709"/>
        <w:rPr>
          <w:rFonts w:ascii="Twinkl" w:hAnsi="Twinkl" w:cs="Arial"/>
          <w:sz w:val="22"/>
          <w:szCs w:val="22"/>
          <w:lang w:val="en-GB"/>
        </w:rPr>
      </w:pPr>
    </w:p>
    <w:p w14:paraId="73D95D4B" w14:textId="77777777" w:rsidR="00C83A26" w:rsidRPr="007A6463" w:rsidRDefault="00C83A26" w:rsidP="005C28E6">
      <w:pPr>
        <w:numPr>
          <w:ilvl w:val="0"/>
          <w:numId w:val="23"/>
        </w:numPr>
        <w:ind w:left="709"/>
        <w:rPr>
          <w:rFonts w:ascii="Twinkl" w:hAnsi="Twinkl" w:cs="Arial"/>
          <w:sz w:val="22"/>
          <w:szCs w:val="22"/>
          <w:lang w:val="en-GB"/>
        </w:rPr>
      </w:pPr>
      <w:r w:rsidRPr="007A6463">
        <w:rPr>
          <w:rFonts w:ascii="Twinkl" w:hAnsi="Twinkl" w:cs="Arial"/>
          <w:sz w:val="22"/>
          <w:szCs w:val="22"/>
          <w:lang w:val="en-GB"/>
        </w:rPr>
        <w:t xml:space="preserve"> Where these circumstances arise in relation to a member of staff, volunteer or other adult working in or on behalf of</w:t>
      </w:r>
      <w:r w:rsidRPr="007A6463">
        <w:rPr>
          <w:rFonts w:ascii="Twinkl" w:hAnsi="Twinkl" w:cs="Arial"/>
          <w:color w:val="0057B9"/>
          <w:sz w:val="22"/>
          <w:szCs w:val="22"/>
          <w:lang w:val="en-GB"/>
        </w:rPr>
        <w:t xml:space="preserve"> Rodmersham School</w:t>
      </w:r>
      <w:r w:rsidRPr="007A6463">
        <w:rPr>
          <w:rFonts w:ascii="Twinkl" w:hAnsi="Twinkl" w:cs="Arial"/>
          <w:sz w:val="22"/>
          <w:szCs w:val="22"/>
          <w:lang w:val="en-GB"/>
        </w:rPr>
        <w:t>, a DBS referral will be made as soon as possible after resignation or removal, in accordance with statutory guidance and advice from the LADO and/or HR provider.</w:t>
      </w:r>
    </w:p>
    <w:p w14:paraId="74DCFB48" w14:textId="77777777" w:rsidR="00C83A26" w:rsidRPr="007A6463" w:rsidRDefault="00C83A26" w:rsidP="005C28E6">
      <w:pPr>
        <w:pStyle w:val="ListParagraph"/>
        <w:ind w:left="709"/>
        <w:rPr>
          <w:rFonts w:ascii="Twinkl" w:hAnsi="Twinkl" w:cs="Arial"/>
          <w:sz w:val="22"/>
          <w:szCs w:val="22"/>
          <w:lang w:val="en-GB"/>
        </w:rPr>
      </w:pPr>
    </w:p>
    <w:p w14:paraId="5CA0EEB8" w14:textId="77777777" w:rsidR="00C83A26" w:rsidRPr="007A6463" w:rsidRDefault="00C83A26" w:rsidP="005C28E6">
      <w:pPr>
        <w:numPr>
          <w:ilvl w:val="0"/>
          <w:numId w:val="23"/>
        </w:numPr>
        <w:ind w:left="709"/>
        <w:rPr>
          <w:rFonts w:ascii="Twinkl" w:hAnsi="Twinkl" w:cs="Arial"/>
          <w:sz w:val="22"/>
          <w:szCs w:val="22"/>
          <w:lang w:val="en-GB"/>
        </w:rPr>
      </w:pPr>
      <w:r w:rsidRPr="007A6463">
        <w:rPr>
          <w:rFonts w:ascii="Twinkl" w:hAnsi="Twinkl" w:cs="Arial"/>
          <w:sz w:val="22"/>
          <w:szCs w:val="22"/>
          <w:lang w:val="en-GB"/>
        </w:rPr>
        <w:t xml:space="preserve">Where a case involving concerns or allegations about an adult working in or on behalf of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has been concluded, the </w:t>
      </w: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will consider whether there are lessons to be learned and whether improvements are required to safeguarding practice, safer working arrangements, staff training, supervision, policy or culture.</w:t>
      </w:r>
    </w:p>
    <w:p w14:paraId="24F2E289" w14:textId="77777777" w:rsidR="00C83A26" w:rsidRPr="007A6463" w:rsidRDefault="00C83A26" w:rsidP="005C28E6">
      <w:pPr>
        <w:ind w:left="426"/>
        <w:rPr>
          <w:rFonts w:ascii="Twinkl" w:hAnsi="Twinkl" w:cs="Arial"/>
          <w:sz w:val="22"/>
          <w:szCs w:val="22"/>
          <w:lang w:val="en-GB"/>
        </w:rPr>
      </w:pPr>
    </w:p>
    <w:p w14:paraId="14E96582" w14:textId="77777777" w:rsidR="00EB72E7" w:rsidRPr="007A6463" w:rsidRDefault="00ED04AB" w:rsidP="005C28E6">
      <w:pPr>
        <w:pStyle w:val="Heading1"/>
        <w:numPr>
          <w:ilvl w:val="0"/>
          <w:numId w:val="82"/>
        </w:numPr>
        <w:tabs>
          <w:tab w:val="left" w:pos="0"/>
        </w:tabs>
        <w:ind w:left="567" w:hanging="567"/>
        <w:jc w:val="left"/>
        <w:rPr>
          <w:rFonts w:ascii="Twinkl" w:hAnsi="Twinkl" w:cs="Arial"/>
        </w:rPr>
      </w:pPr>
      <w:bookmarkStart w:id="183" w:name="_Ref108517014"/>
      <w:bookmarkStart w:id="184" w:name="_Toc235179591"/>
      <w:r w:rsidRPr="007A6463">
        <w:rPr>
          <w:rFonts w:ascii="Twinkl" w:hAnsi="Twinkl" w:cs="Arial"/>
        </w:rPr>
        <w:t xml:space="preserve">Opportunities to </w:t>
      </w:r>
      <w:r w:rsidR="001B3BD1" w:rsidRPr="007A6463">
        <w:rPr>
          <w:rFonts w:ascii="Twinkl" w:hAnsi="Twinkl" w:cs="Arial"/>
        </w:rPr>
        <w:t>T</w:t>
      </w:r>
      <w:r w:rsidRPr="007A6463">
        <w:rPr>
          <w:rFonts w:ascii="Twinkl" w:hAnsi="Twinkl" w:cs="Arial"/>
        </w:rPr>
        <w:t xml:space="preserve">each </w:t>
      </w:r>
      <w:r w:rsidR="001B3BD1" w:rsidRPr="007A6463">
        <w:rPr>
          <w:rFonts w:ascii="Twinkl" w:hAnsi="Twinkl" w:cs="Arial"/>
        </w:rPr>
        <w:t>S</w:t>
      </w:r>
      <w:r w:rsidRPr="007A6463">
        <w:rPr>
          <w:rFonts w:ascii="Twinkl" w:hAnsi="Twinkl" w:cs="Arial"/>
        </w:rPr>
        <w:t>afeguarding</w:t>
      </w:r>
      <w:bookmarkEnd w:id="183"/>
      <w:bookmarkEnd w:id="184"/>
    </w:p>
    <w:p w14:paraId="58E7E77E" w14:textId="77777777" w:rsidR="00C0213D" w:rsidRPr="007A6463" w:rsidRDefault="00C0213D" w:rsidP="005C28E6">
      <w:pPr>
        <w:rPr>
          <w:rFonts w:ascii="Twinkl" w:hAnsi="Twinkl" w:cs="Arial"/>
          <w:sz w:val="22"/>
          <w:szCs w:val="22"/>
          <w:lang w:val="en-GB"/>
        </w:rPr>
      </w:pPr>
    </w:p>
    <w:p w14:paraId="53A8C09D" w14:textId="77777777" w:rsidR="00111DF2" w:rsidRPr="007A6463" w:rsidRDefault="00111DF2" w:rsidP="005C28E6">
      <w:pPr>
        <w:pStyle w:val="ListParagraph"/>
        <w:ind w:left="0"/>
        <w:rPr>
          <w:rFonts w:ascii="Twinkl" w:eastAsia="Arial" w:hAnsi="Twinkl" w:cs="Arial"/>
          <w:sz w:val="22"/>
          <w:szCs w:val="22"/>
          <w:lang w:val="en-GB"/>
        </w:rPr>
      </w:pPr>
      <w:hyperlink r:id="rId143" w:history="1">
        <w:r w:rsidRPr="007A6463">
          <w:rPr>
            <w:rStyle w:val="Hyperlink"/>
            <w:rFonts w:ascii="Twinkl" w:hAnsi="Twinkl" w:cs="Arial"/>
            <w:b/>
            <w:i/>
            <w:sz w:val="22"/>
            <w:szCs w:val="22"/>
          </w:rPr>
          <w:t>statutory Relationships, Sex, and Health Education</w:t>
        </w:r>
      </w:hyperlink>
    </w:p>
    <w:p w14:paraId="0BF219D6" w14:textId="77777777" w:rsidR="00111DF2" w:rsidRPr="007A6463" w:rsidRDefault="00111DF2" w:rsidP="005C28E6">
      <w:pPr>
        <w:rPr>
          <w:rFonts w:ascii="Twinkl" w:hAnsi="Twinkl" w:cs="Arial"/>
          <w:sz w:val="22"/>
          <w:szCs w:val="22"/>
          <w:lang w:val="en-GB"/>
        </w:rPr>
      </w:pPr>
    </w:p>
    <w:p w14:paraId="61D5CF34" w14:textId="77777777" w:rsidR="00B14CAF" w:rsidRPr="007A6463" w:rsidRDefault="00B14CAF" w:rsidP="005C28E6">
      <w:pPr>
        <w:numPr>
          <w:ilvl w:val="0"/>
          <w:numId w:val="47"/>
        </w:numPr>
        <w:ind w:left="709"/>
        <w:rPr>
          <w:rFonts w:ascii="Twinkl" w:hAnsi="Twinkl" w:cs="Arial"/>
          <w:sz w:val="22"/>
          <w:szCs w:val="22"/>
          <w:lang w:val="en-GB"/>
        </w:rPr>
      </w:pPr>
      <w:r w:rsidRPr="007A6463">
        <w:rPr>
          <w:rFonts w:ascii="Twinkl" w:hAnsi="Twinkl" w:cs="Arial"/>
          <w:color w:val="0057B9"/>
          <w:sz w:val="22"/>
          <w:szCs w:val="22"/>
          <w:lang w:val="en-GB"/>
        </w:rPr>
        <w:t>Rodmersham School</w:t>
      </w:r>
      <w:r w:rsidRPr="007A6463">
        <w:rPr>
          <w:rFonts w:ascii="Twinkl" w:hAnsi="Twinkl" w:cs="Arial"/>
          <w:sz w:val="22"/>
          <w:szCs w:val="22"/>
          <w:lang w:val="en-GB"/>
        </w:rPr>
        <w:t xml:space="preserve"> will ensure that </w:t>
      </w:r>
      <w:r w:rsidRPr="007A6463">
        <w:rPr>
          <w:rFonts w:ascii="Twinkl" w:hAnsi="Twinkl" w:cs="Arial"/>
          <w:color w:val="0057B9"/>
          <w:sz w:val="22"/>
          <w:szCs w:val="22"/>
          <w:lang w:val="en-GB"/>
        </w:rPr>
        <w:t>pupils</w:t>
      </w:r>
      <w:r w:rsidRPr="007A6463">
        <w:rPr>
          <w:rFonts w:ascii="Twinkl" w:hAnsi="Twinkl" w:cs="Arial"/>
          <w:sz w:val="22"/>
          <w:szCs w:val="22"/>
          <w:lang w:val="en-GB"/>
        </w:rPr>
        <w:t xml:space="preserve"> are taught about how to keep themselves and others safe, including online, as part of providing a broad and balanced curriculum. </w:t>
      </w:r>
    </w:p>
    <w:p w14:paraId="627ADB06" w14:textId="77777777" w:rsidR="00B14CAF" w:rsidRPr="007A6463" w:rsidRDefault="00B14CAF" w:rsidP="005C28E6">
      <w:pPr>
        <w:ind w:left="709"/>
        <w:rPr>
          <w:rFonts w:ascii="Twinkl" w:hAnsi="Twinkl" w:cs="Arial"/>
          <w:sz w:val="22"/>
          <w:szCs w:val="22"/>
          <w:lang w:val="en-GB"/>
        </w:rPr>
      </w:pPr>
    </w:p>
    <w:p w14:paraId="1E316CEB" w14:textId="77777777" w:rsidR="00B14CAF" w:rsidRPr="007A6463" w:rsidRDefault="00B14CAF" w:rsidP="005C28E6">
      <w:pPr>
        <w:numPr>
          <w:ilvl w:val="0"/>
          <w:numId w:val="47"/>
        </w:numPr>
        <w:ind w:left="709"/>
        <w:rPr>
          <w:rFonts w:ascii="Twinkl" w:hAnsi="Twinkl" w:cs="Arial"/>
          <w:sz w:val="22"/>
          <w:szCs w:val="22"/>
          <w:lang w:val="en-GB"/>
        </w:rPr>
      </w:pPr>
      <w:r w:rsidRPr="007A6463">
        <w:rPr>
          <w:rFonts w:ascii="Twinkl" w:hAnsi="Twinkl" w:cs="Arial"/>
          <w:sz w:val="22"/>
          <w:szCs w:val="22"/>
          <w:lang w:val="en-GB"/>
        </w:rPr>
        <w:t xml:space="preserve">Relevant issues will be covered through </w:t>
      </w:r>
      <w:r w:rsidRPr="007A6463">
        <w:rPr>
          <w:rFonts w:ascii="Twinkl" w:hAnsi="Twinkl" w:cs="Arial"/>
          <w:color w:val="0057B9"/>
          <w:sz w:val="22"/>
          <w:szCs w:val="22"/>
          <w:lang w:val="en-GB"/>
        </w:rPr>
        <w:t>Relationships and Health Education, PSHE, pastoral provision, assemblies, curriculum opportunities and wider safeguarding education</w:t>
      </w:r>
      <w:r w:rsidRPr="007A6463">
        <w:rPr>
          <w:rFonts w:ascii="Twinkl" w:hAnsi="Twinkl" w:cs="Arial"/>
          <w:sz w:val="22"/>
          <w:szCs w:val="22"/>
          <w:lang w:val="en-GB"/>
        </w:rPr>
        <w:t xml:space="preserve"> as appropriate to phase, age and </w:t>
      </w:r>
      <w:hyperlink r:id="rId144" w:history="1">
        <w:r w:rsidRPr="007A6463">
          <w:rPr>
            <w:rStyle w:val="Hyperlink"/>
            <w:rFonts w:ascii="Twinkl" w:hAnsi="Twinkl" w:cs="Arial"/>
            <w:sz w:val="22"/>
            <w:szCs w:val="22"/>
            <w:lang w:val="en-GB"/>
          </w:rPr>
          <w:t>statutory requirements</w:t>
        </w:r>
      </w:hyperlink>
      <w:r w:rsidRPr="007A6463">
        <w:rPr>
          <w:rFonts w:ascii="Twinkl" w:hAnsi="Twinkl" w:cs="Arial"/>
          <w:sz w:val="22"/>
          <w:szCs w:val="22"/>
          <w:lang w:val="en-GB"/>
        </w:rPr>
        <w:t xml:space="preserve">. </w:t>
      </w:r>
    </w:p>
    <w:p w14:paraId="692C30E3" w14:textId="77777777" w:rsidR="00ED0231" w:rsidRPr="007A6463" w:rsidRDefault="00ED0231" w:rsidP="005C28E6">
      <w:pPr>
        <w:pStyle w:val="ListParagraph"/>
        <w:ind w:left="709"/>
        <w:rPr>
          <w:rFonts w:ascii="Twinkl" w:hAnsi="Twinkl" w:cs="Arial"/>
          <w:sz w:val="22"/>
          <w:szCs w:val="22"/>
          <w:lang w:val="en-GB"/>
        </w:rPr>
      </w:pPr>
    </w:p>
    <w:p w14:paraId="5F5C532C" w14:textId="77777777" w:rsidR="00ED0231" w:rsidRPr="007A6463" w:rsidRDefault="00ED0231" w:rsidP="005C28E6">
      <w:pPr>
        <w:pStyle w:val="NormalWeb"/>
        <w:numPr>
          <w:ilvl w:val="0"/>
          <w:numId w:val="47"/>
        </w:numPr>
        <w:ind w:left="709"/>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 xml:space="preserve">recognises that we play an essential role in helping children to understand what safe and appropriate behaviour looks like, including in relationships with other children and adults. Our curriculum and wider safeguarding education will support </w:t>
      </w:r>
      <w:r w:rsidRPr="007A6463">
        <w:rPr>
          <w:rFonts w:ascii="Twinkl" w:hAnsi="Twinkl" w:cs="Arial"/>
          <w:color w:val="0057B9"/>
          <w:sz w:val="22"/>
          <w:szCs w:val="22"/>
        </w:rPr>
        <w:t xml:space="preserve">pupils </w:t>
      </w:r>
      <w:r w:rsidRPr="007A6463">
        <w:rPr>
          <w:rFonts w:ascii="Twinkl" w:hAnsi="Twinkl" w:cs="Arial"/>
          <w:sz w:val="22"/>
          <w:szCs w:val="22"/>
        </w:rPr>
        <w:t>to recognise when they or others may not be safe, and how to seek advice, help and support.</w:t>
      </w:r>
    </w:p>
    <w:p w14:paraId="73EFAF99" w14:textId="77777777" w:rsidR="00ED0231" w:rsidRPr="007A6463" w:rsidRDefault="00ED0231" w:rsidP="005C28E6">
      <w:pPr>
        <w:pStyle w:val="NormalWeb"/>
        <w:numPr>
          <w:ilvl w:val="0"/>
          <w:numId w:val="47"/>
        </w:numPr>
        <w:ind w:left="709"/>
        <w:rPr>
          <w:rFonts w:ascii="Twinkl" w:hAnsi="Twinkl" w:cs="Arial"/>
          <w:sz w:val="22"/>
          <w:szCs w:val="22"/>
        </w:rPr>
      </w:pPr>
      <w:r w:rsidRPr="007A6463">
        <w:rPr>
          <w:rFonts w:ascii="Twinkl" w:hAnsi="Twinkl" w:cs="Arial"/>
          <w:sz w:val="22"/>
          <w:szCs w:val="22"/>
        </w:rPr>
        <w:t>Our curriculum provides opportunities to develop self-awareness, self-esteem, social and emotional understanding, assertiveness, decision-making and help-seeking skills, so that pupils have a range of age-appropriate strategies to support their own safety and the safety of others.</w:t>
      </w:r>
    </w:p>
    <w:p w14:paraId="4D308102" w14:textId="77777777" w:rsidR="00ED0231" w:rsidRPr="007A6463" w:rsidRDefault="00ED0231" w:rsidP="005C28E6">
      <w:pPr>
        <w:pStyle w:val="NormalWeb"/>
        <w:numPr>
          <w:ilvl w:val="0"/>
          <w:numId w:val="47"/>
        </w:numPr>
        <w:ind w:left="709"/>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 xml:space="preserve">recognises the crucial role we </w:t>
      </w:r>
      <w:proofErr w:type="gramStart"/>
      <w:r w:rsidRPr="007A6463">
        <w:rPr>
          <w:rFonts w:ascii="Twinkl" w:hAnsi="Twinkl" w:cs="Arial"/>
          <w:sz w:val="22"/>
          <w:szCs w:val="22"/>
        </w:rPr>
        <w:t>have to</w:t>
      </w:r>
      <w:proofErr w:type="gramEnd"/>
      <w:r w:rsidRPr="007A6463">
        <w:rPr>
          <w:rFonts w:ascii="Twinkl" w:hAnsi="Twinkl" w:cs="Arial"/>
          <w:sz w:val="22"/>
          <w:szCs w:val="22"/>
        </w:rPr>
        <w:t xml:space="preserve"> play in preventative education. Preventative education is most effective as part of a whole </w:t>
      </w:r>
      <w:r w:rsidRPr="007A6463">
        <w:rPr>
          <w:rFonts w:ascii="Twinkl" w:hAnsi="Twinkl" w:cs="Arial"/>
          <w:color w:val="0057B9"/>
          <w:sz w:val="22"/>
          <w:szCs w:val="22"/>
        </w:rPr>
        <w:t xml:space="preserve">Rodmersham School </w:t>
      </w:r>
      <w:r w:rsidRPr="007A6463">
        <w:rPr>
          <w:rFonts w:ascii="Twinkl" w:hAnsi="Twinkl" w:cs="Arial"/>
          <w:sz w:val="22"/>
          <w:szCs w:val="22"/>
        </w:rPr>
        <w:t xml:space="preserve">approach which prepares </w:t>
      </w:r>
      <w:r w:rsidRPr="007A6463">
        <w:rPr>
          <w:rFonts w:ascii="Twinkl" w:hAnsi="Twinkl" w:cs="Arial"/>
          <w:color w:val="0057B9"/>
          <w:sz w:val="22"/>
          <w:szCs w:val="22"/>
        </w:rPr>
        <w:t xml:space="preserve">pupils </w:t>
      </w:r>
      <w:r w:rsidRPr="007A6463">
        <w:rPr>
          <w:rFonts w:ascii="Twinkl" w:hAnsi="Twinkl" w:cs="Arial"/>
          <w:sz w:val="22"/>
          <w:szCs w:val="22"/>
        </w:rPr>
        <w:t>for life in modern Britain and creates a culture of zero tolerance for sexism, racism, misogyny/misandry, homophobia, biphobia, sexual violence, sexual harassment, derogatory behaviour and other forms of physical violence or conflict.</w:t>
      </w:r>
    </w:p>
    <w:p w14:paraId="58D2104D" w14:textId="77777777" w:rsidR="00ED0231" w:rsidRPr="007A6463" w:rsidRDefault="00ED0231" w:rsidP="005C28E6">
      <w:pPr>
        <w:pStyle w:val="NormalWeb"/>
        <w:numPr>
          <w:ilvl w:val="0"/>
          <w:numId w:val="47"/>
        </w:numPr>
        <w:ind w:left="709"/>
        <w:rPr>
          <w:rFonts w:ascii="Twinkl" w:hAnsi="Twinkl" w:cs="Arial"/>
          <w:sz w:val="22"/>
          <w:szCs w:val="22"/>
        </w:rPr>
      </w:pPr>
      <w:r w:rsidRPr="007A6463">
        <w:rPr>
          <w:rFonts w:ascii="Twinkl" w:hAnsi="Twinkl" w:cs="Arial"/>
          <w:color w:val="0057B9"/>
          <w:sz w:val="22"/>
          <w:szCs w:val="22"/>
        </w:rPr>
        <w:t xml:space="preserve">Rodmersham School </w:t>
      </w:r>
      <w:r w:rsidRPr="007A6463">
        <w:rPr>
          <w:rFonts w:ascii="Twinkl" w:hAnsi="Twinkl" w:cs="Arial"/>
          <w:sz w:val="22"/>
          <w:szCs w:val="22"/>
        </w:rPr>
        <w:t>has a clear set of values and standards which are upheld and demonstrated throughout all aspects of Rodmersham School</w:t>
      </w:r>
      <w:r w:rsidRPr="007A6463">
        <w:rPr>
          <w:rFonts w:ascii="Twinkl" w:hAnsi="Twinkl" w:cs="Arial"/>
          <w:color w:val="0057B9"/>
          <w:sz w:val="22"/>
          <w:szCs w:val="22"/>
        </w:rPr>
        <w:t xml:space="preserve"> </w:t>
      </w:r>
      <w:r w:rsidRPr="007A6463">
        <w:rPr>
          <w:rFonts w:ascii="Twinkl" w:hAnsi="Twinkl" w:cs="Arial"/>
          <w:sz w:val="22"/>
          <w:szCs w:val="22"/>
        </w:rPr>
        <w:t xml:space="preserve">life. These are underpinned by our behaviour policy, pastoral support arrangements and a planned programme of evidence-based </w:t>
      </w:r>
      <w:r w:rsidR="008D017F" w:rsidRPr="007A6463">
        <w:rPr>
          <w:rFonts w:ascii="Twinkl" w:hAnsi="Twinkl" w:cs="Arial"/>
          <w:color w:val="0057B9"/>
          <w:sz w:val="22"/>
          <w:szCs w:val="22"/>
        </w:rPr>
        <w:t>Relationships and Health Education and PSHE</w:t>
      </w:r>
      <w:r w:rsidRPr="007A6463">
        <w:rPr>
          <w:rFonts w:ascii="Twinkl" w:hAnsi="Twinkl" w:cs="Arial"/>
          <w:color w:val="0057B9"/>
          <w:sz w:val="22"/>
          <w:szCs w:val="22"/>
        </w:rPr>
        <w:t xml:space="preserve"> </w:t>
      </w:r>
      <w:r w:rsidRPr="007A6463">
        <w:rPr>
          <w:rFonts w:ascii="Twinkl" w:hAnsi="Twinkl" w:cs="Arial"/>
          <w:sz w:val="22"/>
          <w:szCs w:val="22"/>
        </w:rPr>
        <w:t xml:space="preserve">safeguarding education. This programme is delivered through regularly timetabled opportunities and reinforced through the wider curriculum and </w:t>
      </w:r>
      <w:r w:rsidRPr="007A6463">
        <w:rPr>
          <w:rFonts w:ascii="Twinkl" w:hAnsi="Twinkl" w:cs="Arial"/>
          <w:color w:val="0057B9"/>
          <w:sz w:val="22"/>
          <w:szCs w:val="22"/>
        </w:rPr>
        <w:t>Rodmersham School</w:t>
      </w:r>
      <w:r w:rsidRPr="007A6463">
        <w:rPr>
          <w:rFonts w:ascii="Twinkl" w:hAnsi="Twinkl" w:cs="Arial"/>
          <w:sz w:val="22"/>
          <w:szCs w:val="22"/>
        </w:rPr>
        <w:t xml:space="preserve"> life.</w:t>
      </w:r>
    </w:p>
    <w:p w14:paraId="0DC84D5E" w14:textId="77777777" w:rsidR="00ED0231" w:rsidRPr="007A6463" w:rsidRDefault="00ED0231" w:rsidP="005C28E6">
      <w:pPr>
        <w:pStyle w:val="NormalWeb"/>
        <w:numPr>
          <w:ilvl w:val="0"/>
          <w:numId w:val="47"/>
        </w:numPr>
        <w:ind w:left="709"/>
        <w:rPr>
          <w:rFonts w:ascii="Twinkl" w:hAnsi="Twinkl" w:cs="Arial"/>
          <w:sz w:val="22"/>
          <w:szCs w:val="22"/>
        </w:rPr>
      </w:pPr>
      <w:r w:rsidRPr="007A6463">
        <w:rPr>
          <w:rFonts w:ascii="Twinkl" w:hAnsi="Twinkl" w:cs="Arial"/>
          <w:sz w:val="22"/>
          <w:szCs w:val="22"/>
        </w:rPr>
        <w:t xml:space="preserve">Our programme will be fully inclusive and age and stage of development appropriate. </w:t>
      </w:r>
      <w:r w:rsidRPr="007A6463">
        <w:rPr>
          <w:rFonts w:ascii="Twinkl" w:hAnsi="Twinkl" w:cs="Arial"/>
          <w:color w:val="0057B9"/>
          <w:sz w:val="22"/>
          <w:szCs w:val="22"/>
        </w:rPr>
        <w:t xml:space="preserve">Rodmersham School </w:t>
      </w:r>
      <w:r w:rsidRPr="007A6463">
        <w:rPr>
          <w:rFonts w:ascii="Twinkl" w:hAnsi="Twinkl" w:cs="Arial"/>
          <w:sz w:val="22"/>
          <w:szCs w:val="22"/>
        </w:rPr>
        <w:t xml:space="preserve">recognises that a one-size-fits-all approach will not be appropriate for all children, and that some </w:t>
      </w:r>
      <w:r w:rsidRPr="007A6463">
        <w:rPr>
          <w:rFonts w:ascii="Twinkl" w:hAnsi="Twinkl" w:cs="Arial"/>
          <w:color w:val="0057B9"/>
          <w:sz w:val="22"/>
          <w:szCs w:val="22"/>
        </w:rPr>
        <w:t xml:space="preserve">pupils </w:t>
      </w:r>
      <w:r w:rsidRPr="007A6463">
        <w:rPr>
          <w:rFonts w:ascii="Twinkl" w:hAnsi="Twinkl" w:cs="Arial"/>
          <w:sz w:val="22"/>
          <w:szCs w:val="22"/>
        </w:rPr>
        <w:t xml:space="preserve">may need a more personalised or contextualised approach. This may include children who </w:t>
      </w:r>
      <w:r w:rsidRPr="007A6463">
        <w:rPr>
          <w:rFonts w:ascii="Twinkl" w:hAnsi="Twinkl" w:cs="Arial"/>
          <w:sz w:val="22"/>
          <w:szCs w:val="22"/>
        </w:rPr>
        <w:lastRenderedPageBreak/>
        <w:t xml:space="preserve">are victims of abuse, neglect or exploitation, children with SEND, children with a social worker, children who </w:t>
      </w:r>
      <w:proofErr w:type="gramStart"/>
      <w:r w:rsidRPr="007A6463">
        <w:rPr>
          <w:rFonts w:ascii="Twinkl" w:hAnsi="Twinkl" w:cs="Arial"/>
          <w:sz w:val="22"/>
          <w:szCs w:val="22"/>
        </w:rPr>
        <w:t>are care</w:t>
      </w:r>
      <w:proofErr w:type="gramEnd"/>
      <w:r w:rsidRPr="007A6463">
        <w:rPr>
          <w:rFonts w:ascii="Twinkl" w:hAnsi="Twinkl" w:cs="Arial"/>
          <w:sz w:val="22"/>
          <w:szCs w:val="22"/>
        </w:rPr>
        <w:t xml:space="preserve"> experienced, young carers and children who may be more vulnerable to online harm or child-on-child abuse.</w:t>
      </w:r>
    </w:p>
    <w:p w14:paraId="584CB822" w14:textId="77777777" w:rsidR="00ED0231" w:rsidRPr="007A6463" w:rsidRDefault="00ED0231" w:rsidP="005C28E6">
      <w:pPr>
        <w:pStyle w:val="NormalWeb"/>
        <w:numPr>
          <w:ilvl w:val="0"/>
          <w:numId w:val="47"/>
        </w:numPr>
        <w:ind w:left="709"/>
        <w:rPr>
          <w:rFonts w:ascii="Twinkl" w:hAnsi="Twinkl" w:cs="Arial"/>
          <w:sz w:val="22"/>
          <w:szCs w:val="22"/>
        </w:rPr>
      </w:pPr>
      <w:r w:rsidRPr="007A6463">
        <w:rPr>
          <w:rFonts w:ascii="Twinkl" w:hAnsi="Twinkl" w:cs="Arial"/>
          <w:sz w:val="22"/>
          <w:szCs w:val="22"/>
        </w:rPr>
        <w:t>Through the curriculum and wider safeguarding education, Rodmersham School will support pupils to learn about relevant safeguarding themes in an age and ability appropriate way. This may include positive relationships and the skills that support them, healthy and respectful relationships, boundaries, consent and kindness in relationships, stereotyping, prejudice and equality, body confidence and self-esteem, recognising and reporting concerns about abusive relationships, including coercive and controlling behaviour, the concepts of, and laws relating to, sexual harassment, sexual violence and abuse, why sexual harassment and sexual violence are always unacceptable and never the fault of the person who has experienced it, online harms, including sharing images, nudes and semi-nudes, deepfakes, pornography, misogynistic influencers, online bullying, grooming, exploitation, misinformation, disinformation and how and where to access help and support.</w:t>
      </w:r>
    </w:p>
    <w:p w14:paraId="1240D7E8" w14:textId="77777777" w:rsidR="00ED0231" w:rsidRPr="007A6463" w:rsidRDefault="00ED0231" w:rsidP="005C28E6">
      <w:pPr>
        <w:pStyle w:val="NormalWeb"/>
        <w:numPr>
          <w:ilvl w:val="0"/>
          <w:numId w:val="47"/>
        </w:numPr>
        <w:ind w:left="709"/>
        <w:rPr>
          <w:rFonts w:ascii="Twinkl" w:hAnsi="Twinkl" w:cs="Arial"/>
          <w:sz w:val="22"/>
          <w:szCs w:val="22"/>
        </w:rPr>
      </w:pPr>
      <w:r w:rsidRPr="007A6463">
        <w:rPr>
          <w:rFonts w:ascii="Twinkl" w:hAnsi="Twinkl" w:cs="Arial"/>
          <w:sz w:val="22"/>
          <w:szCs w:val="22"/>
        </w:rPr>
        <w:t>Online safety will be addressed through the curriculum and safeguarding education</w:t>
      </w:r>
      <w:r w:rsidR="00C00F6E" w:rsidRPr="007A6463">
        <w:rPr>
          <w:rFonts w:ascii="Twinkl" w:hAnsi="Twinkl" w:cs="Arial"/>
          <w:sz w:val="22"/>
          <w:szCs w:val="22"/>
        </w:rPr>
        <w:t xml:space="preserve"> approaches</w:t>
      </w:r>
      <w:r w:rsidRPr="007A6463">
        <w:rPr>
          <w:rFonts w:ascii="Twinkl" w:hAnsi="Twinkl" w:cs="Arial"/>
          <w:sz w:val="22"/>
          <w:szCs w:val="22"/>
        </w:rPr>
        <w:t xml:space="preserve">. This will support </w:t>
      </w:r>
      <w:r w:rsidRPr="007A6463">
        <w:rPr>
          <w:rFonts w:ascii="Twinkl" w:hAnsi="Twinkl" w:cs="Arial"/>
          <w:color w:val="0057B9"/>
          <w:sz w:val="22"/>
          <w:szCs w:val="22"/>
        </w:rPr>
        <w:t>pupils</w:t>
      </w:r>
      <w:r w:rsidRPr="007A6463">
        <w:rPr>
          <w:rFonts w:ascii="Twinkl" w:hAnsi="Twinkl" w:cs="Arial"/>
          <w:sz w:val="22"/>
          <w:szCs w:val="22"/>
        </w:rPr>
        <w:t xml:space="preserve"> to understand content, contact, conduct and commerce risks, safe and respectful use of technology, privacy, reporting concerns and where to get help. Further information about the </w:t>
      </w:r>
      <w:r w:rsidRPr="007A6463">
        <w:rPr>
          <w:rFonts w:ascii="Twinkl" w:hAnsi="Twinkl" w:cs="Arial"/>
          <w:color w:val="0057B9"/>
          <w:sz w:val="22"/>
          <w:szCs w:val="22"/>
        </w:rPr>
        <w:t>Rodmersham School</w:t>
      </w:r>
      <w:r w:rsidRPr="007A6463">
        <w:rPr>
          <w:rFonts w:ascii="Twinkl" w:hAnsi="Twinkl" w:cs="Arial"/>
          <w:sz w:val="22"/>
          <w:szCs w:val="22"/>
        </w:rPr>
        <w:t>’s wider online safety approach is set out in section 6 of this policy.</w:t>
      </w:r>
    </w:p>
    <w:p w14:paraId="5CA793CE" w14:textId="77777777" w:rsidR="00ED0231" w:rsidRPr="007A6463" w:rsidRDefault="00ED0231" w:rsidP="005C28E6">
      <w:pPr>
        <w:pStyle w:val="NormalWeb"/>
        <w:numPr>
          <w:ilvl w:val="0"/>
          <w:numId w:val="47"/>
        </w:numPr>
        <w:ind w:left="709"/>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systems will support children to speak to a range of trusted staff. All children will be listened to and heard, and their concerns will be taken seriously and acted upon as appropriate.</w:t>
      </w:r>
    </w:p>
    <w:p w14:paraId="23DE2C57" w14:textId="77777777" w:rsidR="00ED0231" w:rsidRPr="007A6463" w:rsidRDefault="00ED0231" w:rsidP="005C28E6">
      <w:pPr>
        <w:pStyle w:val="NormalWeb"/>
        <w:numPr>
          <w:ilvl w:val="0"/>
          <w:numId w:val="47"/>
        </w:numPr>
        <w:ind w:left="709"/>
        <w:rPr>
          <w:rFonts w:ascii="Twinkl" w:hAnsi="Twinkl" w:cs="Arial"/>
          <w:sz w:val="22"/>
          <w:szCs w:val="22"/>
        </w:rPr>
      </w:pPr>
      <w:r w:rsidRPr="007A6463">
        <w:rPr>
          <w:rFonts w:ascii="Twinkl" w:hAnsi="Twinkl" w:cs="Arial"/>
          <w:color w:val="0057B9"/>
          <w:sz w:val="22"/>
          <w:szCs w:val="22"/>
        </w:rPr>
        <w:t>Rodmersham School</w:t>
      </w:r>
      <w:r w:rsidRPr="007A6463">
        <w:rPr>
          <w:rFonts w:ascii="Twinkl" w:hAnsi="Twinkl" w:cs="Arial"/>
          <w:sz w:val="22"/>
          <w:szCs w:val="22"/>
        </w:rPr>
        <w:t xml:space="preserve"> recognises the value of external organisations and speakers in enriching safeguarding education. External organisations and speakers will be assessed before they are given access to </w:t>
      </w:r>
      <w:r w:rsidRPr="007A6463">
        <w:rPr>
          <w:rFonts w:ascii="Twinkl" w:hAnsi="Twinkl" w:cs="Arial"/>
          <w:color w:val="0057B9"/>
          <w:sz w:val="22"/>
          <w:szCs w:val="22"/>
        </w:rPr>
        <w:t>pupils</w:t>
      </w:r>
      <w:r w:rsidRPr="007A6463">
        <w:rPr>
          <w:rFonts w:ascii="Twinkl" w:hAnsi="Twinkl" w:cs="Arial"/>
          <w:sz w:val="22"/>
          <w:szCs w:val="22"/>
        </w:rPr>
        <w:t xml:space="preserve">. This may include considering the educational value of the input, the age and ability appropriateness of content, alignment with </w:t>
      </w:r>
      <w:r w:rsidRPr="007A6463">
        <w:rPr>
          <w:rFonts w:ascii="Twinkl" w:hAnsi="Twinkl" w:cs="Arial"/>
          <w:color w:val="0057B9"/>
          <w:sz w:val="22"/>
          <w:szCs w:val="22"/>
        </w:rPr>
        <w:t xml:space="preserve">Rodmersham School </w:t>
      </w:r>
      <w:r w:rsidRPr="007A6463">
        <w:rPr>
          <w:rFonts w:ascii="Twinkl" w:hAnsi="Twinkl" w:cs="Arial"/>
          <w:sz w:val="22"/>
          <w:szCs w:val="22"/>
        </w:rPr>
        <w:t>values and curriculum aims, any safeguarding considerations, and whether relevant checks or supervision arrangements are required.</w:t>
      </w:r>
    </w:p>
    <w:p w14:paraId="1D57CBAA" w14:textId="77777777" w:rsidR="00C00F6E" w:rsidRPr="007A6463" w:rsidRDefault="00ED0231" w:rsidP="005C28E6">
      <w:pPr>
        <w:pStyle w:val="NormalWeb"/>
        <w:keepNext/>
        <w:keepLines/>
        <w:numPr>
          <w:ilvl w:val="0"/>
          <w:numId w:val="47"/>
        </w:numPr>
        <w:ind w:left="357" w:hanging="357"/>
        <w:rPr>
          <w:rFonts w:ascii="Twinkl" w:hAnsi="Twinkl" w:cs="Arial"/>
          <w:sz w:val="22"/>
          <w:szCs w:val="22"/>
        </w:rPr>
      </w:pPr>
      <w:r w:rsidRPr="007A6463">
        <w:rPr>
          <w:rFonts w:ascii="Twinkl" w:hAnsi="Twinkl" w:cs="Arial"/>
          <w:sz w:val="22"/>
          <w:szCs w:val="22"/>
        </w:rPr>
        <w:t xml:space="preserve">When using external visitors or resources, </w:t>
      </w:r>
      <w:r w:rsidRPr="007A6463">
        <w:rPr>
          <w:rFonts w:ascii="Twinkl" w:hAnsi="Twinkl" w:cs="Arial"/>
          <w:color w:val="0057B9"/>
          <w:sz w:val="22"/>
          <w:szCs w:val="22"/>
        </w:rPr>
        <w:t xml:space="preserve">Rodmersham School </w:t>
      </w:r>
      <w:r w:rsidRPr="007A6463">
        <w:rPr>
          <w:rFonts w:ascii="Twinkl" w:hAnsi="Twinkl" w:cs="Arial"/>
          <w:sz w:val="22"/>
          <w:szCs w:val="22"/>
        </w:rPr>
        <w:t>will remain responsible for ensuring that safeguarding education is accurate, appropriate, inclusive and delivered in a way that supports children’s safety and wellbeing.</w:t>
      </w:r>
      <w:r w:rsidR="008321C7" w:rsidRPr="007A6463">
        <w:rPr>
          <w:rFonts w:ascii="Twinkl" w:hAnsi="Twinkl" w:cs="Arial"/>
          <w:sz w:val="22"/>
          <w:szCs w:val="22"/>
        </w:rPr>
        <w:br/>
      </w:r>
    </w:p>
    <w:p w14:paraId="4C2D0C3A" w14:textId="77777777" w:rsidR="00231C29" w:rsidRPr="007A6463" w:rsidRDefault="007F3481" w:rsidP="005C28E6">
      <w:pPr>
        <w:pStyle w:val="Heading1"/>
        <w:numPr>
          <w:ilvl w:val="0"/>
          <w:numId w:val="82"/>
        </w:numPr>
        <w:tabs>
          <w:tab w:val="left" w:pos="0"/>
        </w:tabs>
        <w:ind w:left="567" w:hanging="567"/>
        <w:jc w:val="left"/>
        <w:rPr>
          <w:rFonts w:ascii="Twinkl" w:hAnsi="Twinkl" w:cs="Arial"/>
        </w:rPr>
      </w:pPr>
      <w:bookmarkStart w:id="185" w:name="_Ref108517020"/>
      <w:bookmarkStart w:id="186" w:name="_Toc235179592"/>
      <w:r w:rsidRPr="007A6463">
        <w:rPr>
          <w:rFonts w:ascii="Twinkl" w:hAnsi="Twinkl" w:cs="Arial"/>
        </w:rPr>
        <w:t>Physical Safety</w:t>
      </w:r>
      <w:bookmarkEnd w:id="185"/>
      <w:bookmarkEnd w:id="186"/>
    </w:p>
    <w:p w14:paraId="773AF43E" w14:textId="77777777" w:rsidR="007F3481" w:rsidRPr="007A6463" w:rsidRDefault="007F3481" w:rsidP="005C28E6">
      <w:pPr>
        <w:ind w:left="720"/>
        <w:rPr>
          <w:rFonts w:ascii="Twinkl" w:hAnsi="Twinkl" w:cs="Arial"/>
          <w:b/>
          <w:bCs/>
          <w:sz w:val="28"/>
          <w:szCs w:val="28"/>
          <w:lang w:val="en-GB"/>
        </w:rPr>
      </w:pPr>
    </w:p>
    <w:p w14:paraId="2BB8F34C" w14:textId="77777777" w:rsidR="00075420" w:rsidRPr="007A6463" w:rsidRDefault="00075420" w:rsidP="005C28E6">
      <w:pPr>
        <w:pStyle w:val="ListParagraph"/>
        <w:keepNext/>
        <w:numPr>
          <w:ilvl w:val="0"/>
          <w:numId w:val="76"/>
        </w:numPr>
        <w:outlineLvl w:val="1"/>
        <w:rPr>
          <w:rFonts w:ascii="Twinkl" w:hAnsi="Twinkl" w:cs="Arial"/>
          <w:b/>
          <w:bCs/>
          <w:vanish/>
          <w:sz w:val="24"/>
          <w:lang w:val="en-GB"/>
        </w:rPr>
      </w:pPr>
      <w:bookmarkStart w:id="187" w:name="_Toc203137480"/>
      <w:bookmarkStart w:id="188" w:name="_Toc203137802"/>
      <w:bookmarkStart w:id="189" w:name="_Toc203374708"/>
      <w:bookmarkStart w:id="190" w:name="_Toc222223326"/>
      <w:bookmarkStart w:id="191" w:name="_Toc222227366"/>
      <w:bookmarkStart w:id="192" w:name="_Toc234837971"/>
      <w:bookmarkStart w:id="193" w:name="_Toc234846200"/>
      <w:bookmarkStart w:id="194" w:name="_Toc234849192"/>
      <w:bookmarkStart w:id="195" w:name="_Toc235179593"/>
      <w:bookmarkEnd w:id="187"/>
      <w:bookmarkEnd w:id="188"/>
      <w:bookmarkEnd w:id="189"/>
      <w:bookmarkEnd w:id="190"/>
      <w:bookmarkEnd w:id="191"/>
      <w:bookmarkEnd w:id="192"/>
      <w:bookmarkEnd w:id="193"/>
      <w:bookmarkEnd w:id="194"/>
      <w:bookmarkEnd w:id="195"/>
    </w:p>
    <w:p w14:paraId="715A7F5A" w14:textId="77777777" w:rsidR="00075420" w:rsidRPr="007A6463" w:rsidRDefault="00075420" w:rsidP="005C28E6">
      <w:pPr>
        <w:pStyle w:val="ListParagraph"/>
        <w:keepNext/>
        <w:numPr>
          <w:ilvl w:val="0"/>
          <w:numId w:val="76"/>
        </w:numPr>
        <w:outlineLvl w:val="1"/>
        <w:rPr>
          <w:rFonts w:ascii="Twinkl" w:hAnsi="Twinkl" w:cs="Arial"/>
          <w:b/>
          <w:bCs/>
          <w:vanish/>
          <w:sz w:val="24"/>
          <w:lang w:val="en-GB"/>
        </w:rPr>
      </w:pPr>
      <w:bookmarkStart w:id="196" w:name="_Toc203137481"/>
      <w:bookmarkStart w:id="197" w:name="_Toc203137803"/>
      <w:bookmarkStart w:id="198" w:name="_Toc203374709"/>
      <w:bookmarkStart w:id="199" w:name="_Toc222223327"/>
      <w:bookmarkStart w:id="200" w:name="_Toc222227367"/>
      <w:bookmarkStart w:id="201" w:name="_Toc234837972"/>
      <w:bookmarkStart w:id="202" w:name="_Toc234846201"/>
      <w:bookmarkStart w:id="203" w:name="_Toc234849193"/>
      <w:bookmarkStart w:id="204" w:name="_Toc235179594"/>
      <w:bookmarkEnd w:id="196"/>
      <w:bookmarkEnd w:id="197"/>
      <w:bookmarkEnd w:id="198"/>
      <w:bookmarkEnd w:id="199"/>
      <w:bookmarkEnd w:id="200"/>
      <w:bookmarkEnd w:id="201"/>
      <w:bookmarkEnd w:id="202"/>
      <w:bookmarkEnd w:id="203"/>
      <w:bookmarkEnd w:id="204"/>
    </w:p>
    <w:p w14:paraId="37D48A3F" w14:textId="77777777" w:rsidR="00A120F7" w:rsidRPr="007A6463" w:rsidRDefault="00172E7B" w:rsidP="005C28E6">
      <w:pPr>
        <w:pStyle w:val="Heading2"/>
        <w:numPr>
          <w:ilvl w:val="1"/>
          <w:numId w:val="76"/>
        </w:numPr>
        <w:rPr>
          <w:rFonts w:ascii="Twinkl" w:hAnsi="Twinkl" w:cs="Arial"/>
          <w:b/>
          <w:bCs/>
        </w:rPr>
      </w:pPr>
      <w:bookmarkStart w:id="205" w:name="_Toc235179595"/>
      <w:r w:rsidRPr="007A6463">
        <w:rPr>
          <w:rFonts w:ascii="Twinkl" w:hAnsi="Twinkl" w:cs="Arial"/>
          <w:b/>
          <w:bCs/>
        </w:rPr>
        <w:t xml:space="preserve">Restrictive Interventions, including the </w:t>
      </w:r>
      <w:r w:rsidR="00903462" w:rsidRPr="007A6463">
        <w:rPr>
          <w:rFonts w:ascii="Twinkl" w:hAnsi="Twinkl" w:cs="Arial"/>
          <w:b/>
          <w:bCs/>
        </w:rPr>
        <w:t>U</w:t>
      </w:r>
      <w:r w:rsidR="00A120F7" w:rsidRPr="007A6463">
        <w:rPr>
          <w:rFonts w:ascii="Twinkl" w:hAnsi="Twinkl" w:cs="Arial"/>
          <w:b/>
          <w:bCs/>
        </w:rPr>
        <w:t>se of ‘</w:t>
      </w:r>
      <w:r w:rsidRPr="007A6463">
        <w:rPr>
          <w:rFonts w:ascii="Twinkl" w:hAnsi="Twinkl" w:cs="Arial"/>
          <w:b/>
          <w:bCs/>
        </w:rPr>
        <w:t>Reasonable Force’</w:t>
      </w:r>
      <w:bookmarkEnd w:id="205"/>
      <w:r w:rsidRPr="007A6463">
        <w:rPr>
          <w:rFonts w:ascii="Twinkl" w:hAnsi="Twinkl" w:cs="Arial"/>
          <w:b/>
          <w:bCs/>
        </w:rPr>
        <w:t xml:space="preserve"> </w:t>
      </w:r>
    </w:p>
    <w:p w14:paraId="6FC85199" w14:textId="77777777" w:rsidR="00903462" w:rsidRPr="007A6463" w:rsidRDefault="00903462" w:rsidP="005C28E6">
      <w:pPr>
        <w:ind w:left="720"/>
        <w:rPr>
          <w:rFonts w:ascii="Twinkl" w:hAnsi="Twinkl" w:cs="Arial"/>
          <w:b/>
          <w:sz w:val="24"/>
          <w:szCs w:val="24"/>
          <w:lang w:val="en-GB"/>
        </w:rPr>
      </w:pPr>
    </w:p>
    <w:p w14:paraId="72EF5C0E" w14:textId="77777777" w:rsidR="00B566ED" w:rsidRPr="007A6463" w:rsidRDefault="00B566ED"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 xml:space="preserve">There may be circumstances when it is necessary for </w:t>
      </w:r>
      <w:r w:rsidR="00106F94" w:rsidRPr="007A6463">
        <w:rPr>
          <w:rFonts w:ascii="Twinkl" w:hAnsi="Twinkl" w:cs="Arial"/>
          <w:color w:val="0057B9"/>
          <w:sz w:val="22"/>
          <w:szCs w:val="22"/>
          <w:lang w:val="en-GB"/>
        </w:rPr>
        <w:t>Rodmersham School</w:t>
      </w:r>
      <w:r w:rsidRPr="007A6463">
        <w:rPr>
          <w:rFonts w:ascii="Twinkl" w:hAnsi="Twinkl" w:cs="Arial"/>
          <w:color w:val="0057B9"/>
          <w:sz w:val="22"/>
          <w:szCs w:val="22"/>
          <w:lang w:val="en-GB"/>
        </w:rPr>
        <w:t xml:space="preserve"> </w:t>
      </w:r>
      <w:r w:rsidRPr="007A6463">
        <w:rPr>
          <w:rFonts w:ascii="Twinkl" w:eastAsia="Arial" w:hAnsi="Twinkl" w:cs="Arial"/>
          <w:sz w:val="22"/>
          <w:szCs w:val="22"/>
          <w:lang w:val="en-GB"/>
        </w:rPr>
        <w:t>staff to use restrictive interventions to safeguard children</w:t>
      </w:r>
      <w:r w:rsidR="00B602D1" w:rsidRPr="007A6463">
        <w:rPr>
          <w:rFonts w:ascii="Twinkl" w:eastAsia="Arial" w:hAnsi="Twinkl" w:cs="Arial"/>
          <w:sz w:val="22"/>
          <w:szCs w:val="22"/>
          <w:lang w:val="en-GB"/>
        </w:rPr>
        <w:t>, staff</w:t>
      </w:r>
      <w:r w:rsidRPr="007A6463">
        <w:rPr>
          <w:rFonts w:ascii="Twinkl" w:eastAsia="Arial" w:hAnsi="Twinkl" w:cs="Arial"/>
          <w:sz w:val="22"/>
          <w:szCs w:val="22"/>
          <w:lang w:val="en-GB"/>
        </w:rPr>
        <w:t xml:space="preserve"> </w:t>
      </w:r>
      <w:r w:rsidR="00B602D1" w:rsidRPr="007A6463">
        <w:rPr>
          <w:rFonts w:ascii="Twinkl" w:eastAsia="Arial" w:hAnsi="Twinkl" w:cs="Arial"/>
          <w:sz w:val="22"/>
          <w:szCs w:val="22"/>
          <w:lang w:val="en-GB"/>
        </w:rPr>
        <w:t xml:space="preserve">or </w:t>
      </w:r>
      <w:r w:rsidRPr="007A6463">
        <w:rPr>
          <w:rFonts w:ascii="Twinkl" w:eastAsia="Arial" w:hAnsi="Twinkl" w:cs="Arial"/>
          <w:sz w:val="22"/>
          <w:szCs w:val="22"/>
          <w:lang w:val="en-GB"/>
        </w:rPr>
        <w:t>others from harm.</w:t>
      </w:r>
      <w:r w:rsidR="00197AE3" w:rsidRPr="007A6463">
        <w:rPr>
          <w:rFonts w:ascii="Twinkl" w:eastAsia="Arial" w:hAnsi="Twinkl" w:cs="Arial"/>
          <w:sz w:val="22"/>
          <w:szCs w:val="22"/>
          <w:lang w:val="en-GB"/>
        </w:rPr>
        <w:t xml:space="preserve"> This approach is informed by the DfE guidance </w:t>
      </w:r>
      <w:hyperlink r:id="rId145" w:history="1">
        <w:r w:rsidR="00197AE3" w:rsidRPr="007A6463">
          <w:rPr>
            <w:rStyle w:val="Hyperlink"/>
            <w:rFonts w:ascii="Twinkl" w:eastAsia="Arial" w:hAnsi="Twinkl" w:cs="Arial"/>
            <w:sz w:val="22"/>
            <w:szCs w:val="22"/>
            <w:lang w:val="en-GB"/>
          </w:rPr>
          <w:t>Restrictive interventions, including the use of reasonable force in schools</w:t>
        </w:r>
      </w:hyperlink>
      <w:r w:rsidR="00197AE3" w:rsidRPr="007A6463">
        <w:rPr>
          <w:rFonts w:ascii="Twinkl" w:eastAsia="Arial" w:hAnsi="Twinkl" w:cs="Arial"/>
          <w:sz w:val="22"/>
          <w:szCs w:val="22"/>
          <w:lang w:val="en-GB"/>
        </w:rPr>
        <w:t>.</w:t>
      </w:r>
    </w:p>
    <w:p w14:paraId="63AB807E" w14:textId="77777777" w:rsidR="00B602D1" w:rsidRPr="007A6463" w:rsidRDefault="00B602D1" w:rsidP="005C28E6">
      <w:pPr>
        <w:ind w:left="426"/>
        <w:rPr>
          <w:rFonts w:ascii="Twinkl" w:eastAsia="Arial" w:hAnsi="Twinkl" w:cs="Arial"/>
          <w:sz w:val="22"/>
          <w:szCs w:val="22"/>
          <w:lang w:val="en-GB"/>
        </w:rPr>
      </w:pPr>
    </w:p>
    <w:p w14:paraId="456D41E8" w14:textId="77777777" w:rsidR="00F956F8" w:rsidRPr="007A6463" w:rsidRDefault="53A2E9F6"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w:t>
      </w:r>
      <w:r w:rsidR="00B566ED" w:rsidRPr="007A6463">
        <w:rPr>
          <w:rFonts w:ascii="Twinkl" w:eastAsia="Arial" w:hAnsi="Twinkl" w:cs="Arial"/>
          <w:sz w:val="22"/>
          <w:szCs w:val="22"/>
          <w:lang w:val="en-GB"/>
        </w:rPr>
        <w:t>Restrictive interventions</w:t>
      </w:r>
      <w:r w:rsidR="1F9F71D3" w:rsidRPr="007A6463">
        <w:rPr>
          <w:rFonts w:ascii="Twinkl" w:eastAsia="Arial" w:hAnsi="Twinkl" w:cs="Arial"/>
          <w:sz w:val="22"/>
          <w:szCs w:val="22"/>
          <w:lang w:val="en-GB"/>
        </w:rPr>
        <w:t>’</w:t>
      </w:r>
      <w:r w:rsidR="00B566ED" w:rsidRPr="007A6463">
        <w:rPr>
          <w:rFonts w:ascii="Twinkl" w:eastAsia="Arial" w:hAnsi="Twinkl" w:cs="Arial"/>
          <w:sz w:val="22"/>
          <w:szCs w:val="22"/>
          <w:lang w:val="en-GB"/>
        </w:rPr>
        <w:t xml:space="preserve"> is an umbrella term that refers to any action, planned or reactive, that limits a pupil’s movement, liberty or freedom. This includes, but is not limited to:</w:t>
      </w:r>
    </w:p>
    <w:p w14:paraId="0B863CD9" w14:textId="77777777" w:rsidR="00F956F8" w:rsidRPr="007A6463" w:rsidRDefault="00B566ED" w:rsidP="005C28E6">
      <w:pPr>
        <w:numPr>
          <w:ilvl w:val="1"/>
          <w:numId w:val="48"/>
        </w:numPr>
        <w:rPr>
          <w:rFonts w:ascii="Twinkl" w:eastAsia="Arial" w:hAnsi="Twinkl" w:cs="Arial"/>
          <w:sz w:val="22"/>
          <w:szCs w:val="22"/>
          <w:lang w:val="en-GB"/>
        </w:rPr>
      </w:pPr>
      <w:r w:rsidRPr="007A6463">
        <w:rPr>
          <w:rFonts w:ascii="Twinkl" w:eastAsia="Arial" w:hAnsi="Twinkl" w:cs="Arial"/>
          <w:sz w:val="22"/>
          <w:szCs w:val="22"/>
          <w:lang w:val="en-GB"/>
        </w:rPr>
        <w:t>the use of reasonable force</w:t>
      </w:r>
      <w:r w:rsidR="00316186" w:rsidRPr="007A6463">
        <w:rPr>
          <w:rFonts w:ascii="Twinkl" w:eastAsia="Arial" w:hAnsi="Twinkl" w:cs="Arial"/>
          <w:sz w:val="22"/>
          <w:szCs w:val="22"/>
          <w:lang w:val="en-GB"/>
        </w:rPr>
        <w:t>.</w:t>
      </w:r>
    </w:p>
    <w:p w14:paraId="37D902F6" w14:textId="77777777" w:rsidR="00F956F8" w:rsidRPr="007A6463" w:rsidRDefault="00B566ED" w:rsidP="005C28E6">
      <w:pPr>
        <w:numPr>
          <w:ilvl w:val="1"/>
          <w:numId w:val="48"/>
        </w:numPr>
        <w:rPr>
          <w:rFonts w:ascii="Twinkl" w:eastAsia="Arial" w:hAnsi="Twinkl" w:cs="Arial"/>
          <w:sz w:val="22"/>
          <w:szCs w:val="22"/>
          <w:lang w:val="en-GB"/>
        </w:rPr>
      </w:pPr>
      <w:r w:rsidRPr="007A6463">
        <w:rPr>
          <w:rFonts w:ascii="Twinkl" w:eastAsia="Arial" w:hAnsi="Twinkl" w:cs="Arial"/>
          <w:sz w:val="22"/>
          <w:szCs w:val="22"/>
          <w:lang w:val="en-GB"/>
        </w:rPr>
        <w:t>physical restraint</w:t>
      </w:r>
      <w:r w:rsidR="00316186" w:rsidRPr="007A6463">
        <w:rPr>
          <w:rFonts w:ascii="Twinkl" w:eastAsia="Arial" w:hAnsi="Twinkl" w:cs="Arial"/>
          <w:sz w:val="22"/>
          <w:szCs w:val="22"/>
          <w:lang w:val="en-GB"/>
        </w:rPr>
        <w:t>.</w:t>
      </w:r>
    </w:p>
    <w:p w14:paraId="1B535EB4" w14:textId="77777777" w:rsidR="00F956F8" w:rsidRPr="007A6463" w:rsidRDefault="00B566ED" w:rsidP="005C28E6">
      <w:pPr>
        <w:numPr>
          <w:ilvl w:val="1"/>
          <w:numId w:val="48"/>
        </w:numPr>
        <w:rPr>
          <w:rFonts w:ascii="Twinkl" w:eastAsia="Arial" w:hAnsi="Twinkl" w:cs="Arial"/>
          <w:sz w:val="22"/>
          <w:szCs w:val="22"/>
          <w:lang w:val="en-GB"/>
        </w:rPr>
      </w:pPr>
      <w:r w:rsidRPr="007A6463">
        <w:rPr>
          <w:rFonts w:ascii="Twinkl" w:eastAsia="Arial" w:hAnsi="Twinkl" w:cs="Arial"/>
          <w:sz w:val="22"/>
          <w:szCs w:val="22"/>
          <w:lang w:val="en-GB"/>
        </w:rPr>
        <w:t>non force restrictive practices</w:t>
      </w:r>
      <w:r w:rsidR="00316186" w:rsidRPr="007A6463">
        <w:rPr>
          <w:rFonts w:ascii="Twinkl" w:eastAsia="Arial" w:hAnsi="Twinkl" w:cs="Arial"/>
          <w:sz w:val="22"/>
          <w:szCs w:val="22"/>
          <w:lang w:val="en-GB"/>
        </w:rPr>
        <w:t>.</w:t>
      </w:r>
    </w:p>
    <w:p w14:paraId="6864CFDE" w14:textId="77777777" w:rsidR="00B566ED" w:rsidRPr="007A6463" w:rsidRDefault="00B566ED" w:rsidP="005C28E6">
      <w:pPr>
        <w:numPr>
          <w:ilvl w:val="1"/>
          <w:numId w:val="48"/>
        </w:numPr>
        <w:rPr>
          <w:rFonts w:ascii="Twinkl" w:eastAsia="Arial" w:hAnsi="Twinkl" w:cs="Arial"/>
          <w:sz w:val="22"/>
          <w:szCs w:val="22"/>
          <w:lang w:val="en-GB"/>
        </w:rPr>
      </w:pPr>
      <w:r w:rsidRPr="007A6463">
        <w:rPr>
          <w:rFonts w:ascii="Twinkl" w:eastAsia="Arial" w:hAnsi="Twinkl" w:cs="Arial"/>
          <w:sz w:val="22"/>
          <w:szCs w:val="22"/>
          <w:lang w:val="en-GB"/>
        </w:rPr>
        <w:t>seclusion, where a pupil is prevented from leaving a space for safety reasons</w:t>
      </w:r>
      <w:r w:rsidR="00316186" w:rsidRPr="007A6463">
        <w:rPr>
          <w:rFonts w:ascii="Twinkl" w:eastAsia="Arial" w:hAnsi="Twinkl" w:cs="Arial"/>
          <w:sz w:val="22"/>
          <w:szCs w:val="22"/>
          <w:lang w:val="en-GB"/>
        </w:rPr>
        <w:t>.</w:t>
      </w:r>
    </w:p>
    <w:p w14:paraId="7E87657D" w14:textId="77777777" w:rsidR="00734EE0" w:rsidRPr="007A6463" w:rsidRDefault="00734EE0" w:rsidP="005C28E6">
      <w:pPr>
        <w:ind w:left="426"/>
        <w:rPr>
          <w:rFonts w:ascii="Twinkl" w:eastAsia="Arial" w:hAnsi="Twinkl" w:cs="Arial"/>
          <w:sz w:val="22"/>
          <w:szCs w:val="22"/>
          <w:lang w:val="en-GB"/>
        </w:rPr>
      </w:pPr>
    </w:p>
    <w:p w14:paraId="2B4D778E" w14:textId="77777777" w:rsidR="00734EE0" w:rsidRPr="007A6463" w:rsidRDefault="00C6769D"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 xml:space="preserve">The </w:t>
      </w:r>
      <w:r w:rsidR="00106F94" w:rsidRPr="007A6463">
        <w:rPr>
          <w:rFonts w:ascii="Twinkl" w:hAnsi="Twinkl" w:cs="Arial"/>
          <w:color w:val="0057B9"/>
          <w:sz w:val="22"/>
          <w:szCs w:val="22"/>
          <w:lang w:val="en-GB"/>
        </w:rPr>
        <w:t>Rodmersham School</w:t>
      </w:r>
      <w:r w:rsidRPr="007A6463">
        <w:rPr>
          <w:rFonts w:ascii="Twinkl" w:eastAsia="Arial" w:hAnsi="Twinkl" w:cs="Arial"/>
          <w:sz w:val="22"/>
          <w:szCs w:val="22"/>
          <w:lang w:val="en-GB"/>
        </w:rPr>
        <w:t xml:space="preserve"> is committed to minimising the need for restrictive interventions through positive behaviour support, early intervention and de</w:t>
      </w:r>
      <w:r w:rsidRPr="007A6463">
        <w:rPr>
          <w:rFonts w:ascii="Twinkl" w:eastAsia="Arial" w:hAnsi="Twinkl" w:cs="Arial"/>
          <w:sz w:val="22"/>
          <w:szCs w:val="22"/>
          <w:lang w:val="en-GB"/>
        </w:rPr>
        <w:noBreakHyphen/>
        <w:t xml:space="preserve">escalation strategies. </w:t>
      </w:r>
    </w:p>
    <w:p w14:paraId="55F041E6" w14:textId="77777777" w:rsidR="00734EE0" w:rsidRPr="007A6463" w:rsidRDefault="00734EE0" w:rsidP="005C28E6">
      <w:pPr>
        <w:ind w:left="426"/>
        <w:rPr>
          <w:rFonts w:ascii="Twinkl" w:eastAsia="Arial" w:hAnsi="Twinkl" w:cs="Arial"/>
          <w:sz w:val="22"/>
          <w:szCs w:val="22"/>
          <w:lang w:val="en-GB"/>
        </w:rPr>
      </w:pPr>
    </w:p>
    <w:p w14:paraId="7D1D010C" w14:textId="77777777" w:rsidR="00C6769D" w:rsidRPr="007A6463" w:rsidRDefault="00C6769D"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lastRenderedPageBreak/>
        <w:t xml:space="preserve">Restrictive interventions will only be </w:t>
      </w:r>
      <w:proofErr w:type="gramStart"/>
      <w:r w:rsidRPr="007A6463">
        <w:rPr>
          <w:rFonts w:ascii="Twinkl" w:eastAsia="Arial" w:hAnsi="Twinkl" w:cs="Arial"/>
          <w:sz w:val="22"/>
          <w:szCs w:val="22"/>
          <w:lang w:val="en-GB"/>
        </w:rPr>
        <w:t>used</w:t>
      </w:r>
      <w:proofErr w:type="gramEnd"/>
      <w:r w:rsidRPr="007A6463">
        <w:rPr>
          <w:rFonts w:ascii="Twinkl" w:eastAsia="Arial" w:hAnsi="Twinkl" w:cs="Arial"/>
          <w:sz w:val="22"/>
          <w:szCs w:val="22"/>
          <w:lang w:val="en-GB"/>
        </w:rPr>
        <w:t xml:space="preserve"> when necessary, never as a punishment, and only where there is a real risk of harm.</w:t>
      </w:r>
    </w:p>
    <w:p w14:paraId="5CBE2A29" w14:textId="77777777" w:rsidR="00734EE0" w:rsidRPr="007A6463" w:rsidRDefault="00734EE0" w:rsidP="005C28E6">
      <w:pPr>
        <w:ind w:left="426"/>
        <w:rPr>
          <w:rFonts w:ascii="Twinkl" w:eastAsia="Arial" w:hAnsi="Twinkl" w:cs="Arial"/>
          <w:sz w:val="22"/>
          <w:szCs w:val="22"/>
          <w:lang w:val="en-GB"/>
        </w:rPr>
      </w:pPr>
    </w:p>
    <w:p w14:paraId="06644A07" w14:textId="77777777" w:rsidR="00197AE3" w:rsidRPr="007A6463" w:rsidRDefault="00C6769D"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Any use of reasonable force will be</w:t>
      </w:r>
      <w:r w:rsidR="00C05799" w:rsidRPr="007A6463">
        <w:rPr>
          <w:rFonts w:ascii="Twinkl" w:eastAsia="Arial" w:hAnsi="Twinkl" w:cs="Arial"/>
          <w:sz w:val="22"/>
          <w:szCs w:val="22"/>
          <w:lang w:val="en-GB"/>
        </w:rPr>
        <w:t xml:space="preserve"> </w:t>
      </w:r>
      <w:r w:rsidRPr="007A6463">
        <w:rPr>
          <w:rFonts w:ascii="Twinkl" w:eastAsia="Arial" w:hAnsi="Twinkl" w:cs="Arial"/>
          <w:sz w:val="22"/>
          <w:szCs w:val="22"/>
          <w:lang w:val="en-GB"/>
        </w:rPr>
        <w:t>lawful, necessary and proportionate</w:t>
      </w:r>
      <w:r w:rsidR="00197AE3" w:rsidRPr="007A6463">
        <w:rPr>
          <w:rFonts w:ascii="Twinkl" w:eastAsia="Arial" w:hAnsi="Twinkl" w:cs="Arial"/>
          <w:sz w:val="22"/>
          <w:szCs w:val="22"/>
          <w:lang w:val="en-GB"/>
        </w:rPr>
        <w:t>. It will involve no more force than is necessary, will be used for the shortest possible time, and will depend on the individual circumstances.</w:t>
      </w:r>
    </w:p>
    <w:p w14:paraId="5078ADEE" w14:textId="77777777" w:rsidR="00734EE0" w:rsidRPr="007A6463" w:rsidRDefault="00734EE0" w:rsidP="005C28E6">
      <w:pPr>
        <w:ind w:left="426"/>
        <w:rPr>
          <w:rFonts w:ascii="Twinkl" w:eastAsia="Arial" w:hAnsi="Twinkl" w:cs="Arial"/>
          <w:sz w:val="22"/>
          <w:szCs w:val="22"/>
          <w:lang w:val="en-GB"/>
        </w:rPr>
      </w:pPr>
    </w:p>
    <w:p w14:paraId="40B576ED" w14:textId="77777777" w:rsidR="00C6769D" w:rsidRPr="007A6463" w:rsidRDefault="00C6769D" w:rsidP="005C28E6">
      <w:pPr>
        <w:numPr>
          <w:ilvl w:val="0"/>
          <w:numId w:val="48"/>
        </w:numPr>
        <w:ind w:left="426"/>
        <w:rPr>
          <w:rFonts w:ascii="Twinkl" w:eastAsia="Arial" w:hAnsi="Twinkl" w:cs="Arial"/>
          <w:sz w:val="22"/>
          <w:szCs w:val="22"/>
          <w:lang w:val="en-GB"/>
        </w:rPr>
      </w:pPr>
      <w:proofErr w:type="gramStart"/>
      <w:r w:rsidRPr="007A6463">
        <w:rPr>
          <w:rFonts w:ascii="Twinkl" w:eastAsia="Arial" w:hAnsi="Twinkl" w:cs="Arial"/>
          <w:sz w:val="22"/>
          <w:szCs w:val="22"/>
          <w:lang w:val="en-GB"/>
        </w:rPr>
        <w:t>Particular care</w:t>
      </w:r>
      <w:proofErr w:type="gramEnd"/>
      <w:r w:rsidRPr="007A6463">
        <w:rPr>
          <w:rFonts w:ascii="Twinkl" w:eastAsia="Arial" w:hAnsi="Twinkl" w:cs="Arial"/>
          <w:sz w:val="22"/>
          <w:szCs w:val="22"/>
          <w:lang w:val="en-GB"/>
        </w:rPr>
        <w:t xml:space="preserve"> will be taken when supporting pupils with SEND or other vulnerabilities, recognising that these pupils may be disproportionately affected. Reasonable adjustments and preventative approaches will be considered where appropriate.</w:t>
      </w:r>
    </w:p>
    <w:p w14:paraId="0CA0386B" w14:textId="77777777" w:rsidR="00197AE3" w:rsidRPr="007A6463" w:rsidRDefault="00197AE3" w:rsidP="005C28E6">
      <w:pPr>
        <w:ind w:left="426"/>
        <w:rPr>
          <w:rFonts w:ascii="Twinkl" w:eastAsia="Arial" w:hAnsi="Twinkl" w:cs="Arial"/>
          <w:sz w:val="22"/>
          <w:szCs w:val="22"/>
          <w:lang w:val="en-GB"/>
        </w:rPr>
      </w:pPr>
    </w:p>
    <w:p w14:paraId="79A11DEF" w14:textId="77777777" w:rsidR="00C6769D" w:rsidRPr="007A6463" w:rsidRDefault="00C6769D"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 xml:space="preserve">In line with </w:t>
      </w:r>
      <w:r w:rsidR="00197AE3" w:rsidRPr="007A6463">
        <w:rPr>
          <w:rFonts w:ascii="Twinkl" w:eastAsia="Arial" w:hAnsi="Twinkl" w:cs="Arial"/>
          <w:sz w:val="22"/>
          <w:szCs w:val="22"/>
          <w:lang w:val="en-GB"/>
        </w:rPr>
        <w:t xml:space="preserve">the DfE </w:t>
      </w:r>
      <w:r w:rsidRPr="007A6463">
        <w:rPr>
          <w:rFonts w:ascii="Twinkl" w:eastAsia="Arial" w:hAnsi="Twinkl" w:cs="Arial"/>
          <w:sz w:val="22"/>
          <w:szCs w:val="22"/>
          <w:lang w:val="en-GB"/>
        </w:rPr>
        <w:t>statutory guidance, all significant incidents involving restrictive interventions</w:t>
      </w:r>
      <w:r w:rsidR="00197AE3" w:rsidRPr="007A6463">
        <w:rPr>
          <w:rFonts w:ascii="Twinkl" w:eastAsia="Arial" w:hAnsi="Twinkl" w:cs="Arial"/>
          <w:sz w:val="22"/>
          <w:szCs w:val="22"/>
          <w:lang w:val="en-GB"/>
        </w:rPr>
        <w:t xml:space="preserve">, </w:t>
      </w:r>
      <w:r w:rsidRPr="007A6463">
        <w:rPr>
          <w:rFonts w:ascii="Twinkl" w:eastAsia="Arial" w:hAnsi="Twinkl" w:cs="Arial"/>
          <w:sz w:val="22"/>
          <w:szCs w:val="22"/>
          <w:lang w:val="en-GB"/>
        </w:rPr>
        <w:t>including the use of reasonable force, restraint or seclusion</w:t>
      </w:r>
      <w:r w:rsidR="00197AE3" w:rsidRPr="007A6463">
        <w:rPr>
          <w:rFonts w:ascii="Twinkl" w:eastAsia="Arial" w:hAnsi="Twinkl" w:cs="Arial"/>
          <w:sz w:val="22"/>
          <w:szCs w:val="22"/>
          <w:lang w:val="en-GB"/>
        </w:rPr>
        <w:t>,</w:t>
      </w:r>
      <w:r w:rsidRPr="007A6463">
        <w:rPr>
          <w:rFonts w:ascii="Twinkl" w:eastAsia="Arial" w:hAnsi="Twinkl" w:cs="Arial"/>
          <w:sz w:val="22"/>
          <w:szCs w:val="22"/>
          <w:lang w:val="en-GB"/>
        </w:rPr>
        <w:t xml:space="preserve"> will be</w:t>
      </w:r>
      <w:r w:rsidR="00DF25EE" w:rsidRPr="007A6463">
        <w:rPr>
          <w:rFonts w:ascii="Twinkl" w:eastAsia="Arial" w:hAnsi="Twinkl" w:cs="Arial"/>
          <w:sz w:val="22"/>
          <w:szCs w:val="22"/>
          <w:lang w:val="en-GB"/>
        </w:rPr>
        <w:t xml:space="preserve"> r</w:t>
      </w:r>
      <w:r w:rsidRPr="007A6463">
        <w:rPr>
          <w:rFonts w:ascii="Twinkl" w:eastAsia="Arial" w:hAnsi="Twinkl" w:cs="Arial"/>
          <w:sz w:val="22"/>
          <w:szCs w:val="22"/>
          <w:lang w:val="en-GB"/>
        </w:rPr>
        <w:t>ecorded in writing as soon as practicable</w:t>
      </w:r>
      <w:r w:rsidR="00DF25EE" w:rsidRPr="007A6463">
        <w:rPr>
          <w:rFonts w:ascii="Twinkl" w:eastAsia="Arial" w:hAnsi="Twinkl" w:cs="Arial"/>
          <w:sz w:val="22"/>
          <w:szCs w:val="22"/>
          <w:lang w:val="en-GB"/>
        </w:rPr>
        <w:t xml:space="preserve"> and </w:t>
      </w:r>
      <w:r w:rsidRPr="007A6463">
        <w:rPr>
          <w:rFonts w:ascii="Twinkl" w:eastAsia="Arial" w:hAnsi="Twinkl" w:cs="Arial"/>
          <w:sz w:val="22"/>
          <w:szCs w:val="22"/>
          <w:lang w:val="en-GB"/>
        </w:rPr>
        <w:t>reported to parents/carers as soon as practicable, unless doing so would place a child at risk of harm or compromise a safeguarding or criminal investigation</w:t>
      </w:r>
      <w:r w:rsidR="00DF25EE" w:rsidRPr="007A6463">
        <w:rPr>
          <w:rFonts w:ascii="Twinkl" w:eastAsia="Arial" w:hAnsi="Twinkl" w:cs="Arial"/>
          <w:sz w:val="22"/>
          <w:szCs w:val="22"/>
          <w:lang w:val="en-GB"/>
        </w:rPr>
        <w:t>.</w:t>
      </w:r>
    </w:p>
    <w:p w14:paraId="35065B73" w14:textId="77777777" w:rsidR="00197AE3" w:rsidRPr="007A6463" w:rsidRDefault="00197AE3" w:rsidP="005C28E6">
      <w:pPr>
        <w:ind w:left="426"/>
        <w:rPr>
          <w:rFonts w:ascii="Twinkl" w:eastAsia="Arial" w:hAnsi="Twinkl" w:cs="Arial"/>
          <w:sz w:val="22"/>
          <w:szCs w:val="22"/>
          <w:lang w:val="en-GB"/>
        </w:rPr>
      </w:pPr>
    </w:p>
    <w:p w14:paraId="4FEF2DC2" w14:textId="77777777" w:rsidR="0042738C" w:rsidRPr="007A6463" w:rsidRDefault="00C6769D"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 xml:space="preserve">Records will be reviewed by </w:t>
      </w:r>
      <w:r w:rsidR="00106F94" w:rsidRPr="007A6463">
        <w:rPr>
          <w:rFonts w:ascii="Twinkl" w:hAnsi="Twinkl" w:cs="Arial"/>
          <w:color w:val="0057B9"/>
          <w:sz w:val="22"/>
          <w:szCs w:val="22"/>
          <w:lang w:val="en-GB"/>
        </w:rPr>
        <w:t>Rodmersham School</w:t>
      </w:r>
      <w:r w:rsidRPr="007A6463">
        <w:rPr>
          <w:rFonts w:ascii="Twinkl" w:hAnsi="Twinkl" w:cs="Arial"/>
          <w:color w:val="0057B9"/>
          <w:sz w:val="22"/>
          <w:szCs w:val="22"/>
          <w:lang w:val="en-GB"/>
        </w:rPr>
        <w:t xml:space="preserve"> </w:t>
      </w:r>
      <w:r w:rsidRPr="007A6463">
        <w:rPr>
          <w:rFonts w:ascii="Twinkl" w:eastAsia="Arial" w:hAnsi="Twinkl" w:cs="Arial"/>
          <w:sz w:val="22"/>
          <w:szCs w:val="22"/>
          <w:lang w:val="en-GB"/>
        </w:rPr>
        <w:t>leaders and governors to support safeguarding oversight, identify patterns</w:t>
      </w:r>
      <w:r w:rsidR="0042738C" w:rsidRPr="007A6463">
        <w:rPr>
          <w:rFonts w:ascii="Twinkl" w:eastAsia="Arial" w:hAnsi="Twinkl" w:cs="Arial"/>
          <w:sz w:val="22"/>
          <w:szCs w:val="22"/>
          <w:lang w:val="en-GB"/>
        </w:rPr>
        <w:t>, consider any disproportionate impact and inform staff training, support and policy development.</w:t>
      </w:r>
    </w:p>
    <w:p w14:paraId="25BB434B" w14:textId="77777777" w:rsidR="0042738C" w:rsidRPr="007A6463" w:rsidRDefault="0042738C" w:rsidP="005C28E6">
      <w:pPr>
        <w:ind w:left="426"/>
        <w:rPr>
          <w:rFonts w:ascii="Twinkl" w:eastAsia="Arial" w:hAnsi="Twinkl" w:cs="Arial"/>
          <w:sz w:val="22"/>
          <w:szCs w:val="22"/>
          <w:lang w:val="en-GB"/>
        </w:rPr>
      </w:pPr>
    </w:p>
    <w:p w14:paraId="1C116998" w14:textId="77777777" w:rsidR="009D197A" w:rsidRPr="007A6463" w:rsidRDefault="00C6769D"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Further detail regarding behaviour management, de</w:t>
      </w:r>
      <w:r w:rsidRPr="007A6463">
        <w:rPr>
          <w:rFonts w:ascii="Twinkl" w:eastAsia="Arial" w:hAnsi="Twinkl" w:cs="Arial"/>
          <w:sz w:val="22"/>
          <w:szCs w:val="22"/>
          <w:lang w:val="en-GB"/>
        </w:rPr>
        <w:noBreakHyphen/>
        <w:t xml:space="preserve">escalation strategies, staff training and physical intervention can be found in the </w:t>
      </w:r>
      <w:r w:rsidR="008C226C" w:rsidRPr="007A6463">
        <w:rPr>
          <w:rFonts w:ascii="Twinkl" w:hAnsi="Twinkl" w:cs="Arial"/>
          <w:color w:val="0057B9"/>
          <w:sz w:val="22"/>
          <w:szCs w:val="22"/>
          <w:lang w:val="en-GB"/>
        </w:rPr>
        <w:t>Behaviour Policy, SEND Policy, SEND Information Report and Staff Behaviour Policy</w:t>
      </w:r>
      <w:r w:rsidR="00302170" w:rsidRPr="007A6463">
        <w:rPr>
          <w:rFonts w:ascii="Twinkl" w:hAnsi="Twinkl" w:cs="Arial"/>
          <w:color w:val="0056B8"/>
          <w:sz w:val="22"/>
          <w:szCs w:val="22"/>
          <w:lang w:val="en-GB"/>
        </w:rPr>
        <w:t>.</w:t>
      </w:r>
      <w:r w:rsidR="00360D57" w:rsidRPr="007A6463">
        <w:rPr>
          <w:rFonts w:ascii="Twinkl" w:hAnsi="Twinkl" w:cs="Arial"/>
          <w:color w:val="0056B8"/>
          <w:sz w:val="22"/>
          <w:szCs w:val="22"/>
          <w:lang w:val="en-GB"/>
        </w:rPr>
        <w:t xml:space="preserve"> </w:t>
      </w:r>
    </w:p>
    <w:p w14:paraId="630C9B6C" w14:textId="77777777" w:rsidR="00723000" w:rsidRPr="007A6463" w:rsidRDefault="00723000" w:rsidP="00723000">
      <w:pPr>
        <w:rPr>
          <w:rFonts w:ascii="Twinkl" w:eastAsia="Arial" w:hAnsi="Twinkl" w:cs="Arial"/>
          <w:sz w:val="22"/>
          <w:szCs w:val="22"/>
          <w:lang w:val="en-GB"/>
        </w:rPr>
      </w:pPr>
    </w:p>
    <w:p w14:paraId="75B368B4" w14:textId="77777777" w:rsidR="006C154A" w:rsidRPr="007A6463" w:rsidRDefault="006C154A" w:rsidP="005C28E6">
      <w:pPr>
        <w:pStyle w:val="Heading2"/>
        <w:numPr>
          <w:ilvl w:val="1"/>
          <w:numId w:val="76"/>
        </w:numPr>
        <w:rPr>
          <w:rFonts w:ascii="Twinkl" w:hAnsi="Twinkl" w:cs="Arial"/>
          <w:b/>
          <w:bCs/>
        </w:rPr>
      </w:pPr>
      <w:bookmarkStart w:id="206" w:name="_Toc235179596"/>
      <w:r w:rsidRPr="007A6463">
        <w:rPr>
          <w:rFonts w:ascii="Twinkl" w:hAnsi="Twinkl" w:cs="Arial"/>
          <w:b/>
          <w:bCs/>
        </w:rPr>
        <w:t xml:space="preserve">Safeguarding </w:t>
      </w:r>
      <w:r w:rsidR="00895B72" w:rsidRPr="007A6463">
        <w:rPr>
          <w:rFonts w:ascii="Twinkl" w:hAnsi="Twinkl" w:cs="Arial"/>
          <w:b/>
          <w:bCs/>
        </w:rPr>
        <w:t xml:space="preserve">in </w:t>
      </w:r>
      <w:r w:rsidRPr="007A6463">
        <w:rPr>
          <w:rFonts w:ascii="Twinkl" w:hAnsi="Twinkl" w:cs="Arial"/>
          <w:b/>
          <w:bCs/>
        </w:rPr>
        <w:t>physical spaces, sport and residential arrangements</w:t>
      </w:r>
      <w:bookmarkEnd w:id="206"/>
    </w:p>
    <w:p w14:paraId="7EC4C5DC" w14:textId="77777777" w:rsidR="0042738C" w:rsidRPr="007A6463" w:rsidRDefault="0042738C" w:rsidP="005C28E6">
      <w:pPr>
        <w:ind w:left="360"/>
        <w:rPr>
          <w:rFonts w:ascii="Twinkl" w:eastAsia="Arial" w:hAnsi="Twinkl" w:cs="Arial"/>
          <w:sz w:val="22"/>
          <w:szCs w:val="22"/>
          <w:lang w:val="en-GB"/>
        </w:rPr>
      </w:pPr>
    </w:p>
    <w:p w14:paraId="5DE78E84" w14:textId="77777777" w:rsidR="006C154A" w:rsidRPr="007A6463" w:rsidRDefault="006C154A" w:rsidP="005C28E6">
      <w:pPr>
        <w:numPr>
          <w:ilvl w:val="0"/>
          <w:numId w:val="48"/>
        </w:numPr>
        <w:ind w:left="426"/>
        <w:rPr>
          <w:rFonts w:ascii="Twinkl" w:eastAsia="Arial" w:hAnsi="Twinkl" w:cs="Arial"/>
          <w:sz w:val="22"/>
          <w:szCs w:val="22"/>
          <w:lang w:val="en-GB"/>
        </w:rPr>
      </w:pPr>
      <w:r w:rsidRPr="007A6463">
        <w:rPr>
          <w:rFonts w:ascii="Twinkl" w:hAnsi="Twinkl" w:cs="Arial"/>
          <w:color w:val="0057B9"/>
          <w:sz w:val="22"/>
          <w:szCs w:val="22"/>
          <w:lang w:val="en-GB"/>
        </w:rPr>
        <w:t>Rodmersham School</w:t>
      </w:r>
      <w:r w:rsidRPr="007A6463">
        <w:rPr>
          <w:rFonts w:ascii="Twinkl" w:eastAsia="Arial" w:hAnsi="Twinkl" w:cs="Arial"/>
          <w:sz w:val="22"/>
          <w:szCs w:val="22"/>
          <w:lang w:val="en-GB"/>
        </w:rPr>
        <w:t xml:space="preserve"> recognises that safeguarding children includes ensuring that physical spaces, activities and accommodation arrangements are safe, appropriate and protect children’s privacy, dignity and wellbeing.</w:t>
      </w:r>
    </w:p>
    <w:p w14:paraId="17535910" w14:textId="77777777" w:rsidR="0042738C" w:rsidRPr="007A6463" w:rsidRDefault="0042738C" w:rsidP="005C28E6">
      <w:pPr>
        <w:ind w:left="426"/>
        <w:rPr>
          <w:rFonts w:ascii="Twinkl" w:eastAsia="Arial" w:hAnsi="Twinkl" w:cs="Arial"/>
          <w:sz w:val="22"/>
          <w:szCs w:val="22"/>
          <w:lang w:val="en-GB"/>
        </w:rPr>
      </w:pPr>
    </w:p>
    <w:p w14:paraId="738C7EFF" w14:textId="77777777" w:rsidR="0042738C" w:rsidRPr="007A6463" w:rsidRDefault="006C154A" w:rsidP="005C28E6">
      <w:pPr>
        <w:numPr>
          <w:ilvl w:val="0"/>
          <w:numId w:val="48"/>
        </w:numPr>
        <w:ind w:left="426"/>
        <w:rPr>
          <w:rFonts w:ascii="Twinkl" w:eastAsia="Arial" w:hAnsi="Twinkl" w:cs="Arial"/>
          <w:sz w:val="22"/>
          <w:szCs w:val="22"/>
          <w:lang w:val="en-GB"/>
        </w:rPr>
      </w:pPr>
      <w:r w:rsidRPr="007A6463">
        <w:rPr>
          <w:rFonts w:ascii="Twinkl" w:hAnsi="Twinkl" w:cs="Arial"/>
          <w:color w:val="0057B9"/>
          <w:sz w:val="22"/>
          <w:szCs w:val="22"/>
          <w:lang w:val="en-GB"/>
        </w:rPr>
        <w:t>Rodmersham School</w:t>
      </w:r>
      <w:r w:rsidRPr="007A6463">
        <w:rPr>
          <w:rFonts w:ascii="Twinkl" w:eastAsia="Arial" w:hAnsi="Twinkl" w:cs="Arial"/>
          <w:sz w:val="22"/>
          <w:szCs w:val="22"/>
          <w:lang w:val="en-GB"/>
        </w:rPr>
        <w:t xml:space="preserve"> 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14:paraId="6FF0E1B6" w14:textId="77777777" w:rsidR="0042738C" w:rsidRPr="007A6463" w:rsidRDefault="0042738C" w:rsidP="005C28E6">
      <w:pPr>
        <w:ind w:left="426"/>
        <w:rPr>
          <w:rFonts w:ascii="Twinkl" w:eastAsia="Arial" w:hAnsi="Twinkl" w:cs="Arial"/>
          <w:sz w:val="22"/>
          <w:szCs w:val="22"/>
          <w:lang w:val="en-GB"/>
        </w:rPr>
      </w:pPr>
    </w:p>
    <w:p w14:paraId="071004AC" w14:textId="77777777" w:rsidR="006C154A" w:rsidRPr="007A6463" w:rsidRDefault="006C154A"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 xml:space="preserve">Toilets, changing rooms, showers and other intimate or private spaces will be managed in line with KCSIE, relevant premises requirements, safeguarding duties and the </w:t>
      </w:r>
      <w:r w:rsidRPr="007A6463">
        <w:rPr>
          <w:rFonts w:ascii="Twinkl" w:hAnsi="Twinkl" w:cs="Arial"/>
          <w:color w:val="0057B9"/>
          <w:sz w:val="22"/>
          <w:szCs w:val="22"/>
          <w:lang w:val="en-GB"/>
        </w:rPr>
        <w:t>Rodmersham School</w:t>
      </w:r>
      <w:r w:rsidRPr="007A6463">
        <w:rPr>
          <w:rFonts w:ascii="Twinkl" w:eastAsia="Arial" w:hAnsi="Twinkl" w:cs="Arial"/>
          <w:sz w:val="22"/>
          <w:szCs w:val="22"/>
          <w:lang w:val="en-GB"/>
        </w:rPr>
        <w:t xml:space="preserve">’s local arrangements. The </w:t>
      </w:r>
      <w:r w:rsidRPr="007A6463">
        <w:rPr>
          <w:rFonts w:ascii="Twinkl" w:hAnsi="Twinkl" w:cs="Arial"/>
          <w:color w:val="0057B9"/>
          <w:sz w:val="22"/>
          <w:szCs w:val="22"/>
          <w:lang w:val="en-GB"/>
        </w:rPr>
        <w:t>Rodmersham School</w:t>
      </w:r>
      <w:r w:rsidRPr="007A6463">
        <w:rPr>
          <w:rFonts w:ascii="Twinkl" w:eastAsia="Arial" w:hAnsi="Twinkl" w:cs="Arial"/>
          <w:sz w:val="22"/>
          <w:szCs w:val="22"/>
          <w:lang w:val="en-GB"/>
        </w:rPr>
        <w:t xml:space="preserve"> will ensure that arrangements do not compromise the safety, comfort, privacy or dignity of any child.</w:t>
      </w:r>
    </w:p>
    <w:p w14:paraId="0C8FF036" w14:textId="77777777" w:rsidR="0042738C" w:rsidRPr="007A6463" w:rsidRDefault="0042738C" w:rsidP="005C28E6">
      <w:pPr>
        <w:ind w:left="426"/>
        <w:rPr>
          <w:rFonts w:ascii="Twinkl" w:eastAsia="Arial" w:hAnsi="Twinkl" w:cs="Arial"/>
          <w:sz w:val="22"/>
          <w:szCs w:val="22"/>
          <w:lang w:val="en-GB"/>
        </w:rPr>
      </w:pPr>
    </w:p>
    <w:p w14:paraId="08FF042A" w14:textId="77777777" w:rsidR="006C154A" w:rsidRPr="007A6463" w:rsidRDefault="00226D9E"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W</w:t>
      </w:r>
      <w:r w:rsidR="006C154A" w:rsidRPr="007A6463">
        <w:rPr>
          <w:rFonts w:ascii="Twinkl" w:eastAsia="Arial" w:hAnsi="Twinkl" w:cs="Arial"/>
          <w:sz w:val="22"/>
          <w:szCs w:val="22"/>
          <w:lang w:val="en-GB"/>
        </w:rPr>
        <w:t xml:space="preserve">here a child requires an alternative arrangement in relation to toilets, changing rooms, showers, sport, residential accommodation or similar provision, the </w:t>
      </w:r>
      <w:r w:rsidR="006C154A" w:rsidRPr="007A6463">
        <w:rPr>
          <w:rFonts w:ascii="Twinkl" w:hAnsi="Twinkl" w:cs="Arial"/>
          <w:color w:val="0057B9"/>
          <w:sz w:val="22"/>
          <w:szCs w:val="22"/>
          <w:lang w:val="en-GB"/>
        </w:rPr>
        <w:t xml:space="preserve">Rodmersham School </w:t>
      </w:r>
      <w:r w:rsidR="006C154A" w:rsidRPr="007A6463">
        <w:rPr>
          <w:rFonts w:ascii="Twinkl" w:eastAsia="Arial" w:hAnsi="Twinkl" w:cs="Arial"/>
          <w:sz w:val="22"/>
          <w:szCs w:val="22"/>
          <w:lang w:val="en-GB"/>
        </w:rPr>
        <w:t>will 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14:paraId="3A4F69BE" w14:textId="77777777" w:rsidR="0042738C" w:rsidRPr="007A6463" w:rsidRDefault="0042738C" w:rsidP="005C28E6">
      <w:pPr>
        <w:ind w:left="426"/>
        <w:rPr>
          <w:rFonts w:ascii="Twinkl" w:eastAsia="Arial" w:hAnsi="Twinkl" w:cs="Arial"/>
          <w:sz w:val="22"/>
          <w:szCs w:val="22"/>
          <w:lang w:val="en-GB"/>
        </w:rPr>
      </w:pPr>
    </w:p>
    <w:p w14:paraId="1398777E" w14:textId="77777777" w:rsidR="006C154A" w:rsidRPr="007A6463" w:rsidRDefault="006C154A"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Pr="007A6463">
        <w:rPr>
          <w:rFonts w:ascii="Twinkl" w:hAnsi="Twinkl" w:cs="Arial"/>
          <w:color w:val="0057B9"/>
          <w:sz w:val="22"/>
          <w:szCs w:val="22"/>
          <w:lang w:val="en-GB"/>
        </w:rPr>
        <w:t xml:space="preserve">Rodmersham School </w:t>
      </w:r>
      <w:r w:rsidRPr="007A6463">
        <w:rPr>
          <w:rFonts w:ascii="Twinkl" w:eastAsia="Arial" w:hAnsi="Twinkl" w:cs="Arial"/>
          <w:sz w:val="22"/>
          <w:szCs w:val="22"/>
          <w:lang w:val="en-GB"/>
        </w:rPr>
        <w:t>policies.</w:t>
      </w:r>
    </w:p>
    <w:p w14:paraId="5B2CCB9A" w14:textId="77777777" w:rsidR="0042738C" w:rsidRPr="007A6463" w:rsidRDefault="0042738C" w:rsidP="005C28E6">
      <w:pPr>
        <w:ind w:left="426"/>
        <w:rPr>
          <w:rFonts w:ascii="Twinkl" w:eastAsia="Arial" w:hAnsi="Twinkl" w:cs="Arial"/>
          <w:sz w:val="22"/>
          <w:szCs w:val="22"/>
          <w:lang w:val="en-GB"/>
        </w:rPr>
      </w:pPr>
    </w:p>
    <w:p w14:paraId="608BC0F0" w14:textId="77777777" w:rsidR="00A53812" w:rsidRPr="007A6463" w:rsidRDefault="006C154A"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lastRenderedPageBreak/>
        <w:t xml:space="preserve">Where </w:t>
      </w:r>
      <w:r w:rsidRPr="007A6463">
        <w:rPr>
          <w:rFonts w:ascii="Twinkl" w:hAnsi="Twinkl" w:cs="Arial"/>
          <w:color w:val="0057B9"/>
          <w:sz w:val="22"/>
          <w:szCs w:val="22"/>
          <w:lang w:val="en-GB"/>
        </w:rPr>
        <w:t>Rodmersham School</w:t>
      </w:r>
      <w:r w:rsidRPr="007A6463">
        <w:rPr>
          <w:rFonts w:ascii="Twinkl" w:eastAsia="Arial" w:hAnsi="Twinkl" w:cs="Arial"/>
          <w:sz w:val="22"/>
          <w:szCs w:val="22"/>
          <w:lang w:val="en-GB"/>
        </w:rPr>
        <w:t xml:space="preserve"> 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r w:rsidR="0042738C" w:rsidRPr="007A6463">
        <w:rPr>
          <w:rFonts w:ascii="Twinkl" w:eastAsia="Arial" w:hAnsi="Twinkl" w:cs="Arial"/>
          <w:sz w:val="22"/>
          <w:szCs w:val="22"/>
          <w:lang w:val="en-GB"/>
        </w:rPr>
        <w:t>.</w:t>
      </w:r>
    </w:p>
    <w:p w14:paraId="6C75A9E6" w14:textId="77777777" w:rsidR="00A53812" w:rsidRPr="007A6463" w:rsidRDefault="00A53812" w:rsidP="005C28E6">
      <w:pPr>
        <w:pStyle w:val="ListParagraph"/>
        <w:ind w:left="426"/>
        <w:rPr>
          <w:rFonts w:ascii="Twinkl" w:eastAsia="Arial" w:hAnsi="Twinkl" w:cs="Arial"/>
          <w:sz w:val="22"/>
          <w:szCs w:val="22"/>
          <w:lang w:val="en-GB"/>
        </w:rPr>
      </w:pPr>
    </w:p>
    <w:p w14:paraId="7903E047" w14:textId="77777777" w:rsidR="00A53812" w:rsidRPr="007A6463" w:rsidRDefault="00A53812"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 xml:space="preserve">Where </w:t>
      </w:r>
      <w:r w:rsidRPr="007A6463">
        <w:rPr>
          <w:rFonts w:ascii="Twinkl" w:hAnsi="Twinkl" w:cs="Arial"/>
          <w:color w:val="0057B9"/>
          <w:sz w:val="22"/>
          <w:szCs w:val="22"/>
          <w:lang w:val="en-GB"/>
        </w:rPr>
        <w:t xml:space="preserve">Rodmersham School </w:t>
      </w:r>
      <w:r w:rsidRPr="007A6463">
        <w:rPr>
          <w:rFonts w:ascii="Twinkl" w:eastAsia="Arial" w:hAnsi="Twinkl" w:cs="Arial"/>
          <w:sz w:val="22"/>
          <w:szCs w:val="22"/>
          <w:lang w:val="en-GB"/>
        </w:rPr>
        <w:t xml:space="preserve">provides boarding, residential accommodation or other overnight provision, safeguarding arrangements will reflect the additional risks and requirements associated with children living away from home, including relevant national minimum standards, regulations and guidance. The DSL will work with relevant staff, the host local authority and, where applicable, placing local authorities to ensure children are safeguarded and supported. </w:t>
      </w:r>
    </w:p>
    <w:p w14:paraId="24BFEA12" w14:textId="77777777" w:rsidR="0042738C" w:rsidRPr="007A6463" w:rsidRDefault="0042738C" w:rsidP="005C28E6">
      <w:pPr>
        <w:ind w:left="426"/>
        <w:rPr>
          <w:rFonts w:ascii="Twinkl" w:eastAsia="Arial" w:hAnsi="Twinkl" w:cs="Arial"/>
          <w:sz w:val="22"/>
          <w:szCs w:val="22"/>
          <w:lang w:val="en-GB"/>
        </w:rPr>
      </w:pPr>
    </w:p>
    <w:p w14:paraId="71838C21" w14:textId="77777777" w:rsidR="0000406A" w:rsidRPr="007A6463" w:rsidRDefault="006C154A" w:rsidP="005C28E6">
      <w:pPr>
        <w:numPr>
          <w:ilvl w:val="0"/>
          <w:numId w:val="48"/>
        </w:numPr>
        <w:ind w:left="426"/>
        <w:rPr>
          <w:rFonts w:ascii="Twinkl" w:eastAsia="Arial" w:hAnsi="Twinkl" w:cs="Arial"/>
          <w:sz w:val="22"/>
          <w:szCs w:val="22"/>
          <w:lang w:val="en-GB"/>
        </w:rPr>
      </w:pPr>
      <w:r w:rsidRPr="007A6463">
        <w:rPr>
          <w:rFonts w:ascii="Twinkl" w:eastAsia="Arial" w:hAnsi="Twinkl" w:cs="Arial"/>
          <w:sz w:val="22"/>
          <w:szCs w:val="22"/>
          <w:lang w:val="en-GB"/>
        </w:rPr>
        <w:t>Any decisions or individual arrangements made under this section will be recorded, reviewed as appropriate and shared with relevant staff on a need-to-know basis, in line with safeguarding, confidentiality and data protection requirements.</w:t>
      </w:r>
    </w:p>
    <w:p w14:paraId="5EA3B4CA" w14:textId="77777777" w:rsidR="0000406A" w:rsidRPr="007A6463" w:rsidRDefault="0000406A" w:rsidP="005C28E6">
      <w:pPr>
        <w:rPr>
          <w:rFonts w:ascii="Twinkl" w:hAnsi="Twinkl"/>
          <w:lang w:val="en-GB"/>
        </w:rPr>
      </w:pPr>
    </w:p>
    <w:p w14:paraId="495B8B50" w14:textId="77777777" w:rsidR="00876DC5" w:rsidRPr="007A6463" w:rsidRDefault="00875147" w:rsidP="005C28E6">
      <w:pPr>
        <w:pStyle w:val="Heading2"/>
        <w:numPr>
          <w:ilvl w:val="1"/>
          <w:numId w:val="76"/>
        </w:numPr>
        <w:rPr>
          <w:rFonts w:ascii="Twinkl" w:hAnsi="Twinkl" w:cs="Arial"/>
          <w:b/>
          <w:bCs/>
        </w:rPr>
      </w:pPr>
      <w:bookmarkStart w:id="207" w:name="_Toc235179597"/>
      <w:r w:rsidRPr="007A6463">
        <w:rPr>
          <w:rFonts w:ascii="Twinkl" w:hAnsi="Twinkl" w:cs="Arial"/>
          <w:b/>
          <w:bCs/>
        </w:rPr>
        <w:t xml:space="preserve">The </w:t>
      </w:r>
      <w:r w:rsidR="002D08A7" w:rsidRPr="007A6463">
        <w:rPr>
          <w:rFonts w:ascii="Twinkl" w:hAnsi="Twinkl" w:cs="Arial"/>
          <w:b/>
          <w:bCs/>
        </w:rPr>
        <w:t>u</w:t>
      </w:r>
      <w:r w:rsidR="00C367BA" w:rsidRPr="007A6463">
        <w:rPr>
          <w:rFonts w:ascii="Twinkl" w:hAnsi="Twinkl" w:cs="Arial"/>
          <w:b/>
          <w:bCs/>
        </w:rPr>
        <w:t xml:space="preserve">se of </w:t>
      </w:r>
      <w:r w:rsidR="00106F94" w:rsidRPr="007A6463">
        <w:rPr>
          <w:rFonts w:ascii="Twinkl" w:hAnsi="Twinkl" w:cs="Arial"/>
          <w:b/>
          <w:bCs/>
          <w:color w:val="0057B9"/>
          <w:szCs w:val="24"/>
        </w:rPr>
        <w:t>Rodmersham School</w:t>
      </w:r>
      <w:r w:rsidR="00295383" w:rsidRPr="007A6463">
        <w:rPr>
          <w:rFonts w:ascii="Twinkl" w:hAnsi="Twinkl" w:cs="Arial"/>
          <w:b/>
          <w:bCs/>
        </w:rPr>
        <w:t xml:space="preserve"> </w:t>
      </w:r>
      <w:r w:rsidR="002D08A7" w:rsidRPr="007A6463">
        <w:rPr>
          <w:rFonts w:ascii="Twinkl" w:hAnsi="Twinkl" w:cs="Arial"/>
          <w:b/>
          <w:bCs/>
        </w:rPr>
        <w:t>premises by other organisations</w:t>
      </w:r>
      <w:bookmarkEnd w:id="207"/>
      <w:r w:rsidR="002D08A7" w:rsidRPr="007A6463">
        <w:rPr>
          <w:rFonts w:ascii="Twinkl" w:hAnsi="Twinkl" w:cs="Arial"/>
          <w:b/>
          <w:bCs/>
        </w:rPr>
        <w:t xml:space="preserve"> </w:t>
      </w:r>
    </w:p>
    <w:p w14:paraId="57FC6569" w14:textId="77777777" w:rsidR="00CB7B9A" w:rsidRPr="007A6463" w:rsidRDefault="00CA0A79" w:rsidP="005C28E6">
      <w:pPr>
        <w:rPr>
          <w:rFonts w:ascii="Twinkl" w:hAnsi="Twinkl" w:cs="Arial"/>
          <w:i/>
          <w:iCs/>
          <w:sz w:val="22"/>
          <w:szCs w:val="22"/>
        </w:rPr>
      </w:pPr>
      <w:hyperlink r:id="rId146">
        <w:r w:rsidRPr="007A6463">
          <w:rPr>
            <w:rStyle w:val="Hyperlink"/>
            <w:rFonts w:ascii="Twinkl" w:hAnsi="Twinkl" w:cs="Arial"/>
            <w:b/>
            <w:bCs/>
            <w:i/>
            <w:iCs/>
            <w:sz w:val="22"/>
            <w:szCs w:val="22"/>
          </w:rPr>
          <w:t>Keeping children safe in out-of-school settings</w:t>
        </w:r>
      </w:hyperlink>
    </w:p>
    <w:p w14:paraId="08CB55D3" w14:textId="77777777" w:rsidR="00092D71" w:rsidRPr="007A6463" w:rsidRDefault="00092D71" w:rsidP="005C28E6">
      <w:pPr>
        <w:rPr>
          <w:rFonts w:ascii="Twinkl" w:hAnsi="Twinkl"/>
          <w:lang w:val="en-GB"/>
        </w:rPr>
      </w:pPr>
    </w:p>
    <w:p w14:paraId="7BA8299C" w14:textId="77777777" w:rsidR="00D22FCA" w:rsidRPr="007A6463" w:rsidRDefault="00092D71" w:rsidP="005C28E6">
      <w:pPr>
        <w:numPr>
          <w:ilvl w:val="0"/>
          <w:numId w:val="67"/>
        </w:numPr>
        <w:ind w:left="426"/>
        <w:rPr>
          <w:rFonts w:ascii="Twinkl" w:hAnsi="Twinkl" w:cs="Arial"/>
          <w:sz w:val="22"/>
          <w:szCs w:val="24"/>
        </w:rPr>
      </w:pPr>
      <w:r w:rsidRPr="007A6463">
        <w:rPr>
          <w:rFonts w:ascii="Twinkl" w:hAnsi="Twinkl" w:cs="Arial"/>
          <w:sz w:val="22"/>
          <w:szCs w:val="24"/>
        </w:rPr>
        <w:t xml:space="preserve">Where </w:t>
      </w:r>
      <w:r w:rsidR="00106F94" w:rsidRPr="007A6463">
        <w:rPr>
          <w:rFonts w:ascii="Twinkl" w:hAnsi="Twinkl" w:cs="Arial"/>
          <w:color w:val="0057B9"/>
          <w:sz w:val="22"/>
          <w:szCs w:val="22"/>
          <w:lang w:val="en-GB"/>
        </w:rPr>
        <w:t>Rodmersham School</w:t>
      </w:r>
      <w:r w:rsidRPr="007A6463">
        <w:rPr>
          <w:rFonts w:ascii="Twinkl" w:hAnsi="Twinkl" w:cs="Arial"/>
          <w:sz w:val="22"/>
          <w:szCs w:val="24"/>
        </w:rPr>
        <w:t xml:space="preserve"> facilities or premises </w:t>
      </w:r>
      <w:r w:rsidR="001B628B" w:rsidRPr="007A6463">
        <w:rPr>
          <w:rFonts w:ascii="Twinkl" w:hAnsi="Twinkl" w:cs="Arial"/>
          <w:sz w:val="22"/>
          <w:szCs w:val="24"/>
        </w:rPr>
        <w:t>are rented</w:t>
      </w:r>
      <w:r w:rsidR="00D22FCA" w:rsidRPr="007A6463">
        <w:rPr>
          <w:rFonts w:ascii="Twinkl" w:hAnsi="Twinkl" w:cs="Arial"/>
          <w:sz w:val="22"/>
          <w:szCs w:val="24"/>
        </w:rPr>
        <w:t xml:space="preserve"> or </w:t>
      </w:r>
      <w:r w:rsidR="001B628B" w:rsidRPr="007A6463">
        <w:rPr>
          <w:rFonts w:ascii="Twinkl" w:hAnsi="Twinkl" w:cs="Arial"/>
          <w:sz w:val="22"/>
          <w:szCs w:val="24"/>
        </w:rPr>
        <w:t xml:space="preserve">hired out </w:t>
      </w:r>
      <w:r w:rsidRPr="007A6463">
        <w:rPr>
          <w:rFonts w:ascii="Twinkl" w:hAnsi="Twinkl" w:cs="Arial"/>
          <w:sz w:val="22"/>
          <w:szCs w:val="24"/>
        </w:rPr>
        <w:t xml:space="preserve">to </w:t>
      </w:r>
      <w:proofErr w:type="spellStart"/>
      <w:r w:rsidRPr="007A6463">
        <w:rPr>
          <w:rFonts w:ascii="Twinkl" w:hAnsi="Twinkl" w:cs="Arial"/>
          <w:sz w:val="22"/>
          <w:szCs w:val="24"/>
        </w:rPr>
        <w:t>organisations</w:t>
      </w:r>
      <w:proofErr w:type="spellEnd"/>
      <w:r w:rsidRPr="007A6463">
        <w:rPr>
          <w:rFonts w:ascii="Twinkl" w:hAnsi="Twinkl" w:cs="Arial"/>
          <w:sz w:val="22"/>
          <w:szCs w:val="24"/>
        </w:rPr>
        <w:t xml:space="preserve"> or individuals</w:t>
      </w:r>
      <w:r w:rsidR="00D22FCA" w:rsidRPr="007A6463">
        <w:rPr>
          <w:rFonts w:ascii="Twinkl" w:hAnsi="Twinkl" w:cs="Arial"/>
          <w:sz w:val="22"/>
          <w:szCs w:val="24"/>
        </w:rPr>
        <w:t xml:space="preserve">, </w:t>
      </w:r>
      <w:r w:rsidRPr="007A6463">
        <w:rPr>
          <w:rFonts w:ascii="Twinkl" w:hAnsi="Twinkl" w:cs="Arial"/>
          <w:sz w:val="22"/>
          <w:szCs w:val="24"/>
        </w:rPr>
        <w:t>for example to community groups, sports associations, and service providers to run community or extra-curricular activities</w:t>
      </w:r>
      <w:r w:rsidR="00D22FCA" w:rsidRPr="007A6463">
        <w:rPr>
          <w:rFonts w:ascii="Twinkl" w:hAnsi="Twinkl" w:cs="Arial"/>
          <w:sz w:val="22"/>
          <w:szCs w:val="24"/>
        </w:rPr>
        <w:t>,</w:t>
      </w:r>
      <w:r w:rsidR="00BE38D8" w:rsidRPr="007A6463">
        <w:rPr>
          <w:rFonts w:ascii="Twinkl" w:hAnsi="Twinkl" w:cs="Arial"/>
          <w:sz w:val="22"/>
          <w:szCs w:val="24"/>
        </w:rPr>
        <w:t xml:space="preserve"> </w:t>
      </w:r>
      <w:r w:rsidR="001B628B" w:rsidRPr="007A6463">
        <w:rPr>
          <w:rFonts w:ascii="Twinkl" w:hAnsi="Twinkl" w:cs="Arial"/>
          <w:sz w:val="22"/>
          <w:szCs w:val="24"/>
        </w:rPr>
        <w:t>we will</w:t>
      </w:r>
      <w:r w:rsidR="00BE38D8" w:rsidRPr="007A6463">
        <w:rPr>
          <w:rFonts w:ascii="Twinkl" w:hAnsi="Twinkl" w:cs="Arial"/>
          <w:sz w:val="22"/>
          <w:szCs w:val="24"/>
        </w:rPr>
        <w:t xml:space="preserve"> ensure that appropriate arrangements are in place to keep children safe.</w:t>
      </w:r>
    </w:p>
    <w:p w14:paraId="7D513B15" w14:textId="77777777" w:rsidR="00D22FCA" w:rsidRPr="007A6463" w:rsidRDefault="00E417B3" w:rsidP="005C28E6">
      <w:pPr>
        <w:ind w:left="426"/>
        <w:rPr>
          <w:rFonts w:ascii="Twinkl" w:hAnsi="Twinkl" w:cs="Arial"/>
          <w:sz w:val="22"/>
          <w:szCs w:val="24"/>
        </w:rPr>
      </w:pPr>
      <w:r w:rsidRPr="007A6463">
        <w:rPr>
          <w:rFonts w:ascii="Twinkl" w:hAnsi="Twinkl" w:cs="Arial"/>
          <w:sz w:val="22"/>
          <w:szCs w:val="24"/>
        </w:rPr>
        <w:t xml:space="preserve"> </w:t>
      </w:r>
    </w:p>
    <w:p w14:paraId="305486BF" w14:textId="77777777" w:rsidR="00D22FCA" w:rsidRPr="007A6463" w:rsidRDefault="00C04EF2" w:rsidP="005C28E6">
      <w:pPr>
        <w:numPr>
          <w:ilvl w:val="0"/>
          <w:numId w:val="67"/>
        </w:numPr>
        <w:ind w:left="426"/>
        <w:rPr>
          <w:rFonts w:ascii="Twinkl" w:hAnsi="Twinkl" w:cs="Arial"/>
          <w:sz w:val="22"/>
          <w:szCs w:val="24"/>
        </w:rPr>
      </w:pPr>
      <w:r w:rsidRPr="007A6463">
        <w:rPr>
          <w:rFonts w:ascii="Twinkl" w:hAnsi="Twinkl" w:cs="Arial"/>
          <w:sz w:val="22"/>
          <w:szCs w:val="24"/>
        </w:rPr>
        <w:t>Where</w:t>
      </w:r>
      <w:r w:rsidR="00A07FB8" w:rsidRPr="007A6463">
        <w:rPr>
          <w:rFonts w:ascii="Twinkl" w:hAnsi="Twinkl" w:cs="Arial"/>
          <w:sz w:val="22"/>
          <w:szCs w:val="24"/>
        </w:rPr>
        <w:t xml:space="preserve"> those</w:t>
      </w:r>
      <w:r w:rsidRPr="007A6463">
        <w:rPr>
          <w:rFonts w:ascii="Twinkl" w:hAnsi="Twinkl" w:cs="Arial"/>
          <w:sz w:val="22"/>
          <w:szCs w:val="24"/>
        </w:rPr>
        <w:t xml:space="preserve"> services or activities are provided under the direct supervision or management of our </w:t>
      </w:r>
      <w:r w:rsidR="00106F94" w:rsidRPr="007A6463">
        <w:rPr>
          <w:rFonts w:ascii="Twinkl" w:hAnsi="Twinkl" w:cs="Arial"/>
          <w:color w:val="0057B9"/>
          <w:sz w:val="22"/>
          <w:szCs w:val="22"/>
          <w:lang w:val="en-GB"/>
        </w:rPr>
        <w:t>Rodmersham School</w:t>
      </w:r>
      <w:r w:rsidRPr="007A6463">
        <w:rPr>
          <w:rFonts w:ascii="Twinkl" w:hAnsi="Twinkl" w:cs="Arial"/>
          <w:color w:val="0057B9"/>
          <w:sz w:val="22"/>
          <w:szCs w:val="22"/>
          <w:lang w:val="en-GB"/>
        </w:rPr>
        <w:t xml:space="preserve"> </w:t>
      </w:r>
      <w:r w:rsidRPr="007A6463">
        <w:rPr>
          <w:rFonts w:ascii="Twinkl" w:hAnsi="Twinkl" w:cs="Arial"/>
          <w:sz w:val="22"/>
          <w:szCs w:val="24"/>
        </w:rPr>
        <w:t>staff, our existing</w:t>
      </w:r>
      <w:r w:rsidR="00C46B1A" w:rsidRPr="007A6463">
        <w:rPr>
          <w:rFonts w:ascii="Twinkl" w:hAnsi="Twinkl" w:cs="Arial"/>
          <w:sz w:val="22"/>
          <w:szCs w:val="24"/>
        </w:rPr>
        <w:t xml:space="preserve"> </w:t>
      </w:r>
      <w:r w:rsidRPr="007A6463">
        <w:rPr>
          <w:rFonts w:ascii="Twinkl" w:hAnsi="Twinkl" w:cs="Arial"/>
          <w:sz w:val="22"/>
          <w:szCs w:val="24"/>
        </w:rPr>
        <w:t>child protection</w:t>
      </w:r>
      <w:r w:rsidR="00C46B1A" w:rsidRPr="007A6463">
        <w:rPr>
          <w:rFonts w:ascii="Twinkl" w:hAnsi="Twinkl" w:cs="Arial"/>
          <w:sz w:val="22"/>
          <w:szCs w:val="24"/>
        </w:rPr>
        <w:t xml:space="preserve"> and safeguarding arrangements</w:t>
      </w:r>
      <w:r w:rsidRPr="007A6463">
        <w:rPr>
          <w:rFonts w:ascii="Twinkl" w:hAnsi="Twinkl" w:cs="Arial"/>
          <w:sz w:val="22"/>
          <w:szCs w:val="24"/>
        </w:rPr>
        <w:t xml:space="preserve">, including this </w:t>
      </w:r>
      <w:r w:rsidR="00C46B1A" w:rsidRPr="007A6463">
        <w:rPr>
          <w:rFonts w:ascii="Twinkl" w:hAnsi="Twinkl" w:cs="Arial"/>
          <w:sz w:val="22"/>
          <w:szCs w:val="24"/>
        </w:rPr>
        <w:t>policy</w:t>
      </w:r>
      <w:r w:rsidR="00A07FB8" w:rsidRPr="007A6463">
        <w:rPr>
          <w:rFonts w:ascii="Twinkl" w:hAnsi="Twinkl" w:cs="Arial"/>
          <w:sz w:val="22"/>
          <w:szCs w:val="22"/>
          <w:lang w:val="en-GB"/>
        </w:rPr>
        <w:t>,</w:t>
      </w:r>
      <w:r w:rsidRPr="007A6463">
        <w:rPr>
          <w:rFonts w:ascii="Twinkl" w:hAnsi="Twinkl" w:cs="Arial"/>
          <w:sz w:val="22"/>
          <w:szCs w:val="22"/>
          <w:lang w:val="en-GB"/>
        </w:rPr>
        <w:t xml:space="preserve"> will apply.</w:t>
      </w:r>
    </w:p>
    <w:p w14:paraId="35C21971" w14:textId="77777777" w:rsidR="00D22FCA" w:rsidRPr="007A6463" w:rsidRDefault="00D22FCA" w:rsidP="005C28E6">
      <w:pPr>
        <w:pStyle w:val="ListParagraph"/>
        <w:ind w:left="426"/>
        <w:rPr>
          <w:rFonts w:ascii="Twinkl" w:hAnsi="Twinkl" w:cs="Arial"/>
          <w:sz w:val="22"/>
          <w:szCs w:val="24"/>
        </w:rPr>
      </w:pPr>
    </w:p>
    <w:p w14:paraId="7256C589" w14:textId="77777777" w:rsidR="00147842" w:rsidRPr="007A6463" w:rsidRDefault="00876DC5" w:rsidP="005C28E6">
      <w:pPr>
        <w:numPr>
          <w:ilvl w:val="0"/>
          <w:numId w:val="67"/>
        </w:numPr>
        <w:ind w:left="426"/>
        <w:rPr>
          <w:rFonts w:ascii="Twinkl" w:hAnsi="Twinkl" w:cs="Arial"/>
          <w:sz w:val="22"/>
          <w:szCs w:val="24"/>
          <w:lang w:val="en-GB"/>
        </w:rPr>
      </w:pPr>
      <w:r w:rsidRPr="007A6463">
        <w:rPr>
          <w:rFonts w:ascii="Twinkl" w:hAnsi="Twinkl" w:cs="Arial"/>
          <w:sz w:val="22"/>
          <w:szCs w:val="24"/>
        </w:rPr>
        <w:t>Where services or activities are provi</w:t>
      </w:r>
      <w:r w:rsidR="000E44F7" w:rsidRPr="007A6463">
        <w:rPr>
          <w:rFonts w:ascii="Twinkl" w:hAnsi="Twinkl" w:cs="Arial"/>
          <w:sz w:val="22"/>
          <w:szCs w:val="24"/>
        </w:rPr>
        <w:t>ded separately by another</w:t>
      </w:r>
      <w:r w:rsidR="006D6C27" w:rsidRPr="007A6463">
        <w:rPr>
          <w:rFonts w:ascii="Twinkl" w:hAnsi="Twinkl" w:cs="Arial"/>
          <w:sz w:val="22"/>
          <w:szCs w:val="24"/>
        </w:rPr>
        <w:t xml:space="preserve"> </w:t>
      </w:r>
      <w:proofErr w:type="spellStart"/>
      <w:r w:rsidR="006D6C27" w:rsidRPr="007A6463">
        <w:rPr>
          <w:rFonts w:ascii="Twinkl" w:hAnsi="Twinkl" w:cs="Arial"/>
          <w:sz w:val="22"/>
          <w:szCs w:val="24"/>
        </w:rPr>
        <w:t>organisation</w:t>
      </w:r>
      <w:proofErr w:type="spellEnd"/>
      <w:r w:rsidR="000E44F7" w:rsidRPr="007A6463">
        <w:rPr>
          <w:rFonts w:ascii="Twinkl" w:hAnsi="Twinkl" w:cs="Arial"/>
          <w:sz w:val="22"/>
          <w:szCs w:val="24"/>
        </w:rPr>
        <w:t xml:space="preserve"> </w:t>
      </w:r>
      <w:r w:rsidRPr="007A6463">
        <w:rPr>
          <w:rFonts w:ascii="Twinkl" w:hAnsi="Twinkl" w:cs="Arial"/>
          <w:sz w:val="22"/>
          <w:szCs w:val="24"/>
        </w:rPr>
        <w:t xml:space="preserve">using the </w:t>
      </w:r>
      <w:r w:rsidR="00106F94" w:rsidRPr="007A6463">
        <w:rPr>
          <w:rFonts w:ascii="Twinkl" w:hAnsi="Twinkl" w:cs="Arial"/>
          <w:color w:val="0057B9"/>
          <w:sz w:val="22"/>
          <w:szCs w:val="22"/>
          <w:lang w:val="en-GB"/>
        </w:rPr>
        <w:t>Rodmersham School</w:t>
      </w:r>
      <w:r w:rsidRPr="007A6463">
        <w:rPr>
          <w:rFonts w:ascii="Twinkl" w:hAnsi="Twinkl" w:cs="Arial"/>
          <w:color w:val="0057B9"/>
          <w:sz w:val="22"/>
          <w:szCs w:val="22"/>
          <w:lang w:val="en-GB"/>
        </w:rPr>
        <w:t xml:space="preserve"> </w:t>
      </w:r>
      <w:r w:rsidR="00195B1A" w:rsidRPr="007A6463">
        <w:rPr>
          <w:rFonts w:ascii="Twinkl" w:hAnsi="Twinkl" w:cs="Arial"/>
          <w:sz w:val="22"/>
          <w:szCs w:val="24"/>
        </w:rPr>
        <w:t>facilities</w:t>
      </w:r>
      <w:r w:rsidR="006D6C27" w:rsidRPr="007A6463">
        <w:rPr>
          <w:rFonts w:ascii="Twinkl" w:hAnsi="Twinkl" w:cs="Arial"/>
          <w:sz w:val="22"/>
          <w:szCs w:val="24"/>
        </w:rPr>
        <w:t xml:space="preserve"> or </w:t>
      </w:r>
      <w:r w:rsidR="007157DF" w:rsidRPr="007A6463">
        <w:rPr>
          <w:rFonts w:ascii="Twinkl" w:hAnsi="Twinkl" w:cs="Arial"/>
          <w:sz w:val="22"/>
          <w:szCs w:val="24"/>
        </w:rPr>
        <w:t>p</w:t>
      </w:r>
      <w:r w:rsidRPr="007A6463">
        <w:rPr>
          <w:rFonts w:ascii="Twinkl" w:hAnsi="Twinkl" w:cs="Arial"/>
          <w:sz w:val="22"/>
          <w:szCs w:val="24"/>
        </w:rPr>
        <w:t xml:space="preserve">remises, the </w:t>
      </w:r>
      <w:r w:rsidR="008C226C" w:rsidRPr="007A6463">
        <w:rPr>
          <w:rFonts w:ascii="Twinkl" w:hAnsi="Twinkl" w:cs="Arial"/>
          <w:color w:val="0057B9"/>
          <w:sz w:val="22"/>
          <w:szCs w:val="22"/>
          <w:lang w:val="en-GB"/>
        </w:rPr>
        <w:t>headteacher</w:t>
      </w:r>
      <w:r w:rsidR="002B5F56" w:rsidRPr="007A6463">
        <w:rPr>
          <w:rFonts w:ascii="Twinkl" w:hAnsi="Twinkl" w:cs="Arial"/>
          <w:sz w:val="22"/>
          <w:szCs w:val="24"/>
        </w:rPr>
        <w:t xml:space="preserve"> </w:t>
      </w:r>
      <w:r w:rsidRPr="007A6463">
        <w:rPr>
          <w:rFonts w:ascii="Twinkl" w:hAnsi="Twinkl" w:cs="Arial"/>
          <w:sz w:val="22"/>
          <w:szCs w:val="24"/>
        </w:rPr>
        <w:t xml:space="preserve">and </w:t>
      </w:r>
      <w:r w:rsidR="008C226C" w:rsidRPr="007A6463">
        <w:rPr>
          <w:rFonts w:ascii="Twinkl" w:hAnsi="Twinkl" w:cs="Arial"/>
          <w:color w:val="0057B9"/>
          <w:sz w:val="22"/>
          <w:szCs w:val="22"/>
          <w:lang w:val="en-GB"/>
        </w:rPr>
        <w:t>governing body</w:t>
      </w:r>
      <w:r w:rsidR="002B5F56" w:rsidRPr="007A6463">
        <w:rPr>
          <w:rFonts w:ascii="Twinkl" w:hAnsi="Twinkl" w:cs="Arial"/>
          <w:sz w:val="22"/>
          <w:szCs w:val="24"/>
        </w:rPr>
        <w:t xml:space="preserve"> </w:t>
      </w:r>
      <w:r w:rsidRPr="007A6463">
        <w:rPr>
          <w:rFonts w:ascii="Twinkl" w:hAnsi="Twinkl" w:cs="Arial"/>
          <w:sz w:val="22"/>
          <w:szCs w:val="24"/>
        </w:rPr>
        <w:t>will</w:t>
      </w:r>
      <w:r w:rsidR="00B372F1" w:rsidRPr="007A6463">
        <w:rPr>
          <w:rFonts w:ascii="Twinkl" w:hAnsi="Twinkl" w:cs="Arial"/>
          <w:sz w:val="22"/>
          <w:szCs w:val="24"/>
        </w:rPr>
        <w:t xml:space="preserve"> </w:t>
      </w:r>
      <w:r w:rsidR="00C40FC2" w:rsidRPr="007A6463">
        <w:rPr>
          <w:rFonts w:ascii="Twinkl" w:hAnsi="Twinkl" w:cs="Arial"/>
          <w:sz w:val="22"/>
          <w:szCs w:val="24"/>
        </w:rPr>
        <w:t>seek assurance that the provider has appropriate safeguarding and child protection policies and procedures in place</w:t>
      </w:r>
      <w:r w:rsidR="00147842" w:rsidRPr="007A6463">
        <w:rPr>
          <w:rFonts w:ascii="Twinkl" w:hAnsi="Twinkl" w:cs="Arial"/>
          <w:sz w:val="22"/>
          <w:szCs w:val="24"/>
        </w:rPr>
        <w:t xml:space="preserve">. </w:t>
      </w:r>
      <w:r w:rsidR="00147842" w:rsidRPr="007A6463">
        <w:rPr>
          <w:rFonts w:ascii="Twinkl" w:hAnsi="Twinkl" w:cs="Arial"/>
          <w:sz w:val="22"/>
          <w:szCs w:val="24"/>
          <w:lang w:val="en-GB"/>
        </w:rPr>
        <w:t>This may include inspecting policies and procedures as needed.</w:t>
      </w:r>
    </w:p>
    <w:p w14:paraId="05E50F89" w14:textId="77777777" w:rsidR="00147842" w:rsidRPr="007A6463" w:rsidRDefault="00147842" w:rsidP="005C28E6">
      <w:pPr>
        <w:ind w:left="426"/>
        <w:rPr>
          <w:rFonts w:ascii="Twinkl" w:hAnsi="Twinkl" w:cs="Arial"/>
          <w:sz w:val="22"/>
          <w:szCs w:val="24"/>
          <w:lang w:val="en-GB"/>
        </w:rPr>
      </w:pPr>
    </w:p>
    <w:p w14:paraId="3F91AA80" w14:textId="77777777" w:rsidR="00147842" w:rsidRPr="007A6463" w:rsidRDefault="00147842" w:rsidP="005C28E6">
      <w:pPr>
        <w:numPr>
          <w:ilvl w:val="0"/>
          <w:numId w:val="67"/>
        </w:numPr>
        <w:ind w:left="426"/>
        <w:rPr>
          <w:rFonts w:ascii="Twinkl" w:hAnsi="Twinkl" w:cs="Arial"/>
          <w:sz w:val="22"/>
          <w:szCs w:val="24"/>
        </w:rPr>
      </w:pPr>
      <w:r w:rsidRPr="007A6463">
        <w:rPr>
          <w:rFonts w:ascii="Twinkl" w:hAnsi="Twinkl" w:cs="Arial"/>
          <w:sz w:val="22"/>
          <w:lang w:val="en-GB"/>
        </w:rPr>
        <w:t xml:space="preserve">The </w:t>
      </w:r>
      <w:r w:rsidRPr="007A6463">
        <w:rPr>
          <w:rFonts w:ascii="Twinkl" w:hAnsi="Twinkl" w:cs="Arial"/>
          <w:color w:val="0057B9"/>
          <w:sz w:val="22"/>
          <w:szCs w:val="22"/>
          <w:lang w:val="en-GB"/>
        </w:rPr>
        <w:t>headteacher</w:t>
      </w:r>
      <w:r w:rsidRPr="007A6463">
        <w:rPr>
          <w:rFonts w:ascii="Twinkl" w:hAnsi="Twinkl" w:cs="Arial"/>
          <w:sz w:val="22"/>
          <w:lang w:val="en-GB"/>
        </w:rPr>
        <w:t xml:space="preserve"> and </w:t>
      </w:r>
      <w:r w:rsidRPr="007A6463">
        <w:rPr>
          <w:rFonts w:ascii="Twinkl" w:hAnsi="Twinkl" w:cs="Arial"/>
          <w:color w:val="0057B9"/>
          <w:sz w:val="22"/>
          <w:szCs w:val="22"/>
          <w:lang w:val="en-GB"/>
        </w:rPr>
        <w:t>governing body</w:t>
      </w:r>
      <w:r w:rsidRPr="007A6463">
        <w:rPr>
          <w:rFonts w:ascii="Twinkl" w:hAnsi="Twinkl" w:cs="Arial"/>
          <w:sz w:val="22"/>
          <w:lang w:val="en-GB"/>
        </w:rPr>
        <w:t xml:space="preserve"> will ensure that arrangements are in place for the provider to liaise with the </w:t>
      </w:r>
      <w:r w:rsidRPr="007A6463">
        <w:rPr>
          <w:rFonts w:ascii="Twinkl" w:hAnsi="Twinkl" w:cs="Arial"/>
          <w:color w:val="0057B9"/>
          <w:sz w:val="22"/>
          <w:szCs w:val="22"/>
          <w:lang w:val="en-GB"/>
        </w:rPr>
        <w:t>Rodmersham School</w:t>
      </w:r>
      <w:r w:rsidRPr="007A6463">
        <w:rPr>
          <w:rFonts w:ascii="Twinkl" w:hAnsi="Twinkl" w:cs="Arial"/>
          <w:sz w:val="22"/>
          <w:lang w:val="en-GB"/>
        </w:rPr>
        <w:t xml:space="preserve"> on safeguarding matters where appropriate.</w:t>
      </w:r>
    </w:p>
    <w:p w14:paraId="5246BF06" w14:textId="77777777" w:rsidR="00147842" w:rsidRPr="007A6463" w:rsidRDefault="00147842" w:rsidP="005C28E6">
      <w:pPr>
        <w:pStyle w:val="ListParagraph"/>
        <w:ind w:left="426"/>
        <w:rPr>
          <w:rFonts w:ascii="Twinkl" w:hAnsi="Twinkl" w:cs="Arial"/>
          <w:sz w:val="22"/>
          <w:szCs w:val="24"/>
        </w:rPr>
      </w:pPr>
    </w:p>
    <w:p w14:paraId="7F1B30CD" w14:textId="77777777" w:rsidR="00147842" w:rsidRPr="007A6463" w:rsidRDefault="00147842" w:rsidP="005C28E6">
      <w:pPr>
        <w:numPr>
          <w:ilvl w:val="0"/>
          <w:numId w:val="67"/>
        </w:numPr>
        <w:ind w:left="426"/>
        <w:rPr>
          <w:rFonts w:ascii="Twinkl" w:hAnsi="Twinkl" w:cs="Arial"/>
          <w:sz w:val="22"/>
          <w:szCs w:val="24"/>
        </w:rPr>
      </w:pPr>
      <w:r w:rsidRPr="007A6463">
        <w:rPr>
          <w:rFonts w:ascii="Twinkl" w:hAnsi="Twinkl" w:cs="Arial"/>
          <w:sz w:val="22"/>
          <w:szCs w:val="24"/>
          <w:lang w:val="en-GB"/>
        </w:rPr>
        <w:t>If appropriate safeguarding assurance is not achieved, an application to use the premises will be refused.</w:t>
      </w:r>
    </w:p>
    <w:p w14:paraId="512C30B1" w14:textId="77777777" w:rsidR="00147842" w:rsidRPr="007A6463" w:rsidRDefault="00147842" w:rsidP="005C28E6">
      <w:pPr>
        <w:pStyle w:val="ListParagraph"/>
        <w:ind w:left="426"/>
        <w:rPr>
          <w:rFonts w:ascii="Twinkl" w:hAnsi="Twinkl" w:cs="Arial"/>
          <w:sz w:val="22"/>
          <w:szCs w:val="24"/>
          <w:lang w:val="en-GB"/>
        </w:rPr>
      </w:pPr>
    </w:p>
    <w:p w14:paraId="2754D8AF" w14:textId="77777777" w:rsidR="00147842" w:rsidRPr="007A6463" w:rsidRDefault="00147842" w:rsidP="005C28E6">
      <w:pPr>
        <w:numPr>
          <w:ilvl w:val="0"/>
          <w:numId w:val="67"/>
        </w:numPr>
        <w:ind w:left="426"/>
        <w:rPr>
          <w:rFonts w:ascii="Twinkl" w:hAnsi="Twinkl" w:cs="Arial"/>
          <w:sz w:val="22"/>
          <w:szCs w:val="24"/>
        </w:rPr>
      </w:pPr>
      <w:r w:rsidRPr="007A6463">
        <w:rPr>
          <w:rFonts w:ascii="Twinkl" w:hAnsi="Twinkl" w:cs="Arial"/>
          <w:sz w:val="22"/>
          <w:szCs w:val="24"/>
          <w:lang w:val="en-GB"/>
        </w:rPr>
        <w:t>Safeguarding requirements will be included in any transfer of control agreement, such as a lease or hire agreement, as a condition of use and occupation of the premises.</w:t>
      </w:r>
    </w:p>
    <w:p w14:paraId="7D097801" w14:textId="77777777" w:rsidR="00147842" w:rsidRPr="007A6463" w:rsidRDefault="00147842" w:rsidP="005C28E6">
      <w:pPr>
        <w:pStyle w:val="ListParagraph"/>
        <w:ind w:left="426"/>
        <w:rPr>
          <w:rFonts w:ascii="Twinkl" w:hAnsi="Twinkl" w:cs="Arial"/>
          <w:sz w:val="22"/>
          <w:szCs w:val="24"/>
          <w:lang w:val="en-GB"/>
        </w:rPr>
      </w:pPr>
    </w:p>
    <w:p w14:paraId="6F4DB4AC" w14:textId="77777777" w:rsidR="00147842" w:rsidRPr="007A6463" w:rsidRDefault="00147842" w:rsidP="005C28E6">
      <w:pPr>
        <w:numPr>
          <w:ilvl w:val="0"/>
          <w:numId w:val="67"/>
        </w:numPr>
        <w:ind w:left="426"/>
        <w:rPr>
          <w:rFonts w:ascii="Twinkl" w:hAnsi="Twinkl" w:cs="Arial"/>
          <w:sz w:val="22"/>
          <w:szCs w:val="24"/>
        </w:rPr>
      </w:pPr>
      <w:r w:rsidRPr="007A6463">
        <w:rPr>
          <w:rFonts w:ascii="Twinkl" w:hAnsi="Twinkl" w:cs="Arial"/>
          <w:sz w:val="22"/>
          <w:szCs w:val="24"/>
          <w:lang w:val="en-GB"/>
        </w:rPr>
        <w:t>Failure to comply with safeguarding requirements may lead to termination of the agreement.</w:t>
      </w:r>
    </w:p>
    <w:p w14:paraId="1319237F" w14:textId="77777777" w:rsidR="00147842" w:rsidRPr="007A6463" w:rsidRDefault="00147842" w:rsidP="005C28E6">
      <w:pPr>
        <w:pStyle w:val="ListParagraph"/>
        <w:ind w:left="426"/>
        <w:rPr>
          <w:rFonts w:ascii="Twinkl" w:hAnsi="Twinkl" w:cs="Arial"/>
          <w:sz w:val="22"/>
          <w:szCs w:val="24"/>
          <w:lang w:val="en-GB"/>
        </w:rPr>
      </w:pPr>
    </w:p>
    <w:p w14:paraId="46738019" w14:textId="77777777" w:rsidR="00147842" w:rsidRPr="007A6463" w:rsidRDefault="00147842" w:rsidP="005C28E6">
      <w:pPr>
        <w:numPr>
          <w:ilvl w:val="0"/>
          <w:numId w:val="67"/>
        </w:numPr>
        <w:ind w:left="426"/>
        <w:rPr>
          <w:rFonts w:ascii="Twinkl" w:hAnsi="Twinkl" w:cs="Arial"/>
          <w:sz w:val="22"/>
          <w:szCs w:val="24"/>
        </w:rPr>
      </w:pPr>
      <w:r w:rsidRPr="007A6463">
        <w:rPr>
          <w:rFonts w:ascii="Twinkl" w:hAnsi="Twinkl" w:cs="Arial"/>
          <w:sz w:val="22"/>
          <w:szCs w:val="24"/>
          <w:lang w:val="en-GB"/>
        </w:rPr>
        <w:t>Where Rodmersham School</w:t>
      </w:r>
      <w:r w:rsidRPr="007A6463">
        <w:rPr>
          <w:rFonts w:ascii="Twinkl" w:hAnsi="Twinkl" w:cs="Arial"/>
          <w:color w:val="0057B9"/>
          <w:sz w:val="22"/>
          <w:szCs w:val="22"/>
          <w:lang w:val="en-GB"/>
        </w:rPr>
        <w:t xml:space="preserve"> </w:t>
      </w:r>
      <w:r w:rsidRPr="007A6463">
        <w:rPr>
          <w:rFonts w:ascii="Twinkl" w:hAnsi="Twinkl" w:cs="Arial"/>
          <w:sz w:val="22"/>
          <w:szCs w:val="24"/>
          <w:lang w:val="en-GB"/>
        </w:rPr>
        <w:t>receives an allegation relating to an incident that happened when an individual or organisation was using our premises for activities with children, we will follow our safeguarding policies and procedures and inform the LADO as appropriate.</w:t>
      </w:r>
    </w:p>
    <w:p w14:paraId="58062B6D" w14:textId="77777777" w:rsidR="00E024B8" w:rsidRPr="007A6463" w:rsidRDefault="00E024B8" w:rsidP="005C28E6">
      <w:pPr>
        <w:ind w:left="360"/>
        <w:rPr>
          <w:rFonts w:ascii="Twinkl" w:hAnsi="Twinkl" w:cs="Arial"/>
          <w:sz w:val="22"/>
          <w:szCs w:val="24"/>
        </w:rPr>
      </w:pPr>
    </w:p>
    <w:p w14:paraId="7FBCE776" w14:textId="77777777" w:rsidR="007F7C84" w:rsidRPr="007A6463" w:rsidRDefault="00875147" w:rsidP="005C28E6">
      <w:pPr>
        <w:pStyle w:val="Heading2"/>
        <w:numPr>
          <w:ilvl w:val="1"/>
          <w:numId w:val="76"/>
        </w:numPr>
        <w:rPr>
          <w:rFonts w:ascii="Twinkl" w:hAnsi="Twinkl" w:cs="Arial"/>
          <w:b/>
          <w:bCs/>
        </w:rPr>
      </w:pPr>
      <w:bookmarkStart w:id="208" w:name="_Toc235179598"/>
      <w:r w:rsidRPr="007A6463">
        <w:rPr>
          <w:rFonts w:ascii="Twinkl" w:hAnsi="Twinkl" w:cs="Arial"/>
          <w:b/>
          <w:bCs/>
        </w:rPr>
        <w:t>S</w:t>
      </w:r>
      <w:r w:rsidR="00B842BA" w:rsidRPr="007A6463">
        <w:rPr>
          <w:rFonts w:ascii="Twinkl" w:hAnsi="Twinkl" w:cs="Arial"/>
          <w:b/>
          <w:bCs/>
        </w:rPr>
        <w:t xml:space="preserve">ite </w:t>
      </w:r>
      <w:r w:rsidR="00B32497" w:rsidRPr="007A6463">
        <w:rPr>
          <w:rFonts w:ascii="Twinkl" w:hAnsi="Twinkl" w:cs="Arial"/>
          <w:b/>
          <w:bCs/>
        </w:rPr>
        <w:t>s</w:t>
      </w:r>
      <w:r w:rsidRPr="007A6463">
        <w:rPr>
          <w:rFonts w:ascii="Twinkl" w:hAnsi="Twinkl" w:cs="Arial"/>
          <w:b/>
          <w:bCs/>
        </w:rPr>
        <w:t>ecur</w:t>
      </w:r>
      <w:r w:rsidR="00D7312F" w:rsidRPr="007A6463">
        <w:rPr>
          <w:rFonts w:ascii="Twinkl" w:hAnsi="Twinkl" w:cs="Arial"/>
          <w:b/>
          <w:bCs/>
        </w:rPr>
        <w:t>ity</w:t>
      </w:r>
      <w:bookmarkEnd w:id="208"/>
    </w:p>
    <w:p w14:paraId="0D08852B" w14:textId="77777777" w:rsidR="007F7C84" w:rsidRPr="007A6463" w:rsidRDefault="007F7C84" w:rsidP="005C28E6">
      <w:pPr>
        <w:rPr>
          <w:rFonts w:ascii="Twinkl" w:hAnsi="Twinkl" w:cs="Arial"/>
          <w:b/>
          <w:sz w:val="24"/>
          <w:szCs w:val="24"/>
        </w:rPr>
      </w:pPr>
    </w:p>
    <w:p w14:paraId="1AE97A4C" w14:textId="77777777" w:rsidR="00BB6B80" w:rsidRPr="007A6463" w:rsidRDefault="007F7C84" w:rsidP="005C28E6">
      <w:pPr>
        <w:numPr>
          <w:ilvl w:val="0"/>
          <w:numId w:val="27"/>
        </w:numPr>
        <w:ind w:left="426"/>
        <w:rPr>
          <w:rFonts w:ascii="Twinkl" w:eastAsia="Arial" w:hAnsi="Twinkl" w:cs="Arial"/>
          <w:sz w:val="22"/>
          <w:szCs w:val="22"/>
        </w:rPr>
      </w:pPr>
      <w:r w:rsidRPr="007A6463">
        <w:rPr>
          <w:rFonts w:ascii="Twinkl" w:hAnsi="Twinkl" w:cs="Arial"/>
          <w:sz w:val="22"/>
          <w:szCs w:val="22"/>
        </w:rPr>
        <w:t xml:space="preserve">All </w:t>
      </w:r>
      <w:r w:rsidR="00875147" w:rsidRPr="007A6463">
        <w:rPr>
          <w:rFonts w:ascii="Twinkl" w:hAnsi="Twinkl" w:cs="Arial"/>
          <w:sz w:val="22"/>
          <w:szCs w:val="22"/>
        </w:rPr>
        <w:t xml:space="preserve">members of </w:t>
      </w:r>
      <w:r w:rsidRPr="007A6463">
        <w:rPr>
          <w:rFonts w:ascii="Twinkl" w:hAnsi="Twinkl" w:cs="Arial"/>
          <w:sz w:val="22"/>
          <w:szCs w:val="22"/>
        </w:rPr>
        <w:t xml:space="preserve">staff have a responsibility for maintaining awareness of buildings and </w:t>
      </w:r>
      <w:r w:rsidR="00147842" w:rsidRPr="007A6463">
        <w:rPr>
          <w:rFonts w:ascii="Twinkl" w:hAnsi="Twinkl" w:cs="Arial"/>
          <w:sz w:val="22"/>
          <w:szCs w:val="22"/>
        </w:rPr>
        <w:t>site</w:t>
      </w:r>
      <w:r w:rsidRPr="007A6463">
        <w:rPr>
          <w:rFonts w:ascii="Twinkl" w:hAnsi="Twinkl" w:cs="Arial"/>
          <w:sz w:val="22"/>
          <w:szCs w:val="22"/>
        </w:rPr>
        <w:t xml:space="preserve"> security and for reporting concerns that may </w:t>
      </w:r>
      <w:bookmarkStart w:id="209" w:name="_Int_BxjRs6Aj"/>
      <w:r w:rsidRPr="007A6463">
        <w:rPr>
          <w:rFonts w:ascii="Twinkl" w:hAnsi="Twinkl" w:cs="Arial"/>
          <w:sz w:val="22"/>
          <w:szCs w:val="22"/>
        </w:rPr>
        <w:t>come to light</w:t>
      </w:r>
      <w:bookmarkEnd w:id="209"/>
      <w:r w:rsidRPr="007A6463">
        <w:rPr>
          <w:rFonts w:ascii="Twinkl" w:hAnsi="Twinkl" w:cs="Arial"/>
          <w:sz w:val="22"/>
          <w:szCs w:val="22"/>
        </w:rPr>
        <w:t xml:space="preserve">. </w:t>
      </w:r>
    </w:p>
    <w:p w14:paraId="0A056784" w14:textId="77777777" w:rsidR="00BB6B80" w:rsidRPr="007A6463" w:rsidRDefault="00BB6B80" w:rsidP="005C28E6">
      <w:pPr>
        <w:ind w:left="426"/>
        <w:rPr>
          <w:rFonts w:ascii="Twinkl" w:eastAsia="Arial" w:hAnsi="Twinkl" w:cs="Arial"/>
          <w:sz w:val="22"/>
          <w:szCs w:val="22"/>
        </w:rPr>
      </w:pPr>
    </w:p>
    <w:p w14:paraId="0C60E562" w14:textId="77777777" w:rsidR="00BB6B80" w:rsidRPr="007A6463" w:rsidRDefault="00BB6B80" w:rsidP="005C28E6">
      <w:pPr>
        <w:numPr>
          <w:ilvl w:val="0"/>
          <w:numId w:val="27"/>
        </w:numPr>
        <w:ind w:left="426"/>
        <w:rPr>
          <w:rFonts w:ascii="Twinkl" w:hAnsi="Twinkl" w:cs="Arial"/>
          <w:sz w:val="22"/>
          <w:szCs w:val="24"/>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4"/>
          <w:lang w:val="en-GB"/>
        </w:rPr>
        <w:t>will have arrangements in place to help keep children, staff and visitors safe on site.</w:t>
      </w:r>
    </w:p>
    <w:p w14:paraId="7C4C9D71" w14:textId="0DFC41B0" w:rsidR="00BB6B80" w:rsidRPr="007A6463" w:rsidRDefault="00BB6B80" w:rsidP="008B44CD">
      <w:pPr>
        <w:rPr>
          <w:rFonts w:ascii="Twinkl" w:hAnsi="Twinkl" w:cs="Arial"/>
          <w:sz w:val="22"/>
          <w:szCs w:val="24"/>
          <w:lang w:val="en-GB"/>
        </w:rPr>
      </w:pPr>
    </w:p>
    <w:p w14:paraId="2240E4C6" w14:textId="77777777" w:rsidR="006D4418" w:rsidRPr="007A6463" w:rsidRDefault="006D4418" w:rsidP="005C28E6">
      <w:pPr>
        <w:ind w:left="360"/>
        <w:rPr>
          <w:rFonts w:ascii="Twinkl" w:hAnsi="Twinkl" w:cs="Arial"/>
          <w:sz w:val="22"/>
          <w:szCs w:val="24"/>
          <w:lang w:val="en-GB"/>
        </w:rPr>
      </w:pPr>
    </w:p>
    <w:p w14:paraId="2E9548FC" w14:textId="77777777" w:rsidR="002B178E" w:rsidRPr="007A6463" w:rsidRDefault="002F4412" w:rsidP="005C28E6">
      <w:pPr>
        <w:numPr>
          <w:ilvl w:val="0"/>
          <w:numId w:val="27"/>
        </w:numPr>
        <w:ind w:left="426"/>
        <w:rPr>
          <w:rFonts w:ascii="Twinkl" w:hAnsi="Twinkl" w:cs="Arial"/>
          <w:sz w:val="22"/>
          <w:szCs w:val="24"/>
          <w:lang w:val="en-GB"/>
        </w:rPr>
      </w:pPr>
      <w:r w:rsidRPr="007A6463">
        <w:rPr>
          <w:rFonts w:ascii="Twinkl" w:hAnsi="Twinkl" w:cs="Arial"/>
          <w:sz w:val="22"/>
          <w:szCs w:val="24"/>
          <w:lang w:val="en-GB"/>
        </w:rPr>
        <w:t>Appropriate checks</w:t>
      </w:r>
      <w:r w:rsidR="00266CD7" w:rsidRPr="007A6463">
        <w:rPr>
          <w:rFonts w:ascii="Twinkl" w:hAnsi="Twinkl" w:cs="Arial"/>
          <w:sz w:val="22"/>
          <w:szCs w:val="24"/>
          <w:lang w:val="en-GB"/>
        </w:rPr>
        <w:t xml:space="preserve"> and supervision</w:t>
      </w:r>
      <w:r w:rsidRPr="007A6463">
        <w:rPr>
          <w:rFonts w:ascii="Twinkl" w:hAnsi="Twinkl" w:cs="Arial"/>
          <w:sz w:val="22"/>
          <w:szCs w:val="24"/>
          <w:lang w:val="en-GB"/>
        </w:rPr>
        <w:t xml:space="preserve"> will be undertaken in respect of visitors</w:t>
      </w:r>
      <w:r w:rsidR="00BB6B80" w:rsidRPr="007A6463">
        <w:rPr>
          <w:rFonts w:ascii="Twinkl" w:hAnsi="Twinkl" w:cs="Arial"/>
          <w:sz w:val="22"/>
          <w:szCs w:val="24"/>
          <w:lang w:val="en-GB"/>
        </w:rPr>
        <w:t>,</w:t>
      </w:r>
      <w:r w:rsidRPr="007A6463">
        <w:rPr>
          <w:rFonts w:ascii="Twinkl" w:hAnsi="Twinkl" w:cs="Arial"/>
          <w:sz w:val="22"/>
          <w:szCs w:val="24"/>
          <w:lang w:val="en-GB"/>
        </w:rPr>
        <w:t xml:space="preserve"> volunteers</w:t>
      </w:r>
      <w:r w:rsidR="00BB6B80" w:rsidRPr="007A6463">
        <w:rPr>
          <w:rFonts w:ascii="Twinkl" w:hAnsi="Twinkl" w:cs="Arial"/>
          <w:sz w:val="22"/>
          <w:szCs w:val="24"/>
          <w:lang w:val="en-GB"/>
        </w:rPr>
        <w:t xml:space="preserve"> and contractors</w:t>
      </w:r>
      <w:r w:rsidRPr="007A6463">
        <w:rPr>
          <w:rFonts w:ascii="Twinkl" w:hAnsi="Twinkl" w:cs="Arial"/>
          <w:sz w:val="22"/>
          <w:szCs w:val="24"/>
          <w:lang w:val="en-GB"/>
        </w:rPr>
        <w:t xml:space="preserve"> coming </w:t>
      </w:r>
      <w:r w:rsidR="00BF4182" w:rsidRPr="007A6463">
        <w:rPr>
          <w:rFonts w:ascii="Twinkl" w:hAnsi="Twinkl" w:cs="Arial"/>
          <w:sz w:val="22"/>
          <w:szCs w:val="24"/>
          <w:lang w:val="en-GB"/>
        </w:rPr>
        <w:t xml:space="preserve">into </w:t>
      </w:r>
      <w:r w:rsidR="00106F94" w:rsidRPr="007A6463">
        <w:rPr>
          <w:rFonts w:ascii="Twinkl" w:hAnsi="Twinkl" w:cs="Arial"/>
          <w:color w:val="0057B9"/>
          <w:sz w:val="22"/>
          <w:szCs w:val="22"/>
          <w:lang w:val="en-GB"/>
        </w:rPr>
        <w:t>Rodmersham School</w:t>
      </w:r>
      <w:r w:rsidR="00BF4182" w:rsidRPr="007A6463">
        <w:rPr>
          <w:rFonts w:ascii="Twinkl" w:hAnsi="Twinkl" w:cs="Arial"/>
          <w:color w:val="0057B9"/>
          <w:sz w:val="22"/>
          <w:szCs w:val="22"/>
          <w:lang w:val="en-GB"/>
        </w:rPr>
        <w:t xml:space="preserve"> </w:t>
      </w:r>
      <w:r w:rsidR="00BF4182" w:rsidRPr="007A6463">
        <w:rPr>
          <w:rFonts w:ascii="Twinkl" w:hAnsi="Twinkl" w:cs="Arial"/>
          <w:sz w:val="22"/>
          <w:szCs w:val="24"/>
          <w:lang w:val="en-GB"/>
        </w:rPr>
        <w:t xml:space="preserve">as outlined within </w:t>
      </w:r>
      <w:r w:rsidR="00C9016B" w:rsidRPr="007A6463">
        <w:rPr>
          <w:rFonts w:ascii="Twinkl" w:hAnsi="Twinkl" w:cs="Arial"/>
          <w:sz w:val="22"/>
          <w:szCs w:val="24"/>
          <w:lang w:val="en-GB"/>
        </w:rPr>
        <w:t xml:space="preserve">national </w:t>
      </w:r>
      <w:r w:rsidR="00BF4182" w:rsidRPr="007A6463">
        <w:rPr>
          <w:rFonts w:ascii="Twinkl" w:hAnsi="Twinkl" w:cs="Arial"/>
          <w:sz w:val="22"/>
          <w:szCs w:val="24"/>
          <w:lang w:val="en-GB"/>
        </w:rPr>
        <w:t>g</w:t>
      </w:r>
      <w:r w:rsidRPr="007A6463">
        <w:rPr>
          <w:rFonts w:ascii="Twinkl" w:hAnsi="Twinkl" w:cs="Arial"/>
          <w:sz w:val="22"/>
          <w:szCs w:val="24"/>
          <w:lang w:val="en-GB"/>
        </w:rPr>
        <w:t>uidance</w:t>
      </w:r>
      <w:r w:rsidR="00BB6B80" w:rsidRPr="007A6463">
        <w:rPr>
          <w:rFonts w:ascii="Twinkl" w:hAnsi="Twinkl" w:cs="Arial"/>
          <w:sz w:val="22"/>
          <w:szCs w:val="24"/>
          <w:lang w:val="en-GB"/>
        </w:rPr>
        <w:t xml:space="preserve"> and local procedures</w:t>
      </w:r>
      <w:r w:rsidR="00D509E2" w:rsidRPr="007A6463">
        <w:rPr>
          <w:rFonts w:ascii="Twinkl" w:hAnsi="Twinkl" w:cs="Arial"/>
          <w:sz w:val="22"/>
          <w:szCs w:val="24"/>
          <w:lang w:val="en-GB"/>
        </w:rPr>
        <w:t>.</w:t>
      </w:r>
    </w:p>
    <w:p w14:paraId="301DC935" w14:textId="44731513" w:rsidR="00222D61" w:rsidRPr="007A6463" w:rsidRDefault="00222D61" w:rsidP="008B44CD">
      <w:pPr>
        <w:rPr>
          <w:rFonts w:ascii="Twinkl" w:hAnsi="Twinkl" w:cs="Arial"/>
          <w:sz w:val="22"/>
          <w:szCs w:val="24"/>
          <w:lang w:val="en-GB"/>
        </w:rPr>
      </w:pPr>
    </w:p>
    <w:p w14:paraId="01BCD20C" w14:textId="77777777" w:rsidR="00567EB2" w:rsidRPr="007A6463" w:rsidRDefault="00567EB2" w:rsidP="005C28E6">
      <w:pPr>
        <w:rPr>
          <w:rFonts w:ascii="Twinkl" w:hAnsi="Twinkl" w:cs="Arial"/>
          <w:sz w:val="22"/>
          <w:szCs w:val="24"/>
          <w:lang w:val="en-GB"/>
        </w:rPr>
      </w:pPr>
    </w:p>
    <w:p w14:paraId="43D2B707" w14:textId="77777777" w:rsidR="009A641E" w:rsidRPr="007A6463" w:rsidRDefault="00856AB8" w:rsidP="005C28E6">
      <w:pPr>
        <w:numPr>
          <w:ilvl w:val="0"/>
          <w:numId w:val="27"/>
        </w:numPr>
        <w:ind w:left="567"/>
        <w:rPr>
          <w:rFonts w:ascii="Twinkl" w:hAnsi="Twinkl" w:cs="Arial"/>
          <w:sz w:val="22"/>
          <w:szCs w:val="24"/>
          <w:lang w:val="en-GB"/>
        </w:rPr>
      </w:pPr>
      <w:r w:rsidRPr="007A6463">
        <w:rPr>
          <w:rFonts w:ascii="Twinkl" w:hAnsi="Twinkl" w:cs="Arial"/>
          <w:sz w:val="22"/>
          <w:szCs w:val="24"/>
          <w:lang w:val="en-GB"/>
        </w:rPr>
        <w:t>For visitors attending in a professional capacity</w:t>
      </w:r>
      <w:r w:rsidR="009A641E" w:rsidRPr="007A6463">
        <w:rPr>
          <w:rFonts w:ascii="Twinkl" w:hAnsi="Twinkl" w:cs="Arial"/>
          <w:sz w:val="22"/>
          <w:szCs w:val="24"/>
          <w:lang w:val="en-GB"/>
        </w:rPr>
        <w:t xml:space="preserve"> from partner agencies</w:t>
      </w:r>
      <w:r w:rsidRPr="007A6463">
        <w:rPr>
          <w:rFonts w:ascii="Twinkl" w:hAnsi="Twinkl" w:cs="Arial"/>
          <w:sz w:val="22"/>
          <w:szCs w:val="24"/>
          <w:lang w:val="en-GB"/>
        </w:rPr>
        <w:t xml:space="preserve">, such as social workers, Family Help practitioners, health professionals, police officers or other professionals, </w:t>
      </w:r>
      <w:r w:rsidRPr="007A6463">
        <w:rPr>
          <w:rFonts w:ascii="Twinkl" w:hAnsi="Twinkl" w:cs="Arial"/>
          <w:color w:val="0057B9"/>
          <w:sz w:val="22"/>
          <w:szCs w:val="22"/>
          <w:lang w:val="en-GB"/>
        </w:rPr>
        <w:t>Rodmersham School</w:t>
      </w:r>
      <w:r w:rsidRPr="007A6463">
        <w:rPr>
          <w:rFonts w:ascii="Twinkl" w:hAnsi="Twinkl" w:cs="Arial"/>
          <w:sz w:val="22"/>
          <w:szCs w:val="24"/>
          <w:lang w:val="en-GB"/>
        </w:rPr>
        <w:t xml:space="preserve"> will check their identity and purpose for visiting. The</w:t>
      </w:r>
      <w:r w:rsidRPr="007A6463">
        <w:rPr>
          <w:rFonts w:ascii="Twinkl" w:hAnsi="Twinkl" w:cs="Arial"/>
          <w:color w:val="0057B9"/>
          <w:sz w:val="22"/>
          <w:szCs w:val="22"/>
          <w:lang w:val="en-GB"/>
        </w:rPr>
        <w:t xml:space="preserve"> Rodmersham School </w:t>
      </w:r>
      <w:r w:rsidRPr="007A6463">
        <w:rPr>
          <w:rFonts w:ascii="Twinkl" w:hAnsi="Twinkl" w:cs="Arial"/>
          <w:sz w:val="22"/>
          <w:szCs w:val="24"/>
          <w:lang w:val="en-GB"/>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05C468E2" w14:textId="77777777" w:rsidR="009A641E" w:rsidRPr="007A6463" w:rsidRDefault="009A641E" w:rsidP="005C28E6">
      <w:pPr>
        <w:ind w:left="360"/>
        <w:rPr>
          <w:rFonts w:ascii="Twinkl" w:hAnsi="Twinkl" w:cs="Arial"/>
          <w:sz w:val="22"/>
          <w:szCs w:val="24"/>
          <w:lang w:val="en-GB"/>
        </w:rPr>
      </w:pPr>
    </w:p>
    <w:p w14:paraId="5AF84858" w14:textId="77777777" w:rsidR="009A641E" w:rsidRPr="007A6463" w:rsidRDefault="009A641E" w:rsidP="005C28E6">
      <w:pPr>
        <w:numPr>
          <w:ilvl w:val="0"/>
          <w:numId w:val="27"/>
        </w:numPr>
        <w:ind w:left="567"/>
        <w:rPr>
          <w:rFonts w:ascii="Twinkl" w:hAnsi="Twinkl" w:cs="Arial"/>
          <w:sz w:val="22"/>
          <w:szCs w:val="24"/>
          <w:lang w:val="en-GB"/>
        </w:rPr>
      </w:pPr>
      <w:r w:rsidRPr="007A6463">
        <w:rPr>
          <w:rFonts w:ascii="Twinkl" w:hAnsi="Twinkl" w:cs="Arial"/>
          <w:sz w:val="22"/>
          <w:szCs w:val="24"/>
          <w:lang w:val="en-GB"/>
        </w:rPr>
        <w:t>Any individual who is not known or identifiable on site should be challenged by staff for clarification and reassurance. Children will be encouraged to report any concerns about unknown or unidentified adults to a member of staff.</w:t>
      </w:r>
    </w:p>
    <w:p w14:paraId="01FC3230" w14:textId="77777777" w:rsidR="009A641E" w:rsidRPr="007A6463" w:rsidRDefault="009A641E" w:rsidP="005C28E6">
      <w:pPr>
        <w:pStyle w:val="ListParagraph"/>
        <w:ind w:left="567"/>
        <w:rPr>
          <w:rFonts w:ascii="Twinkl" w:hAnsi="Twinkl" w:cs="Arial"/>
          <w:sz w:val="22"/>
          <w:szCs w:val="24"/>
          <w:lang w:val="en-GB"/>
        </w:rPr>
      </w:pPr>
    </w:p>
    <w:p w14:paraId="431E0339" w14:textId="77777777" w:rsidR="009A641E" w:rsidRPr="007A6463" w:rsidRDefault="009A641E" w:rsidP="005C28E6">
      <w:pPr>
        <w:numPr>
          <w:ilvl w:val="0"/>
          <w:numId w:val="27"/>
        </w:numPr>
        <w:ind w:left="567"/>
        <w:rPr>
          <w:rFonts w:ascii="Twinkl" w:hAnsi="Twinkl" w:cs="Arial"/>
          <w:sz w:val="22"/>
          <w:szCs w:val="24"/>
          <w:lang w:val="en-GB"/>
        </w:rPr>
      </w:pPr>
      <w:r w:rsidRPr="007A6463">
        <w:rPr>
          <w:rFonts w:ascii="Twinkl" w:hAnsi="Twinkl" w:cs="Arial"/>
          <w:color w:val="0057B9"/>
          <w:sz w:val="22"/>
          <w:szCs w:val="22"/>
          <w:lang w:val="en-GB"/>
        </w:rPr>
        <w:t xml:space="preserve">Rodmersham School </w:t>
      </w:r>
      <w:r w:rsidRPr="007A6463">
        <w:rPr>
          <w:rFonts w:ascii="Twinkl" w:hAnsi="Twinkl" w:cs="Arial"/>
          <w:sz w:val="22"/>
          <w:szCs w:val="24"/>
          <w:lang w:val="en-GB"/>
        </w:rPr>
        <w:t xml:space="preserve">will not accept the behaviour of any individual, including parents/carers, visitors or members of the public, that threatens site security or causes children, staff or others to feel unsafe. Such behaviour will be treated as a serious concern and may result in a decision to refuse access to the </w:t>
      </w:r>
      <w:r w:rsidRPr="007A6463">
        <w:rPr>
          <w:rFonts w:ascii="Twinkl" w:hAnsi="Twinkl" w:cs="Arial"/>
          <w:color w:val="0057B9"/>
          <w:sz w:val="22"/>
          <w:szCs w:val="22"/>
          <w:lang w:val="en-GB"/>
        </w:rPr>
        <w:t xml:space="preserve">Rodmersham School </w:t>
      </w:r>
      <w:r w:rsidRPr="007A6463">
        <w:rPr>
          <w:rFonts w:ascii="Twinkl" w:hAnsi="Twinkl" w:cs="Arial"/>
          <w:sz w:val="22"/>
          <w:szCs w:val="24"/>
          <w:lang w:val="en-GB"/>
        </w:rPr>
        <w:t>site.</w:t>
      </w:r>
    </w:p>
    <w:p w14:paraId="716E8CDB" w14:textId="77777777" w:rsidR="009A641E" w:rsidRPr="007A6463" w:rsidRDefault="009A641E" w:rsidP="005C28E6">
      <w:pPr>
        <w:pStyle w:val="ListParagraph"/>
        <w:ind w:left="567"/>
        <w:rPr>
          <w:rFonts w:ascii="Twinkl" w:hAnsi="Twinkl" w:cs="Arial"/>
          <w:sz w:val="22"/>
          <w:szCs w:val="24"/>
          <w:lang w:val="en-GB"/>
        </w:rPr>
      </w:pPr>
    </w:p>
    <w:p w14:paraId="391E94A9" w14:textId="77777777" w:rsidR="009A641E" w:rsidRPr="007A6463" w:rsidRDefault="009A641E" w:rsidP="005C28E6">
      <w:pPr>
        <w:numPr>
          <w:ilvl w:val="0"/>
          <w:numId w:val="27"/>
        </w:numPr>
        <w:ind w:left="567"/>
        <w:rPr>
          <w:rFonts w:ascii="Twinkl" w:hAnsi="Twinkl" w:cs="Arial"/>
          <w:sz w:val="22"/>
          <w:szCs w:val="24"/>
          <w:lang w:val="en-GB"/>
        </w:rPr>
      </w:pPr>
      <w:r w:rsidRPr="007A6463">
        <w:rPr>
          <w:rFonts w:ascii="Twinkl" w:hAnsi="Twinkl" w:cs="Arial"/>
          <w:sz w:val="22"/>
          <w:szCs w:val="24"/>
          <w:lang w:val="en-GB"/>
        </w:rPr>
        <w:t>Any site security concern which may indicate a safeguarding risk will be reported to the DSL and responded to in line with this policy.</w:t>
      </w:r>
    </w:p>
    <w:p w14:paraId="6539EED5" w14:textId="77777777" w:rsidR="008B23CE" w:rsidRPr="007A6463" w:rsidRDefault="008B23CE" w:rsidP="005C28E6">
      <w:pPr>
        <w:rPr>
          <w:rFonts w:ascii="Twinkl" w:hAnsi="Twinkl" w:cs="Arial"/>
          <w:sz w:val="22"/>
          <w:szCs w:val="22"/>
        </w:rPr>
      </w:pPr>
    </w:p>
    <w:p w14:paraId="7A8C609B" w14:textId="77777777" w:rsidR="00CA1A0C" w:rsidRPr="007A6463" w:rsidRDefault="00CA1A0C" w:rsidP="005C28E6">
      <w:pPr>
        <w:pStyle w:val="Heading1"/>
        <w:numPr>
          <w:ilvl w:val="0"/>
          <w:numId w:val="82"/>
        </w:numPr>
        <w:tabs>
          <w:tab w:val="left" w:pos="0"/>
        </w:tabs>
        <w:ind w:left="567" w:hanging="567"/>
        <w:jc w:val="left"/>
        <w:rPr>
          <w:rFonts w:ascii="Twinkl" w:hAnsi="Twinkl" w:cs="Arial"/>
        </w:rPr>
      </w:pPr>
      <w:bookmarkStart w:id="210" w:name="_Ref108517029"/>
      <w:bookmarkStart w:id="211" w:name="_Toc235179599"/>
      <w:r w:rsidRPr="007A6463">
        <w:rPr>
          <w:rFonts w:ascii="Twinkl" w:hAnsi="Twinkl" w:cs="Arial"/>
        </w:rPr>
        <w:t xml:space="preserve">Local </w:t>
      </w:r>
      <w:r w:rsidR="00C367BA" w:rsidRPr="007A6463">
        <w:rPr>
          <w:rFonts w:ascii="Twinkl" w:hAnsi="Twinkl" w:cs="Arial"/>
        </w:rPr>
        <w:t>S</w:t>
      </w:r>
      <w:r w:rsidRPr="007A6463">
        <w:rPr>
          <w:rFonts w:ascii="Twinkl" w:hAnsi="Twinkl" w:cs="Arial"/>
        </w:rPr>
        <w:t>upport</w:t>
      </w:r>
      <w:bookmarkEnd w:id="210"/>
      <w:bookmarkEnd w:id="211"/>
    </w:p>
    <w:p w14:paraId="7663047B" w14:textId="77777777" w:rsidR="00F457D8" w:rsidRPr="007A6463" w:rsidRDefault="00CA1A0C" w:rsidP="005C28E6">
      <w:pPr>
        <w:pStyle w:val="NormalWeb"/>
        <w:tabs>
          <w:tab w:val="left" w:pos="864"/>
        </w:tabs>
        <w:spacing w:before="0" w:beforeAutospacing="0" w:after="0" w:afterAutospacing="0"/>
        <w:ind w:left="360"/>
        <w:rPr>
          <w:rFonts w:ascii="Twinkl" w:hAnsi="Twinkl" w:cs="Arial"/>
          <w:sz w:val="22"/>
          <w:szCs w:val="22"/>
        </w:rPr>
      </w:pPr>
      <w:r w:rsidRPr="007A6463">
        <w:rPr>
          <w:rFonts w:ascii="Twinkl" w:hAnsi="Twinkl" w:cs="Arial"/>
          <w:sz w:val="22"/>
          <w:szCs w:val="22"/>
        </w:rPr>
        <w:tab/>
      </w:r>
    </w:p>
    <w:p w14:paraId="4FAFCB5C" w14:textId="77777777" w:rsidR="00CA1A0C" w:rsidRPr="007A6463" w:rsidRDefault="00CA1A0C" w:rsidP="005C28E6">
      <w:pPr>
        <w:pStyle w:val="NormalWeb"/>
        <w:spacing w:before="0" w:beforeAutospacing="0" w:after="0" w:afterAutospacing="0"/>
        <w:rPr>
          <w:rFonts w:ascii="Twinkl" w:hAnsi="Twinkl" w:cs="Arial"/>
          <w:i/>
          <w:sz w:val="22"/>
          <w:szCs w:val="22"/>
        </w:rPr>
      </w:pPr>
      <w:r w:rsidRPr="007A6463">
        <w:rPr>
          <w:rFonts w:ascii="Twinkl" w:hAnsi="Twinkl" w:cs="Arial"/>
          <w:sz w:val="22"/>
          <w:szCs w:val="22"/>
        </w:rPr>
        <w:t xml:space="preserve">All members of staff in </w:t>
      </w:r>
      <w:r w:rsidR="00F35A9A" w:rsidRPr="007A6463">
        <w:rPr>
          <w:rFonts w:ascii="Twinkl" w:hAnsi="Twinkl" w:cs="Arial"/>
          <w:color w:val="0057B9"/>
          <w:sz w:val="22"/>
          <w:szCs w:val="22"/>
        </w:rPr>
        <w:t xml:space="preserve">Rodmersham School </w:t>
      </w:r>
      <w:r w:rsidRPr="007A6463">
        <w:rPr>
          <w:rFonts w:ascii="Twinkl" w:hAnsi="Twinkl" w:cs="Arial"/>
          <w:sz w:val="22"/>
          <w:szCs w:val="22"/>
        </w:rPr>
        <w:t>are made aware of local support available</w:t>
      </w:r>
      <w:r w:rsidR="00653172" w:rsidRPr="007A6463">
        <w:rPr>
          <w:rFonts w:ascii="Twinkl" w:hAnsi="Twinkl" w:cs="Arial"/>
          <w:sz w:val="22"/>
          <w:szCs w:val="22"/>
        </w:rPr>
        <w:t>.</w:t>
      </w:r>
      <w:r w:rsidR="00F956F8" w:rsidRPr="007A6463">
        <w:rPr>
          <w:rFonts w:ascii="Twinkl" w:hAnsi="Twinkl" w:cs="Arial"/>
          <w:sz w:val="22"/>
          <w:szCs w:val="22"/>
        </w:rPr>
        <w:t xml:space="preserve"> </w:t>
      </w:r>
    </w:p>
    <w:p w14:paraId="261958D2" w14:textId="77777777" w:rsidR="00D07E6C" w:rsidRPr="007A6463" w:rsidRDefault="00D07E6C" w:rsidP="005C28E6">
      <w:pPr>
        <w:pStyle w:val="NormalWeb"/>
        <w:spacing w:before="0" w:beforeAutospacing="0" w:after="0" w:afterAutospacing="0"/>
        <w:rPr>
          <w:rStyle w:val="Strong"/>
          <w:rFonts w:ascii="Twinkl" w:hAnsi="Twinkl" w:cs="Arial"/>
          <w:b w:val="0"/>
          <w:bCs w:val="0"/>
          <w:sz w:val="22"/>
          <w:szCs w:val="22"/>
        </w:rPr>
      </w:pPr>
    </w:p>
    <w:p w14:paraId="3571464F" w14:textId="77777777" w:rsidR="00CA1A0C" w:rsidRPr="007A6463" w:rsidRDefault="00CF4D10" w:rsidP="005C28E6">
      <w:pPr>
        <w:pStyle w:val="NormalWeb"/>
        <w:numPr>
          <w:ilvl w:val="0"/>
          <w:numId w:val="96"/>
        </w:numPr>
        <w:spacing w:before="0" w:beforeAutospacing="0" w:after="0" w:afterAutospacing="0"/>
        <w:rPr>
          <w:rFonts w:ascii="Twinkl" w:hAnsi="Twinkl" w:cs="Arial"/>
          <w:sz w:val="22"/>
          <w:szCs w:val="22"/>
        </w:rPr>
      </w:pPr>
      <w:r w:rsidRPr="007A6463">
        <w:rPr>
          <w:rFonts w:ascii="Twinkl" w:hAnsi="Twinkl" w:cs="Arial"/>
          <w:b/>
          <w:sz w:val="22"/>
          <w:szCs w:val="22"/>
        </w:rPr>
        <w:t xml:space="preserve">Kent </w:t>
      </w:r>
      <w:r w:rsidR="00070F81" w:rsidRPr="007A6463">
        <w:rPr>
          <w:rFonts w:ascii="Twinkl" w:hAnsi="Twinkl" w:cs="Arial"/>
          <w:b/>
          <w:sz w:val="22"/>
          <w:szCs w:val="22"/>
        </w:rPr>
        <w:t>Family Help</w:t>
      </w:r>
    </w:p>
    <w:p w14:paraId="55A30C41" w14:textId="77777777" w:rsidR="00A90195" w:rsidRPr="007A6463" w:rsidRDefault="00A90195" w:rsidP="005C28E6">
      <w:pPr>
        <w:pStyle w:val="NormalWeb"/>
        <w:numPr>
          <w:ilvl w:val="1"/>
          <w:numId w:val="49"/>
        </w:numPr>
        <w:spacing w:before="0" w:beforeAutospacing="0" w:after="0" w:afterAutospacing="0"/>
        <w:ind w:left="1080"/>
        <w:rPr>
          <w:rFonts w:ascii="Twinkl" w:hAnsi="Twinkl" w:cs="Arial"/>
          <w:sz w:val="22"/>
          <w:szCs w:val="22"/>
        </w:rPr>
      </w:pPr>
      <w:r w:rsidRPr="007A6463">
        <w:rPr>
          <w:rFonts w:ascii="Twinkl" w:hAnsi="Twinkl" w:cs="Arial"/>
          <w:sz w:val="22"/>
          <w:szCs w:val="22"/>
        </w:rPr>
        <w:t>Kent Support level guidance:</w:t>
      </w:r>
      <w:r w:rsidRPr="007A6463">
        <w:rPr>
          <w:rFonts w:ascii="Twinkl" w:hAnsi="Twinkl"/>
        </w:rPr>
        <w:t xml:space="preserve"> </w:t>
      </w:r>
      <w:hyperlink r:id="rId147" w:history="1">
        <w:r w:rsidRPr="007A6463">
          <w:rPr>
            <w:rStyle w:val="Hyperlink"/>
            <w:rFonts w:ascii="Twinkl" w:hAnsi="Twinkl" w:cs="Arial"/>
            <w:sz w:val="22"/>
            <w:szCs w:val="22"/>
          </w:rPr>
          <w:t>www.kscmp.org.uk/guidance/kent-support-levels-guidance</w:t>
        </w:r>
      </w:hyperlink>
    </w:p>
    <w:p w14:paraId="6B1A055C" w14:textId="77777777" w:rsidR="008858B5" w:rsidRPr="007A6463" w:rsidRDefault="000C12C6" w:rsidP="005C28E6">
      <w:pPr>
        <w:pStyle w:val="NormalWeb"/>
        <w:numPr>
          <w:ilvl w:val="1"/>
          <w:numId w:val="49"/>
        </w:numPr>
        <w:spacing w:before="0" w:beforeAutospacing="0" w:after="0" w:afterAutospacing="0"/>
        <w:ind w:left="1080"/>
        <w:rPr>
          <w:rFonts w:ascii="Twinkl" w:hAnsi="Twinkl" w:cs="Arial"/>
          <w:sz w:val="22"/>
          <w:szCs w:val="22"/>
        </w:rPr>
      </w:pPr>
      <w:r w:rsidRPr="007A6463">
        <w:rPr>
          <w:rFonts w:ascii="Twinkl" w:hAnsi="Twinkl" w:cs="Arial"/>
          <w:sz w:val="22"/>
          <w:szCs w:val="22"/>
        </w:rPr>
        <w:t xml:space="preserve">Make a Request for Support to the Front Door Service via </w:t>
      </w:r>
      <w:hyperlink r:id="rId148" w:history="1">
        <w:r w:rsidR="008858B5" w:rsidRPr="007A6463">
          <w:rPr>
            <w:rStyle w:val="Hyperlink"/>
            <w:rFonts w:ascii="Twinkl" w:hAnsi="Twinkl" w:cs="Arial"/>
            <w:sz w:val="22"/>
            <w:szCs w:val="22"/>
            <w:lang w:val="en-US"/>
          </w:rPr>
          <w:t>Kent Integrated Children's Services Portal</w:t>
        </w:r>
      </w:hyperlink>
      <w:r w:rsidR="00FB6192" w:rsidRPr="007A6463">
        <w:rPr>
          <w:rFonts w:ascii="Twinkl" w:hAnsi="Twinkl" w:cs="Arial"/>
          <w:sz w:val="22"/>
          <w:szCs w:val="22"/>
        </w:rPr>
        <w:t xml:space="preserve"> – select ‘urgent’ if there is an immediate risk/concern </w:t>
      </w:r>
    </w:p>
    <w:p w14:paraId="604C7BE7" w14:textId="77777777" w:rsidR="00CA1A0C" w:rsidRPr="007A6463" w:rsidRDefault="00AD1852" w:rsidP="005C28E6">
      <w:pPr>
        <w:pStyle w:val="NormalWeb"/>
        <w:numPr>
          <w:ilvl w:val="1"/>
          <w:numId w:val="49"/>
        </w:numPr>
        <w:spacing w:before="0" w:beforeAutospacing="0" w:after="0" w:afterAutospacing="0"/>
        <w:ind w:left="1080"/>
        <w:rPr>
          <w:rFonts w:ascii="Twinkl" w:hAnsi="Twinkl" w:cs="Arial"/>
          <w:sz w:val="22"/>
          <w:szCs w:val="22"/>
        </w:rPr>
      </w:pPr>
      <w:r w:rsidRPr="007A6463">
        <w:rPr>
          <w:rFonts w:ascii="Twinkl" w:hAnsi="Twinkl" w:cs="Arial"/>
          <w:sz w:val="22"/>
          <w:szCs w:val="22"/>
        </w:rPr>
        <w:t xml:space="preserve">Front </w:t>
      </w:r>
      <w:r w:rsidR="00CC26B6" w:rsidRPr="007A6463">
        <w:rPr>
          <w:rFonts w:ascii="Twinkl" w:hAnsi="Twinkl" w:cs="Arial"/>
          <w:sz w:val="22"/>
          <w:szCs w:val="22"/>
        </w:rPr>
        <w:t>D</w:t>
      </w:r>
      <w:r w:rsidRPr="007A6463">
        <w:rPr>
          <w:rFonts w:ascii="Twinkl" w:hAnsi="Twinkl" w:cs="Arial"/>
          <w:sz w:val="22"/>
          <w:szCs w:val="22"/>
        </w:rPr>
        <w:t>oor</w:t>
      </w:r>
      <w:r w:rsidR="0085413B" w:rsidRPr="007A6463">
        <w:rPr>
          <w:rFonts w:ascii="Twinkl" w:hAnsi="Twinkl" w:cs="Arial"/>
          <w:sz w:val="22"/>
          <w:szCs w:val="22"/>
        </w:rPr>
        <w:t xml:space="preserve"> Service</w:t>
      </w:r>
      <w:r w:rsidR="00E84DD4" w:rsidRPr="007A6463">
        <w:rPr>
          <w:rFonts w:ascii="Twinkl" w:hAnsi="Twinkl" w:cs="Arial"/>
          <w:sz w:val="22"/>
          <w:szCs w:val="22"/>
        </w:rPr>
        <w:t xml:space="preserve"> </w:t>
      </w:r>
      <w:r w:rsidR="00405D1E" w:rsidRPr="007A6463">
        <w:rPr>
          <w:rFonts w:ascii="Twinkl" w:hAnsi="Twinkl" w:cs="Arial"/>
          <w:sz w:val="22"/>
          <w:szCs w:val="22"/>
        </w:rPr>
        <w:t>Consultation</w:t>
      </w:r>
      <w:r w:rsidRPr="007A6463">
        <w:rPr>
          <w:rFonts w:ascii="Twinkl" w:hAnsi="Twinkl" w:cs="Arial"/>
          <w:sz w:val="22"/>
          <w:szCs w:val="22"/>
        </w:rPr>
        <w:t>:</w:t>
      </w:r>
      <w:r w:rsidR="00CA1A0C" w:rsidRPr="007A6463">
        <w:rPr>
          <w:rFonts w:ascii="Twinkl" w:hAnsi="Twinkl" w:cs="Arial"/>
          <w:sz w:val="22"/>
          <w:szCs w:val="22"/>
        </w:rPr>
        <w:t xml:space="preserve"> 03000 411111</w:t>
      </w:r>
    </w:p>
    <w:p w14:paraId="713A32E5" w14:textId="77777777" w:rsidR="00C4335B" w:rsidRPr="007A6463" w:rsidRDefault="00CA1A0C" w:rsidP="005C28E6">
      <w:pPr>
        <w:pStyle w:val="NormalWeb"/>
        <w:numPr>
          <w:ilvl w:val="1"/>
          <w:numId w:val="49"/>
        </w:numPr>
        <w:spacing w:before="0" w:beforeAutospacing="0" w:after="0" w:afterAutospacing="0"/>
        <w:ind w:left="1080"/>
        <w:rPr>
          <w:rFonts w:ascii="Twinkl" w:hAnsi="Twinkl" w:cs="Arial"/>
          <w:sz w:val="22"/>
          <w:szCs w:val="22"/>
        </w:rPr>
      </w:pPr>
      <w:r w:rsidRPr="007A6463">
        <w:rPr>
          <w:rFonts w:ascii="Twinkl" w:hAnsi="Twinkl" w:cs="Arial"/>
          <w:sz w:val="22"/>
          <w:szCs w:val="22"/>
        </w:rPr>
        <w:t>Out of Hours Number: 03000 419191</w:t>
      </w:r>
    </w:p>
    <w:p w14:paraId="60BF5D32" w14:textId="77777777" w:rsidR="00723000" w:rsidRPr="007A6463" w:rsidRDefault="00723000" w:rsidP="005C28E6">
      <w:pPr>
        <w:pStyle w:val="NormalWeb"/>
        <w:spacing w:before="0" w:beforeAutospacing="0" w:after="0" w:afterAutospacing="0"/>
        <w:rPr>
          <w:rFonts w:ascii="Twinkl" w:hAnsi="Twinkl" w:cs="Arial"/>
          <w:sz w:val="22"/>
          <w:szCs w:val="22"/>
        </w:rPr>
      </w:pPr>
    </w:p>
    <w:p w14:paraId="2867377C" w14:textId="77777777" w:rsidR="0048667B" w:rsidRPr="007A6463" w:rsidRDefault="000D403A" w:rsidP="005C28E6">
      <w:pPr>
        <w:pStyle w:val="NormalWeb"/>
        <w:numPr>
          <w:ilvl w:val="0"/>
          <w:numId w:val="96"/>
        </w:numPr>
        <w:spacing w:before="0" w:beforeAutospacing="0" w:after="0" w:afterAutospacing="0"/>
        <w:rPr>
          <w:rFonts w:ascii="Twinkl" w:hAnsi="Twinkl" w:cs="Arial"/>
          <w:b/>
          <w:bCs/>
          <w:sz w:val="22"/>
          <w:szCs w:val="22"/>
        </w:rPr>
      </w:pPr>
      <w:r w:rsidRPr="007A6463">
        <w:rPr>
          <w:rFonts w:ascii="Twinkl" w:hAnsi="Twinkl" w:cs="Arial"/>
          <w:b/>
          <w:bCs/>
          <w:sz w:val="22"/>
          <w:szCs w:val="22"/>
        </w:rPr>
        <w:t>Community Based</w:t>
      </w:r>
      <w:r w:rsidR="00943619" w:rsidRPr="007A6463">
        <w:rPr>
          <w:rFonts w:ascii="Twinkl" w:hAnsi="Twinkl" w:cs="Arial"/>
          <w:b/>
          <w:bCs/>
          <w:sz w:val="22"/>
          <w:szCs w:val="22"/>
        </w:rPr>
        <w:t xml:space="preserve"> </w:t>
      </w:r>
      <w:r w:rsidR="0048667B" w:rsidRPr="007A6463">
        <w:rPr>
          <w:rFonts w:ascii="Twinkl" w:hAnsi="Twinkl" w:cs="Arial"/>
          <w:b/>
          <w:bCs/>
          <w:sz w:val="22"/>
          <w:szCs w:val="22"/>
        </w:rPr>
        <w:t>Early Help</w:t>
      </w:r>
      <w:r w:rsidRPr="007A6463">
        <w:rPr>
          <w:rFonts w:ascii="Twinkl" w:hAnsi="Twinkl" w:cs="Arial"/>
          <w:b/>
          <w:bCs/>
          <w:sz w:val="22"/>
          <w:szCs w:val="22"/>
        </w:rPr>
        <w:t xml:space="preserve"> and</w:t>
      </w:r>
      <w:r w:rsidR="00EE28E5" w:rsidRPr="007A6463">
        <w:rPr>
          <w:rFonts w:ascii="Twinkl" w:hAnsi="Twinkl" w:cs="Arial"/>
          <w:b/>
          <w:bCs/>
          <w:sz w:val="22"/>
          <w:szCs w:val="22"/>
        </w:rPr>
        <w:t xml:space="preserve"> </w:t>
      </w:r>
      <w:r w:rsidR="00E416CD" w:rsidRPr="007A6463">
        <w:rPr>
          <w:rFonts w:ascii="Twinkl" w:hAnsi="Twinkl" w:cs="Arial"/>
          <w:b/>
          <w:bCs/>
          <w:sz w:val="22"/>
          <w:szCs w:val="22"/>
        </w:rPr>
        <w:t>Family Hubs</w:t>
      </w:r>
      <w:r w:rsidR="00EE28E5" w:rsidRPr="007A6463">
        <w:rPr>
          <w:rFonts w:ascii="Twinkl" w:hAnsi="Twinkl" w:cs="Arial"/>
          <w:b/>
          <w:bCs/>
          <w:sz w:val="22"/>
          <w:szCs w:val="22"/>
        </w:rPr>
        <w:t xml:space="preserve"> </w:t>
      </w:r>
    </w:p>
    <w:p w14:paraId="1AC84E3D" w14:textId="77777777" w:rsidR="00A944F2" w:rsidRPr="007A6463" w:rsidRDefault="00A944F2" w:rsidP="00723000">
      <w:pPr>
        <w:pStyle w:val="NormalWeb"/>
        <w:numPr>
          <w:ilvl w:val="1"/>
          <w:numId w:val="49"/>
        </w:numPr>
        <w:spacing w:before="0" w:beforeAutospacing="0" w:after="0" w:afterAutospacing="0"/>
        <w:rPr>
          <w:rFonts w:ascii="Twinkl" w:hAnsi="Twinkl" w:cs="Arial"/>
          <w:sz w:val="22"/>
          <w:szCs w:val="22"/>
        </w:rPr>
      </w:pPr>
      <w:hyperlink r:id="rId149" w:history="1">
        <w:r w:rsidRPr="007A6463">
          <w:rPr>
            <w:rStyle w:val="Hyperlink"/>
            <w:rFonts w:ascii="Twinkl" w:hAnsi="Twinkl" w:cs="Arial"/>
            <w:sz w:val="22"/>
            <w:szCs w:val="22"/>
            <w:lang w:val="en-US"/>
          </w:rPr>
          <w:t>Early Help and Preventative Services - KELSI</w:t>
        </w:r>
      </w:hyperlink>
      <w:r w:rsidR="00041F8C" w:rsidRPr="007A6463">
        <w:rPr>
          <w:rFonts w:ascii="Twinkl" w:hAnsi="Twinkl"/>
        </w:rPr>
        <w:t xml:space="preserve"> </w:t>
      </w:r>
      <w:r w:rsidR="00041F8C" w:rsidRPr="007A6463">
        <w:rPr>
          <w:rFonts w:ascii="Twinkl" w:hAnsi="Twinkl" w:cs="Arial"/>
          <w:sz w:val="22"/>
          <w:szCs w:val="22"/>
        </w:rPr>
        <w:t>and</w:t>
      </w:r>
      <w:r w:rsidR="00041F8C" w:rsidRPr="007A6463">
        <w:rPr>
          <w:rFonts w:ascii="Twinkl" w:hAnsi="Twinkl"/>
        </w:rPr>
        <w:t xml:space="preserve"> </w:t>
      </w:r>
      <w:hyperlink r:id="rId150" w:history="1">
        <w:r w:rsidRPr="007A6463">
          <w:rPr>
            <w:rStyle w:val="Hyperlink"/>
            <w:rFonts w:ascii="Twinkl" w:hAnsi="Twinkl" w:cs="Arial"/>
            <w:sz w:val="22"/>
            <w:szCs w:val="22"/>
            <w:lang w:val="en-US"/>
          </w:rPr>
          <w:t>Early Help contacts - KELSI</w:t>
        </w:r>
      </w:hyperlink>
    </w:p>
    <w:p w14:paraId="116E4ADC" w14:textId="77777777" w:rsidR="00E416CD" w:rsidRPr="007A6463" w:rsidRDefault="00E416CD" w:rsidP="00723000">
      <w:pPr>
        <w:pStyle w:val="NormalWeb"/>
        <w:numPr>
          <w:ilvl w:val="1"/>
          <w:numId w:val="49"/>
        </w:numPr>
        <w:spacing w:before="0" w:beforeAutospacing="0" w:after="0" w:afterAutospacing="0"/>
        <w:rPr>
          <w:rFonts w:ascii="Twinkl" w:hAnsi="Twinkl" w:cs="Arial"/>
          <w:sz w:val="22"/>
          <w:szCs w:val="22"/>
        </w:rPr>
      </w:pPr>
      <w:hyperlink r:id="rId151" w:history="1">
        <w:r w:rsidRPr="007A6463">
          <w:rPr>
            <w:rStyle w:val="Hyperlink"/>
            <w:rFonts w:ascii="Twinkl" w:hAnsi="Twinkl" w:cs="Arial"/>
            <w:sz w:val="22"/>
            <w:szCs w:val="22"/>
            <w:lang w:val="en-US"/>
          </w:rPr>
          <w:t>Kent Family Hubs - Kent County Council</w:t>
        </w:r>
      </w:hyperlink>
    </w:p>
    <w:p w14:paraId="4F3AA573" w14:textId="77777777" w:rsidR="00DB776F" w:rsidRPr="007A6463" w:rsidRDefault="00DB776F" w:rsidP="005C28E6">
      <w:pPr>
        <w:pStyle w:val="NormalWeb"/>
        <w:spacing w:before="0" w:beforeAutospacing="0" w:after="0" w:afterAutospacing="0"/>
        <w:ind w:left="1080"/>
        <w:rPr>
          <w:rFonts w:ascii="Twinkl" w:hAnsi="Twinkl" w:cs="Arial"/>
          <w:sz w:val="22"/>
          <w:szCs w:val="22"/>
        </w:rPr>
      </w:pPr>
    </w:p>
    <w:p w14:paraId="17EA0A37" w14:textId="77777777" w:rsidR="00CA1A0C" w:rsidRPr="007A6463" w:rsidRDefault="00CA1A0C" w:rsidP="005C28E6">
      <w:pPr>
        <w:pStyle w:val="NormalWeb"/>
        <w:numPr>
          <w:ilvl w:val="0"/>
          <w:numId w:val="96"/>
        </w:numPr>
        <w:spacing w:before="0" w:beforeAutospacing="0" w:after="0" w:afterAutospacing="0"/>
        <w:rPr>
          <w:rFonts w:ascii="Twinkl" w:hAnsi="Twinkl" w:cs="Arial"/>
          <w:sz w:val="22"/>
          <w:szCs w:val="22"/>
        </w:rPr>
      </w:pPr>
      <w:r w:rsidRPr="007A6463">
        <w:rPr>
          <w:rFonts w:ascii="Twinkl" w:hAnsi="Twinkl" w:cs="Arial"/>
          <w:b/>
          <w:sz w:val="22"/>
          <w:szCs w:val="22"/>
        </w:rPr>
        <w:t>Kent Police</w:t>
      </w:r>
    </w:p>
    <w:p w14:paraId="0896A6DE" w14:textId="77777777" w:rsidR="00853E60" w:rsidRPr="007A6463" w:rsidRDefault="000724F3" w:rsidP="005C28E6">
      <w:pPr>
        <w:pStyle w:val="NormalWeb"/>
        <w:numPr>
          <w:ilvl w:val="1"/>
          <w:numId w:val="49"/>
        </w:numPr>
        <w:spacing w:before="0" w:beforeAutospacing="0" w:after="0" w:afterAutospacing="0"/>
        <w:ind w:left="1080"/>
        <w:rPr>
          <w:rFonts w:ascii="Twinkl" w:hAnsi="Twinkl" w:cs="Arial"/>
          <w:sz w:val="22"/>
          <w:szCs w:val="22"/>
        </w:rPr>
      </w:pPr>
      <w:hyperlink r:id="rId152" w:history="1">
        <w:r w:rsidRPr="007A6463">
          <w:rPr>
            <w:rStyle w:val="Hyperlink"/>
            <w:rFonts w:ascii="Twinkl" w:hAnsi="Twinkl" w:cs="Arial"/>
            <w:sz w:val="22"/>
            <w:szCs w:val="22"/>
            <w:lang w:val="en-US"/>
          </w:rPr>
          <w:t>NPCC When to call the police - guidance for schools and colleges</w:t>
        </w:r>
      </w:hyperlink>
    </w:p>
    <w:p w14:paraId="168C3FAF" w14:textId="77777777" w:rsidR="003B0D40" w:rsidRPr="007A6463" w:rsidRDefault="003B0D40" w:rsidP="005C28E6">
      <w:pPr>
        <w:pStyle w:val="NormalWeb"/>
        <w:numPr>
          <w:ilvl w:val="1"/>
          <w:numId w:val="49"/>
        </w:numPr>
        <w:spacing w:before="0" w:beforeAutospacing="0" w:after="0" w:afterAutospacing="0"/>
        <w:ind w:left="1080"/>
        <w:rPr>
          <w:rFonts w:ascii="Twinkl" w:hAnsi="Twinkl" w:cs="Arial"/>
          <w:sz w:val="22"/>
          <w:szCs w:val="22"/>
        </w:rPr>
      </w:pPr>
      <w:hyperlink r:id="rId153" w:history="1">
        <w:r w:rsidRPr="007A6463">
          <w:rPr>
            <w:rStyle w:val="Hyperlink"/>
            <w:rFonts w:ascii="Twinkl" w:hAnsi="Twinkl" w:cs="Arial"/>
            <w:sz w:val="22"/>
            <w:szCs w:val="22"/>
            <w:lang w:val="en-US"/>
          </w:rPr>
          <w:t>Home | Kent Police</w:t>
        </w:r>
      </w:hyperlink>
    </w:p>
    <w:p w14:paraId="1D73D66C" w14:textId="77777777" w:rsidR="006735A8" w:rsidRPr="007A6463" w:rsidRDefault="003B0D40" w:rsidP="005C28E6">
      <w:pPr>
        <w:pStyle w:val="NormalWeb"/>
        <w:numPr>
          <w:ilvl w:val="1"/>
          <w:numId w:val="49"/>
        </w:numPr>
        <w:spacing w:before="0" w:beforeAutospacing="0" w:after="0" w:afterAutospacing="0"/>
        <w:ind w:left="1080"/>
        <w:rPr>
          <w:rFonts w:ascii="Twinkl" w:hAnsi="Twinkl" w:cs="Arial"/>
          <w:sz w:val="22"/>
          <w:szCs w:val="22"/>
        </w:rPr>
      </w:pPr>
      <w:r w:rsidRPr="007A6463">
        <w:rPr>
          <w:rFonts w:ascii="Twinkl" w:hAnsi="Twinkl" w:cs="Arial"/>
          <w:sz w:val="22"/>
          <w:szCs w:val="22"/>
        </w:rPr>
        <w:t xml:space="preserve">Telephone </w:t>
      </w:r>
      <w:r w:rsidR="00CA1A0C" w:rsidRPr="007A6463">
        <w:rPr>
          <w:rFonts w:ascii="Twinkl" w:hAnsi="Twinkl" w:cs="Arial"/>
          <w:sz w:val="22"/>
          <w:szCs w:val="22"/>
        </w:rPr>
        <w:t>101 or 999 if there is an immediate risk of harm</w:t>
      </w:r>
    </w:p>
    <w:p w14:paraId="7FF5A966" w14:textId="77777777" w:rsidR="008159D9" w:rsidRPr="007A6463" w:rsidRDefault="00897F0B" w:rsidP="005C28E6">
      <w:pPr>
        <w:pStyle w:val="NormalWeb"/>
        <w:numPr>
          <w:ilvl w:val="1"/>
          <w:numId w:val="49"/>
        </w:numPr>
        <w:spacing w:before="0" w:beforeAutospacing="0" w:after="0" w:afterAutospacing="0"/>
        <w:ind w:left="1080"/>
        <w:rPr>
          <w:rFonts w:ascii="Twinkl" w:hAnsi="Twinkl" w:cs="Arial"/>
          <w:color w:val="0057B9"/>
          <w:sz w:val="22"/>
          <w:szCs w:val="22"/>
        </w:rPr>
      </w:pPr>
      <w:r w:rsidRPr="007A6463">
        <w:rPr>
          <w:rFonts w:ascii="Twinkl" w:hAnsi="Twinkl" w:cs="Arial"/>
          <w:color w:val="0057B9"/>
          <w:sz w:val="22"/>
          <w:szCs w:val="22"/>
        </w:rPr>
        <w:t xml:space="preserve">. </w:t>
      </w:r>
    </w:p>
    <w:p w14:paraId="0E70A8CA" w14:textId="77777777" w:rsidR="00CA1A0C" w:rsidRPr="007A6463" w:rsidRDefault="00CA1A0C" w:rsidP="005C28E6">
      <w:pPr>
        <w:pStyle w:val="NormalWeb"/>
        <w:spacing w:before="0" w:beforeAutospacing="0" w:after="0" w:afterAutospacing="0"/>
        <w:ind w:left="1811"/>
        <w:rPr>
          <w:rFonts w:ascii="Twinkl" w:hAnsi="Twinkl" w:cs="Arial"/>
          <w:sz w:val="22"/>
          <w:szCs w:val="22"/>
        </w:rPr>
      </w:pPr>
    </w:p>
    <w:p w14:paraId="13081518" w14:textId="77777777" w:rsidR="00CA1A0C" w:rsidRPr="007A6463" w:rsidRDefault="00CA1A0C" w:rsidP="005C28E6">
      <w:pPr>
        <w:pStyle w:val="NormalWeb"/>
        <w:numPr>
          <w:ilvl w:val="0"/>
          <w:numId w:val="96"/>
        </w:numPr>
        <w:spacing w:before="0" w:beforeAutospacing="0" w:after="0" w:afterAutospacing="0"/>
        <w:rPr>
          <w:rFonts w:ascii="Twinkl" w:hAnsi="Twinkl" w:cs="Arial"/>
          <w:sz w:val="22"/>
          <w:szCs w:val="22"/>
        </w:rPr>
      </w:pPr>
      <w:r w:rsidRPr="007A6463">
        <w:rPr>
          <w:rFonts w:ascii="Twinkl" w:hAnsi="Twinkl" w:cs="Arial"/>
          <w:b/>
          <w:sz w:val="22"/>
          <w:szCs w:val="22"/>
          <w:lang w:val="en-US"/>
        </w:rPr>
        <w:t xml:space="preserve">Kent Safeguarding Children </w:t>
      </w:r>
      <w:r w:rsidR="00653172" w:rsidRPr="007A6463">
        <w:rPr>
          <w:rFonts w:ascii="Twinkl" w:hAnsi="Twinkl" w:cs="Arial"/>
          <w:b/>
          <w:sz w:val="22"/>
          <w:szCs w:val="22"/>
          <w:lang w:val="en-US"/>
        </w:rPr>
        <w:t>Multi-</w:t>
      </w:r>
      <w:r w:rsidR="007C6C11" w:rsidRPr="007A6463">
        <w:rPr>
          <w:rFonts w:ascii="Twinkl" w:hAnsi="Twinkl" w:cs="Arial"/>
          <w:b/>
          <w:sz w:val="22"/>
          <w:szCs w:val="22"/>
          <w:lang w:val="en-US"/>
        </w:rPr>
        <w:t>Agency</w:t>
      </w:r>
      <w:r w:rsidR="00653172" w:rsidRPr="007A6463">
        <w:rPr>
          <w:rFonts w:ascii="Twinkl" w:hAnsi="Twinkl" w:cs="Arial"/>
          <w:b/>
          <w:sz w:val="22"/>
          <w:szCs w:val="22"/>
          <w:lang w:val="en-US"/>
        </w:rPr>
        <w:t xml:space="preserve"> Partnership</w:t>
      </w:r>
      <w:r w:rsidRPr="007A6463">
        <w:rPr>
          <w:rFonts w:ascii="Twinkl" w:hAnsi="Twinkl" w:cs="Arial"/>
          <w:b/>
          <w:sz w:val="22"/>
          <w:szCs w:val="22"/>
          <w:lang w:val="en-US"/>
        </w:rPr>
        <w:t xml:space="preserve"> (KSC</w:t>
      </w:r>
      <w:r w:rsidR="00653172" w:rsidRPr="007A6463">
        <w:rPr>
          <w:rFonts w:ascii="Twinkl" w:hAnsi="Twinkl" w:cs="Arial"/>
          <w:b/>
          <w:sz w:val="22"/>
          <w:szCs w:val="22"/>
          <w:lang w:val="en-US"/>
        </w:rPr>
        <w:t>MP</w:t>
      </w:r>
      <w:r w:rsidRPr="007A6463">
        <w:rPr>
          <w:rFonts w:ascii="Twinkl" w:hAnsi="Twinkl" w:cs="Arial"/>
          <w:b/>
          <w:sz w:val="22"/>
          <w:szCs w:val="22"/>
          <w:lang w:val="en-US"/>
        </w:rPr>
        <w:t>)</w:t>
      </w:r>
    </w:p>
    <w:p w14:paraId="381DE6AD" w14:textId="77777777" w:rsidR="004D066D" w:rsidRPr="007A6463" w:rsidRDefault="00460F61" w:rsidP="005C28E6">
      <w:pPr>
        <w:pStyle w:val="NormalWeb"/>
        <w:numPr>
          <w:ilvl w:val="1"/>
          <w:numId w:val="49"/>
        </w:numPr>
        <w:spacing w:before="0" w:beforeAutospacing="0" w:after="0" w:afterAutospacing="0"/>
        <w:ind w:left="1080"/>
        <w:rPr>
          <w:rFonts w:ascii="Twinkl" w:hAnsi="Twinkl" w:cs="Arial"/>
          <w:sz w:val="22"/>
          <w:szCs w:val="22"/>
        </w:rPr>
      </w:pPr>
      <w:hyperlink r:id="rId154" w:history="1">
        <w:r w:rsidRPr="007A6463">
          <w:rPr>
            <w:rStyle w:val="Hyperlink"/>
            <w:rFonts w:ascii="Twinkl" w:hAnsi="Twinkl" w:cs="Arial"/>
            <w:sz w:val="22"/>
            <w:szCs w:val="22"/>
            <w:lang w:val="en-US"/>
          </w:rPr>
          <w:t>www.kscmp.org.uk</w:t>
        </w:r>
      </w:hyperlink>
      <w:r w:rsidRPr="007A6463">
        <w:rPr>
          <w:rStyle w:val="Hyperlink"/>
          <w:rFonts w:ascii="Twinkl" w:hAnsi="Twinkl" w:cs="Arial"/>
          <w:sz w:val="22"/>
          <w:szCs w:val="22"/>
          <w:lang w:val="en-US"/>
        </w:rPr>
        <w:t xml:space="preserve"> </w:t>
      </w:r>
    </w:p>
    <w:p w14:paraId="6E275416" w14:textId="77777777" w:rsidR="00CF1EB4" w:rsidRPr="007A6463" w:rsidRDefault="00CA1A0C" w:rsidP="005C28E6">
      <w:pPr>
        <w:pStyle w:val="NormalWeb"/>
        <w:numPr>
          <w:ilvl w:val="1"/>
          <w:numId w:val="49"/>
        </w:numPr>
        <w:spacing w:before="0" w:beforeAutospacing="0" w:after="0" w:afterAutospacing="0"/>
        <w:ind w:left="1080"/>
        <w:rPr>
          <w:rFonts w:ascii="Twinkl" w:hAnsi="Twinkl" w:cs="Arial"/>
          <w:sz w:val="22"/>
          <w:szCs w:val="22"/>
        </w:rPr>
      </w:pPr>
      <w:r w:rsidRPr="007A6463">
        <w:rPr>
          <w:rFonts w:ascii="Twinkl" w:hAnsi="Twinkl" w:cs="Arial"/>
          <w:sz w:val="22"/>
          <w:szCs w:val="22"/>
          <w:lang w:val="en-US"/>
        </w:rPr>
        <w:t>03000 421126</w:t>
      </w:r>
      <w:r w:rsidR="00CF4D10" w:rsidRPr="007A6463">
        <w:rPr>
          <w:rFonts w:ascii="Twinkl" w:hAnsi="Twinkl" w:cs="Arial"/>
          <w:sz w:val="22"/>
          <w:szCs w:val="22"/>
          <w:lang w:val="en-US"/>
        </w:rPr>
        <w:t xml:space="preserve"> or </w:t>
      </w:r>
      <w:hyperlink r:id="rId155" w:history="1">
        <w:r w:rsidR="00CF4D10" w:rsidRPr="007A6463">
          <w:rPr>
            <w:rStyle w:val="Hyperlink"/>
            <w:rFonts w:ascii="Twinkl" w:hAnsi="Twinkl" w:cs="Arial"/>
            <w:sz w:val="22"/>
            <w:szCs w:val="22"/>
            <w:lang w:val="en-US"/>
          </w:rPr>
          <w:t>kscmp@kent.gov.uk</w:t>
        </w:r>
      </w:hyperlink>
    </w:p>
    <w:p w14:paraId="75D1B6A4" w14:textId="77777777" w:rsidR="00022055" w:rsidRPr="007A6463" w:rsidRDefault="00022055" w:rsidP="005C28E6">
      <w:pPr>
        <w:pStyle w:val="NormalWeb"/>
        <w:spacing w:before="0" w:beforeAutospacing="0" w:after="0" w:afterAutospacing="0"/>
        <w:rPr>
          <w:rFonts w:ascii="Twinkl" w:hAnsi="Twinkl" w:cs="Arial"/>
          <w:sz w:val="22"/>
          <w:szCs w:val="22"/>
        </w:rPr>
      </w:pPr>
    </w:p>
    <w:p w14:paraId="0958ABF1" w14:textId="77777777" w:rsidR="00E36EDE" w:rsidRPr="007A6463" w:rsidRDefault="006B180F" w:rsidP="005C28E6">
      <w:pPr>
        <w:pStyle w:val="NormalWeb"/>
        <w:numPr>
          <w:ilvl w:val="0"/>
          <w:numId w:val="96"/>
        </w:numPr>
        <w:spacing w:before="0" w:beforeAutospacing="0" w:after="0" w:afterAutospacing="0"/>
        <w:rPr>
          <w:rFonts w:ascii="Twinkl" w:hAnsi="Twinkl" w:cs="Arial"/>
          <w:b/>
          <w:bCs/>
          <w:sz w:val="22"/>
          <w:szCs w:val="22"/>
          <w:lang w:val="en-US"/>
        </w:rPr>
      </w:pPr>
      <w:r w:rsidRPr="007A6463">
        <w:rPr>
          <w:rFonts w:ascii="Twinkl" w:hAnsi="Twinkl" w:cs="Arial"/>
          <w:b/>
          <w:bCs/>
          <w:sz w:val="22"/>
          <w:szCs w:val="22"/>
          <w:lang w:val="en-US"/>
        </w:rPr>
        <w:t>Adult Safeguarding</w:t>
      </w:r>
    </w:p>
    <w:p w14:paraId="29C8E17E" w14:textId="77777777" w:rsidR="00124F6B" w:rsidRPr="007A6463" w:rsidRDefault="00597076" w:rsidP="005C28E6">
      <w:pPr>
        <w:pStyle w:val="NormalWeb"/>
        <w:numPr>
          <w:ilvl w:val="1"/>
          <w:numId w:val="49"/>
        </w:numPr>
        <w:spacing w:after="0" w:afterAutospacing="0"/>
        <w:ind w:left="1080"/>
        <w:rPr>
          <w:rFonts w:ascii="Twinkl" w:hAnsi="Twinkl" w:cs="Arial"/>
          <w:sz w:val="22"/>
          <w:szCs w:val="22"/>
        </w:rPr>
      </w:pPr>
      <w:hyperlink r:id="rId156" w:history="1">
        <w:r w:rsidRPr="007A6463">
          <w:rPr>
            <w:rStyle w:val="Hyperlink"/>
            <w:rFonts w:ascii="Twinkl" w:hAnsi="Twinkl" w:cs="Arial"/>
            <w:sz w:val="22"/>
            <w:szCs w:val="22"/>
          </w:rPr>
          <w:t>Adult Social Care</w:t>
        </w:r>
      </w:hyperlink>
      <w:r w:rsidRPr="007A6463">
        <w:rPr>
          <w:rFonts w:ascii="Twinkl" w:hAnsi="Twinkl" w:cs="Arial"/>
          <w:sz w:val="22"/>
          <w:szCs w:val="22"/>
        </w:rPr>
        <w:t xml:space="preserve"> via</w:t>
      </w:r>
      <w:r w:rsidR="00E35C88" w:rsidRPr="007A6463">
        <w:rPr>
          <w:rFonts w:ascii="Twinkl" w:hAnsi="Twinkl" w:cs="Arial"/>
          <w:sz w:val="22"/>
          <w:szCs w:val="22"/>
        </w:rPr>
        <w:t xml:space="preserve"> </w:t>
      </w:r>
      <w:r w:rsidRPr="007A6463">
        <w:rPr>
          <w:rFonts w:ascii="Twinkl" w:hAnsi="Twinkl" w:cs="Arial"/>
          <w:sz w:val="22"/>
          <w:szCs w:val="22"/>
        </w:rPr>
        <w:t xml:space="preserve">03000 41 61 61 (text relay 18001 03000 41 61 61) or email </w:t>
      </w:r>
      <w:hyperlink r:id="rId157" w:history="1">
        <w:r w:rsidR="00E35C88" w:rsidRPr="007A6463">
          <w:rPr>
            <w:rStyle w:val="Hyperlink"/>
            <w:rFonts w:ascii="Twinkl" w:hAnsi="Twinkl" w:cs="Arial"/>
            <w:sz w:val="22"/>
            <w:szCs w:val="22"/>
          </w:rPr>
          <w:t>social.services@kent.gov.uk</w:t>
        </w:r>
      </w:hyperlink>
      <w:r w:rsidR="00E35C88" w:rsidRPr="007A6463">
        <w:rPr>
          <w:rFonts w:ascii="Twinkl" w:hAnsi="Twinkl" w:cs="Arial"/>
          <w:sz w:val="22"/>
          <w:szCs w:val="22"/>
        </w:rPr>
        <w:t xml:space="preserve"> </w:t>
      </w:r>
    </w:p>
    <w:p w14:paraId="1A7F674F" w14:textId="77777777" w:rsidR="008A37FC" w:rsidRPr="007A6463" w:rsidRDefault="008A37FC" w:rsidP="005C28E6">
      <w:pPr>
        <w:pStyle w:val="NormalWeb"/>
        <w:numPr>
          <w:ilvl w:val="1"/>
          <w:numId w:val="49"/>
        </w:numPr>
        <w:spacing w:before="0" w:beforeAutospacing="0"/>
        <w:ind w:left="1080"/>
        <w:rPr>
          <w:rFonts w:ascii="Twinkl" w:hAnsi="Twinkl" w:cs="Arial"/>
          <w:sz w:val="22"/>
          <w:szCs w:val="22"/>
        </w:rPr>
      </w:pPr>
      <w:r w:rsidRPr="007A6463">
        <w:rPr>
          <w:rFonts w:ascii="Twinkl" w:hAnsi="Twinkl" w:cs="Arial"/>
          <w:sz w:val="22"/>
          <w:szCs w:val="22"/>
          <w:lang w:val="en-US"/>
        </w:rPr>
        <w:t xml:space="preserve">Kent and Medway Safeguarding Adults Board: </w:t>
      </w:r>
      <w:hyperlink r:id="rId158" w:history="1">
        <w:r w:rsidRPr="007A6463">
          <w:rPr>
            <w:rStyle w:val="Hyperlink"/>
            <w:rFonts w:ascii="Twinkl" w:hAnsi="Twinkl" w:cs="Arial"/>
            <w:sz w:val="22"/>
            <w:szCs w:val="22"/>
            <w:lang w:val="en-US"/>
          </w:rPr>
          <w:t>Kent &amp; Medway SAB website</w:t>
        </w:r>
      </w:hyperlink>
    </w:p>
    <w:p w14:paraId="24AAEE95" w14:textId="77777777" w:rsidR="003B7DD3" w:rsidRPr="007A6463" w:rsidRDefault="003B7DD3" w:rsidP="00723000">
      <w:pPr>
        <w:pStyle w:val="NormalWeb"/>
        <w:numPr>
          <w:ilvl w:val="0"/>
          <w:numId w:val="49"/>
        </w:numPr>
        <w:spacing w:before="240" w:beforeAutospacing="0" w:after="0" w:afterAutospacing="0"/>
        <w:rPr>
          <w:rFonts w:ascii="Twinkl" w:hAnsi="Twinkl" w:cs="Arial"/>
          <w:sz w:val="22"/>
          <w:szCs w:val="22"/>
        </w:rPr>
      </w:pPr>
      <w:r w:rsidRPr="007A6463">
        <w:rPr>
          <w:rFonts w:ascii="Twinkl" w:hAnsi="Twinkl" w:cs="Arial"/>
          <w:b/>
          <w:sz w:val="22"/>
          <w:szCs w:val="22"/>
        </w:rPr>
        <w:t xml:space="preserve">Kent LADO Education Safeguarding Advisory Service (LESAS) </w:t>
      </w:r>
    </w:p>
    <w:p w14:paraId="4C8F9C66" w14:textId="77777777" w:rsidR="003B7DD3" w:rsidRPr="007A6463" w:rsidRDefault="003B7DD3" w:rsidP="005C28E6">
      <w:pPr>
        <w:pStyle w:val="NormalWeb"/>
        <w:numPr>
          <w:ilvl w:val="1"/>
          <w:numId w:val="49"/>
        </w:numPr>
        <w:spacing w:before="0" w:beforeAutospacing="0" w:after="0" w:afterAutospacing="0"/>
        <w:ind w:left="1080"/>
        <w:rPr>
          <w:rStyle w:val="Hyperlink"/>
          <w:rFonts w:ascii="Twinkl" w:hAnsi="Twinkl" w:cs="Arial"/>
          <w:color w:val="auto"/>
          <w:sz w:val="22"/>
          <w:szCs w:val="22"/>
          <w:u w:val="none"/>
        </w:rPr>
      </w:pPr>
      <w:hyperlink r:id="rId159" w:history="1">
        <w:r w:rsidRPr="007A6463">
          <w:rPr>
            <w:rStyle w:val="Hyperlink"/>
            <w:rFonts w:ascii="Twinkl" w:hAnsi="Twinkl" w:cs="Arial"/>
            <w:sz w:val="22"/>
            <w:szCs w:val="22"/>
            <w:lang w:val="en-US"/>
          </w:rPr>
          <w:t>Local Authority Designated Officer (LADO) - Kent Safeguarding Children Multi-Agency Partnership</w:t>
        </w:r>
      </w:hyperlink>
    </w:p>
    <w:p w14:paraId="3C6FDFD4" w14:textId="77777777" w:rsidR="003B7DD3" w:rsidRPr="007A6463" w:rsidRDefault="003B7DD3" w:rsidP="005C28E6">
      <w:pPr>
        <w:pStyle w:val="NormalWeb"/>
        <w:numPr>
          <w:ilvl w:val="2"/>
          <w:numId w:val="49"/>
        </w:numPr>
        <w:spacing w:before="0" w:beforeAutospacing="0" w:after="0" w:afterAutospacing="0"/>
        <w:ind w:left="1800"/>
        <w:rPr>
          <w:rFonts w:ascii="Twinkl" w:hAnsi="Twinkl" w:cs="Arial"/>
          <w:sz w:val="22"/>
          <w:szCs w:val="22"/>
        </w:rPr>
      </w:pPr>
      <w:r w:rsidRPr="007A6463">
        <w:rPr>
          <w:rFonts w:ascii="Twinkl" w:hAnsi="Twinkl" w:cs="Arial"/>
          <w:sz w:val="22"/>
          <w:szCs w:val="22"/>
        </w:rPr>
        <w:t xml:space="preserve">To </w:t>
      </w:r>
      <w:r w:rsidR="008D2759" w:rsidRPr="007A6463">
        <w:rPr>
          <w:rFonts w:ascii="Twinkl" w:hAnsi="Twinkl" w:cs="Arial"/>
          <w:sz w:val="22"/>
          <w:szCs w:val="22"/>
        </w:rPr>
        <w:t>refer</w:t>
      </w:r>
      <w:r w:rsidRPr="007A6463">
        <w:rPr>
          <w:rFonts w:ascii="Twinkl" w:hAnsi="Twinkl" w:cs="Arial"/>
          <w:sz w:val="22"/>
          <w:szCs w:val="22"/>
        </w:rPr>
        <w:t xml:space="preserve"> to the LADO, complete a referral on the </w:t>
      </w:r>
      <w:hyperlink r:id="rId160" w:history="1">
        <w:r w:rsidRPr="007A6463">
          <w:rPr>
            <w:rStyle w:val="Hyperlink"/>
            <w:rFonts w:ascii="Twinkl" w:hAnsi="Twinkl" w:cs="Arial"/>
            <w:sz w:val="22"/>
            <w:szCs w:val="22"/>
            <w:lang w:val="en-US"/>
          </w:rPr>
          <w:t>Kent Integrated Children's Services Portal</w:t>
        </w:r>
      </w:hyperlink>
      <w:r w:rsidRPr="007A6463">
        <w:rPr>
          <w:rFonts w:ascii="Twinkl" w:hAnsi="Twinkl" w:cs="Arial"/>
          <w:sz w:val="22"/>
          <w:szCs w:val="22"/>
        </w:rPr>
        <w:t xml:space="preserve">. </w:t>
      </w:r>
    </w:p>
    <w:p w14:paraId="2AEA9BA3" w14:textId="77777777" w:rsidR="00EC5420" w:rsidRPr="007A6463" w:rsidRDefault="003B7DD3" w:rsidP="005C28E6">
      <w:pPr>
        <w:pStyle w:val="NormalWeb"/>
        <w:numPr>
          <w:ilvl w:val="2"/>
          <w:numId w:val="49"/>
        </w:numPr>
        <w:spacing w:before="0" w:beforeAutospacing="0" w:after="0" w:afterAutospacing="0"/>
        <w:rPr>
          <w:rFonts w:ascii="Twinkl" w:hAnsi="Twinkl" w:cs="Arial"/>
          <w:sz w:val="22"/>
          <w:szCs w:val="22"/>
        </w:rPr>
      </w:pPr>
      <w:r w:rsidRPr="007A6463">
        <w:rPr>
          <w:rFonts w:ascii="Twinkl" w:hAnsi="Twinkl" w:cs="Arial"/>
          <w:sz w:val="22"/>
          <w:szCs w:val="22"/>
        </w:rPr>
        <w:t>To enquire if a LADO referral should be made</w:t>
      </w:r>
      <w:r w:rsidR="00EC5420" w:rsidRPr="007A6463">
        <w:rPr>
          <w:rFonts w:ascii="Twinkl" w:hAnsi="Twinkl" w:cs="Arial"/>
          <w:sz w:val="22"/>
          <w:szCs w:val="22"/>
        </w:rPr>
        <w:t xml:space="preserve">, please use the </w:t>
      </w:r>
      <w:hyperlink r:id="rId161" w:history="1">
        <w:r w:rsidR="00EC5420" w:rsidRPr="007A6463">
          <w:rPr>
            <w:rStyle w:val="Hyperlink"/>
            <w:rFonts w:ascii="Twinkl" w:hAnsi="Twinkl" w:cs="Arial"/>
            <w:sz w:val="22"/>
            <w:szCs w:val="22"/>
            <w:lang w:val="en-US"/>
          </w:rPr>
          <w:t>LESAS enquiry form</w:t>
        </w:r>
      </w:hyperlink>
      <w:r w:rsidR="00EC5420" w:rsidRPr="007A6463">
        <w:rPr>
          <w:rFonts w:ascii="Twinkl" w:hAnsi="Twinkl" w:cs="Arial"/>
          <w:sz w:val="22"/>
          <w:szCs w:val="22"/>
        </w:rPr>
        <w:t>.</w:t>
      </w:r>
    </w:p>
    <w:p w14:paraId="05618AF8" w14:textId="77777777" w:rsidR="007F5800" w:rsidRPr="007A6463" w:rsidRDefault="00EC5420" w:rsidP="005C28E6">
      <w:pPr>
        <w:pStyle w:val="NormalWeb"/>
        <w:numPr>
          <w:ilvl w:val="2"/>
          <w:numId w:val="49"/>
        </w:numPr>
        <w:spacing w:before="0" w:beforeAutospacing="0" w:after="0" w:afterAutospacing="0"/>
        <w:rPr>
          <w:rStyle w:val="Hyperlink"/>
          <w:rFonts w:ascii="Twinkl" w:hAnsi="Twinkl" w:cs="Arial"/>
          <w:color w:val="auto"/>
          <w:sz w:val="22"/>
          <w:szCs w:val="22"/>
          <w:u w:val="none"/>
        </w:rPr>
      </w:pPr>
      <w:r w:rsidRPr="007A6463">
        <w:rPr>
          <w:rFonts w:ascii="Twinkl" w:hAnsi="Twinkl" w:cs="Arial"/>
          <w:sz w:val="22"/>
          <w:szCs w:val="22"/>
        </w:rPr>
        <w:t>For</w:t>
      </w:r>
      <w:r w:rsidR="003B7DD3" w:rsidRPr="007A6463">
        <w:rPr>
          <w:rFonts w:ascii="Twinkl" w:hAnsi="Twinkl" w:cs="Arial"/>
          <w:sz w:val="22"/>
          <w:szCs w:val="22"/>
        </w:rPr>
        <w:t xml:space="preserve"> strategic education safeguarding or online safety advice, or </w:t>
      </w:r>
      <w:r w:rsidRPr="007A6463">
        <w:rPr>
          <w:rFonts w:ascii="Twinkl" w:hAnsi="Twinkl" w:cs="Arial"/>
          <w:sz w:val="22"/>
          <w:szCs w:val="22"/>
        </w:rPr>
        <w:t>to enquire about</w:t>
      </w:r>
      <w:r w:rsidR="003B7DD3" w:rsidRPr="007A6463">
        <w:rPr>
          <w:rFonts w:ascii="Twinkl" w:hAnsi="Twinkl" w:cs="Arial"/>
          <w:sz w:val="22"/>
          <w:szCs w:val="22"/>
        </w:rPr>
        <w:t xml:space="preserve"> LESAS commissioned services/support, please use the </w:t>
      </w:r>
      <w:hyperlink r:id="rId162" w:history="1">
        <w:r w:rsidR="003B7DD3" w:rsidRPr="007A6463">
          <w:rPr>
            <w:rStyle w:val="Hyperlink"/>
            <w:rFonts w:ascii="Twinkl" w:hAnsi="Twinkl" w:cs="Arial"/>
            <w:sz w:val="22"/>
            <w:szCs w:val="22"/>
            <w:lang w:val="en-US"/>
          </w:rPr>
          <w:t>LESAS enquiry form</w:t>
        </w:r>
      </w:hyperlink>
      <w:r w:rsidR="003B7DD3" w:rsidRPr="007A6463">
        <w:rPr>
          <w:rFonts w:ascii="Twinkl" w:hAnsi="Twinkl" w:cs="Arial"/>
          <w:sz w:val="22"/>
          <w:szCs w:val="22"/>
        </w:rPr>
        <w:t>.</w:t>
      </w:r>
    </w:p>
    <w:p w14:paraId="0A1CFBE7" w14:textId="77777777" w:rsidR="00AC617B" w:rsidRPr="007A6463" w:rsidRDefault="002033B6" w:rsidP="005C28E6">
      <w:pPr>
        <w:pStyle w:val="Heading1"/>
        <w:rPr>
          <w:rFonts w:ascii="Twinkl" w:hAnsi="Twinkl" w:cs="Arial"/>
          <w:sz w:val="22"/>
          <w:szCs w:val="22"/>
        </w:rPr>
      </w:pPr>
      <w:r w:rsidRPr="007A6463">
        <w:rPr>
          <w:rFonts w:ascii="Twinkl" w:hAnsi="Twinkl"/>
        </w:rPr>
        <w:br w:type="page"/>
      </w:r>
      <w:bookmarkStart w:id="212" w:name="_Ref108517113"/>
      <w:bookmarkStart w:id="213" w:name="_Toc235179600"/>
      <w:r w:rsidR="00AC617B" w:rsidRPr="007A6463">
        <w:rPr>
          <w:rFonts w:ascii="Twinkl" w:hAnsi="Twinkl" w:cs="Arial"/>
          <w:sz w:val="40"/>
          <w:szCs w:val="28"/>
        </w:rPr>
        <w:lastRenderedPageBreak/>
        <w:t>Appendix 1: Categories of Abuse</w:t>
      </w:r>
      <w:bookmarkEnd w:id="212"/>
      <w:bookmarkEnd w:id="213"/>
    </w:p>
    <w:p w14:paraId="14F87C0D" w14:textId="77777777" w:rsidR="00AC617B" w:rsidRPr="007A6463" w:rsidRDefault="00AC617B" w:rsidP="005C28E6">
      <w:pPr>
        <w:rPr>
          <w:rFonts w:ascii="Twinkl" w:hAnsi="Twinkl" w:cs="Arial"/>
        </w:rPr>
      </w:pPr>
    </w:p>
    <w:p w14:paraId="1BBBBBDE" w14:textId="77777777" w:rsidR="00AC617B" w:rsidRPr="007A6463" w:rsidRDefault="00070F98" w:rsidP="005C28E6">
      <w:pPr>
        <w:spacing w:before="51"/>
        <w:ind w:right="-20"/>
        <w:rPr>
          <w:rFonts w:ascii="Twinkl" w:eastAsia="Arial" w:hAnsi="Twinkl" w:cs="Arial"/>
          <w:sz w:val="22"/>
          <w:szCs w:val="22"/>
        </w:rPr>
      </w:pPr>
      <w:r w:rsidRPr="007A6463">
        <w:rPr>
          <w:rFonts w:ascii="Twinkl" w:eastAsia="Arial" w:hAnsi="Twinkl" w:cs="Arial"/>
          <w:b/>
          <w:sz w:val="22"/>
          <w:szCs w:val="22"/>
        </w:rPr>
        <w:t>A</w:t>
      </w:r>
      <w:r w:rsidR="00AC617B" w:rsidRPr="007A6463">
        <w:rPr>
          <w:rFonts w:ascii="Twinkl" w:eastAsia="Arial" w:hAnsi="Twinkl" w:cs="Arial"/>
          <w:b/>
          <w:sz w:val="22"/>
          <w:szCs w:val="22"/>
        </w:rPr>
        <w:t xml:space="preserve">buse, </w:t>
      </w:r>
      <w:r w:rsidR="004923A0" w:rsidRPr="007A6463">
        <w:rPr>
          <w:rFonts w:ascii="Twinkl" w:eastAsia="Arial" w:hAnsi="Twinkl" w:cs="Arial"/>
          <w:b/>
          <w:sz w:val="22"/>
          <w:szCs w:val="22"/>
        </w:rPr>
        <w:t>neglect,</w:t>
      </w:r>
      <w:r w:rsidR="00AC617B" w:rsidRPr="007A6463">
        <w:rPr>
          <w:rFonts w:ascii="Twinkl" w:eastAsia="Arial" w:hAnsi="Twinkl" w:cs="Arial"/>
          <w:b/>
          <w:sz w:val="22"/>
          <w:szCs w:val="22"/>
        </w:rPr>
        <w:t xml:space="preserve"> </w:t>
      </w:r>
      <w:r w:rsidR="005D17B3" w:rsidRPr="007A6463">
        <w:rPr>
          <w:rFonts w:ascii="Twinkl" w:eastAsia="Arial" w:hAnsi="Twinkl" w:cs="Arial"/>
          <w:b/>
          <w:sz w:val="22"/>
          <w:szCs w:val="22"/>
        </w:rPr>
        <w:t>harm</w:t>
      </w:r>
      <w:r w:rsidRPr="007A6463">
        <w:rPr>
          <w:rFonts w:ascii="Twinkl" w:eastAsia="Arial" w:hAnsi="Twinkl" w:cs="Arial"/>
          <w:b/>
          <w:sz w:val="22"/>
          <w:szCs w:val="22"/>
        </w:rPr>
        <w:t xml:space="preserve"> and</w:t>
      </w:r>
      <w:r w:rsidR="005D17B3" w:rsidRPr="007A6463">
        <w:rPr>
          <w:rFonts w:ascii="Twinkl" w:eastAsia="Arial" w:hAnsi="Twinkl" w:cs="Arial"/>
          <w:b/>
          <w:sz w:val="22"/>
          <w:szCs w:val="22"/>
        </w:rPr>
        <w:t xml:space="preserve"> </w:t>
      </w:r>
      <w:r w:rsidR="0077065F" w:rsidRPr="007A6463">
        <w:rPr>
          <w:rFonts w:ascii="Twinkl" w:eastAsia="Arial" w:hAnsi="Twinkl" w:cs="Arial"/>
          <w:b/>
          <w:sz w:val="22"/>
          <w:szCs w:val="22"/>
        </w:rPr>
        <w:t xml:space="preserve">exploitation </w:t>
      </w:r>
      <w:r w:rsidR="00AC617B" w:rsidRPr="007A6463">
        <w:rPr>
          <w:rFonts w:ascii="Twinkl" w:eastAsia="Arial" w:hAnsi="Twinkl" w:cs="Arial"/>
          <w:b/>
          <w:sz w:val="22"/>
          <w:szCs w:val="22"/>
        </w:rPr>
        <w:t>are rarely standalone events that can be covered by one definition or label</w:t>
      </w:r>
      <w:r w:rsidR="00A84AF4" w:rsidRPr="007A6463">
        <w:rPr>
          <w:rFonts w:ascii="Twinkl" w:eastAsia="Arial" w:hAnsi="Twinkl" w:cs="Arial"/>
          <w:b/>
          <w:sz w:val="22"/>
          <w:szCs w:val="22"/>
        </w:rPr>
        <w:t xml:space="preserve">. </w:t>
      </w:r>
      <w:r w:rsidR="00AC617B" w:rsidRPr="007A6463">
        <w:rPr>
          <w:rFonts w:ascii="Twinkl" w:eastAsia="Arial" w:hAnsi="Twinkl" w:cs="Arial"/>
          <w:b/>
          <w:sz w:val="22"/>
          <w:szCs w:val="22"/>
        </w:rPr>
        <w:t xml:space="preserve">In </w:t>
      </w:r>
      <w:r w:rsidRPr="007A6463">
        <w:rPr>
          <w:rFonts w:ascii="Twinkl" w:eastAsia="Arial" w:hAnsi="Twinkl" w:cs="Arial"/>
          <w:b/>
          <w:sz w:val="22"/>
          <w:szCs w:val="22"/>
        </w:rPr>
        <w:t xml:space="preserve">many </w:t>
      </w:r>
      <w:r w:rsidR="00AC617B" w:rsidRPr="007A6463">
        <w:rPr>
          <w:rFonts w:ascii="Twinkl" w:eastAsia="Arial" w:hAnsi="Twinkl" w:cs="Arial"/>
          <w:b/>
          <w:sz w:val="22"/>
          <w:szCs w:val="22"/>
        </w:rPr>
        <w:t>cases</w:t>
      </w:r>
      <w:r w:rsidRPr="007A6463">
        <w:rPr>
          <w:rFonts w:ascii="Twinkl" w:eastAsia="Arial" w:hAnsi="Twinkl" w:cs="Arial"/>
          <w:b/>
          <w:sz w:val="22"/>
          <w:szCs w:val="22"/>
        </w:rPr>
        <w:t>,</w:t>
      </w:r>
      <w:r w:rsidR="00AC617B" w:rsidRPr="007A6463">
        <w:rPr>
          <w:rFonts w:ascii="Twinkl" w:eastAsia="Arial" w:hAnsi="Twinkl" w:cs="Arial"/>
          <w:b/>
          <w:sz w:val="22"/>
          <w:szCs w:val="22"/>
        </w:rPr>
        <w:t xml:space="preserve"> multiple issues will overlap.</w:t>
      </w:r>
    </w:p>
    <w:p w14:paraId="0C22EF85" w14:textId="77777777" w:rsidR="00AC617B" w:rsidRPr="007A6463" w:rsidRDefault="00AC617B" w:rsidP="005C28E6">
      <w:pPr>
        <w:rPr>
          <w:rFonts w:ascii="Twinkl" w:hAnsi="Twinkl" w:cs="Arial"/>
          <w:b/>
          <w:sz w:val="22"/>
          <w:szCs w:val="22"/>
        </w:rPr>
      </w:pPr>
    </w:p>
    <w:p w14:paraId="334B79D0" w14:textId="77777777" w:rsidR="00AC617B" w:rsidRPr="007A6463" w:rsidRDefault="00AC617B" w:rsidP="005C28E6">
      <w:pPr>
        <w:rPr>
          <w:rFonts w:ascii="Twinkl" w:hAnsi="Twinkl" w:cs="Arial"/>
          <w:sz w:val="22"/>
          <w:szCs w:val="22"/>
        </w:rPr>
      </w:pPr>
      <w:r w:rsidRPr="007A6463">
        <w:rPr>
          <w:rFonts w:ascii="Twinkl" w:hAnsi="Twinkl" w:cs="Arial"/>
          <w:b/>
          <w:sz w:val="22"/>
          <w:szCs w:val="22"/>
        </w:rPr>
        <w:t xml:space="preserve">Abuse: </w:t>
      </w:r>
      <w:r w:rsidRPr="007A6463">
        <w:rPr>
          <w:rFonts w:ascii="Twinkl" w:hAnsi="Twinkl" w:cs="Arial"/>
          <w:sz w:val="22"/>
          <w:szCs w:val="22"/>
        </w:rPr>
        <w:t xml:space="preserve">a form of maltreatment of a child. Somebody may abuse or neglect a child by inflicting harm, or by failing to act to prevent harm. </w:t>
      </w:r>
      <w:r w:rsidR="00136A15" w:rsidRPr="007A6463">
        <w:rPr>
          <w:rFonts w:ascii="Twinkl" w:hAnsi="Twinkl" w:cs="Arial"/>
          <w:sz w:val="22"/>
          <w:szCs w:val="22"/>
        </w:rPr>
        <w:t xml:space="preserve">Children may be abused in a family or in an institutional or community setting by those known to them or by others. </w:t>
      </w:r>
      <w:r w:rsidR="004376B0" w:rsidRPr="007A6463">
        <w:rPr>
          <w:rFonts w:ascii="Twinkl" w:hAnsi="Twinkl" w:cs="Arial"/>
          <w:sz w:val="22"/>
          <w:szCs w:val="22"/>
        </w:rPr>
        <w:t>A</w:t>
      </w:r>
      <w:r w:rsidRPr="007A6463">
        <w:rPr>
          <w:rFonts w:ascii="Twinkl" w:hAnsi="Twinkl" w:cs="Arial"/>
          <w:sz w:val="22"/>
          <w:szCs w:val="22"/>
        </w:rPr>
        <w:t>buse can be carried out both on and offline and</w:t>
      </w:r>
      <w:r w:rsidR="00FC3C1B" w:rsidRPr="007A6463">
        <w:rPr>
          <w:rFonts w:ascii="Twinkl" w:hAnsi="Twinkl" w:cs="Arial"/>
          <w:sz w:val="22"/>
          <w:szCs w:val="22"/>
        </w:rPr>
        <w:t xml:space="preserve"> can</w:t>
      </w:r>
      <w:r w:rsidRPr="007A6463">
        <w:rPr>
          <w:rFonts w:ascii="Twinkl" w:hAnsi="Twinkl" w:cs="Arial"/>
          <w:sz w:val="22"/>
          <w:szCs w:val="22"/>
        </w:rPr>
        <w:t xml:space="preserve"> be perpetrated by men, </w:t>
      </w:r>
      <w:r w:rsidR="004923A0" w:rsidRPr="007A6463">
        <w:rPr>
          <w:rFonts w:ascii="Twinkl" w:hAnsi="Twinkl" w:cs="Arial"/>
          <w:sz w:val="22"/>
          <w:szCs w:val="22"/>
        </w:rPr>
        <w:t>women,</w:t>
      </w:r>
      <w:r w:rsidRPr="007A6463">
        <w:rPr>
          <w:rFonts w:ascii="Twinkl" w:hAnsi="Twinkl" w:cs="Arial"/>
          <w:sz w:val="22"/>
          <w:szCs w:val="22"/>
        </w:rPr>
        <w:t xml:space="preserve"> and </w:t>
      </w:r>
      <w:r w:rsidR="00FC3C1B" w:rsidRPr="007A6463">
        <w:rPr>
          <w:rFonts w:ascii="Twinkl" w:hAnsi="Twinkl" w:cs="Arial"/>
          <w:sz w:val="22"/>
          <w:szCs w:val="22"/>
        </w:rPr>
        <w:t xml:space="preserve">other </w:t>
      </w:r>
      <w:r w:rsidRPr="007A6463">
        <w:rPr>
          <w:rFonts w:ascii="Twinkl" w:hAnsi="Twinkl" w:cs="Arial"/>
          <w:sz w:val="22"/>
          <w:szCs w:val="22"/>
        </w:rPr>
        <w:t xml:space="preserve">children. </w:t>
      </w:r>
      <w:r w:rsidR="00E046C8" w:rsidRPr="007A6463">
        <w:rPr>
          <w:rFonts w:ascii="Twinkl" w:hAnsi="Twinkl" w:cs="Arial"/>
          <w:sz w:val="22"/>
          <w:szCs w:val="22"/>
        </w:rPr>
        <w:t>Children may also cause harm to other family members, often referred to as child to parent or care giver abuse.</w:t>
      </w:r>
    </w:p>
    <w:p w14:paraId="718CF8C0" w14:textId="77777777" w:rsidR="00AC617B" w:rsidRPr="007A6463" w:rsidRDefault="00AC617B" w:rsidP="005C28E6">
      <w:pPr>
        <w:rPr>
          <w:rFonts w:ascii="Twinkl" w:hAnsi="Twinkl" w:cs="Arial"/>
          <w:i/>
          <w:sz w:val="22"/>
          <w:szCs w:val="22"/>
        </w:rPr>
      </w:pPr>
    </w:p>
    <w:p w14:paraId="482FD5EF" w14:textId="77777777" w:rsidR="00AC617B" w:rsidRPr="007A6463" w:rsidRDefault="00AC617B" w:rsidP="005C28E6">
      <w:pPr>
        <w:rPr>
          <w:rFonts w:ascii="Twinkl" w:hAnsi="Twinkl" w:cs="Arial"/>
          <w:sz w:val="22"/>
          <w:szCs w:val="22"/>
        </w:rPr>
      </w:pPr>
      <w:r w:rsidRPr="007A6463">
        <w:rPr>
          <w:rFonts w:ascii="Twinkl" w:hAnsi="Twinkl" w:cs="Arial"/>
          <w:b/>
          <w:bCs/>
          <w:sz w:val="22"/>
          <w:szCs w:val="22"/>
        </w:rPr>
        <w:t xml:space="preserve">Sexual abuse: </w:t>
      </w:r>
      <w:r w:rsidR="00E046C8" w:rsidRPr="007A6463">
        <w:rPr>
          <w:rFonts w:ascii="Twinkl" w:hAnsi="Twinkl" w:cs="Arial"/>
          <w:sz w:val="22"/>
          <w:szCs w:val="22"/>
        </w:rPr>
        <w:t xml:space="preserve">involves forcing or enticing a child to take part in sexual activities, not necessarily involving violence, </w:t>
      </w:r>
      <w:proofErr w:type="gramStart"/>
      <w:r w:rsidR="00E046C8" w:rsidRPr="007A6463">
        <w:rPr>
          <w:rFonts w:ascii="Twinkl" w:hAnsi="Twinkl" w:cs="Arial"/>
          <w:sz w:val="22"/>
          <w:szCs w:val="22"/>
        </w:rPr>
        <w:t>whether or not</w:t>
      </w:r>
      <w:proofErr w:type="gramEnd"/>
      <w:r w:rsidR="00E046C8" w:rsidRPr="007A6463">
        <w:rPr>
          <w:rFonts w:ascii="Twinkl" w:hAnsi="Twinkl" w:cs="Arial"/>
          <w:sz w:val="22"/>
          <w:szCs w:val="22"/>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F70BF3" w:rsidRPr="007A6463">
        <w:rPr>
          <w:rFonts w:ascii="Twinkl" w:hAnsi="Twinkl" w:cs="Arial"/>
          <w:sz w:val="22"/>
          <w:szCs w:val="22"/>
        </w:rPr>
        <w:t xml:space="preserve"> </w:t>
      </w:r>
      <w:r w:rsidR="00F70BF3" w:rsidRPr="007A6463">
        <w:rPr>
          <w:rFonts w:ascii="Twinkl" w:hAnsi="Twinkl" w:cs="Arial"/>
          <w:color w:val="0057B9"/>
          <w:sz w:val="22"/>
          <w:szCs w:val="22"/>
          <w:lang w:val="en-GB"/>
        </w:rPr>
        <w:t>Rodmersham School</w:t>
      </w:r>
      <w:r w:rsidR="00E046C8" w:rsidRPr="007A6463">
        <w:rPr>
          <w:rFonts w:ascii="Twinkl" w:hAnsi="Twinkl" w:cs="Arial"/>
          <w:sz w:val="22"/>
          <w:szCs w:val="22"/>
        </w:rPr>
        <w:t>’s policy and procedures for dealing with it.</w:t>
      </w:r>
    </w:p>
    <w:p w14:paraId="6E2F1926" w14:textId="77777777" w:rsidR="00AC617B" w:rsidRPr="007A6463" w:rsidRDefault="00AC617B" w:rsidP="005C28E6">
      <w:pPr>
        <w:rPr>
          <w:rFonts w:ascii="Twinkl" w:hAnsi="Twinkl" w:cs="Arial"/>
          <w:b/>
          <w:sz w:val="22"/>
          <w:szCs w:val="22"/>
        </w:rPr>
      </w:pPr>
    </w:p>
    <w:p w14:paraId="1FE4B327" w14:textId="77777777" w:rsidR="00AC617B" w:rsidRPr="007A6463" w:rsidRDefault="00AC617B" w:rsidP="005C28E6">
      <w:pPr>
        <w:rPr>
          <w:rFonts w:ascii="Twinkl" w:hAnsi="Twinkl" w:cs="Arial"/>
          <w:b/>
          <w:sz w:val="22"/>
          <w:szCs w:val="22"/>
        </w:rPr>
      </w:pPr>
      <w:r w:rsidRPr="007A6463">
        <w:rPr>
          <w:rFonts w:ascii="Twinkl" w:hAnsi="Twinkl" w:cs="Arial"/>
          <w:b/>
          <w:sz w:val="22"/>
          <w:szCs w:val="22"/>
        </w:rPr>
        <w:t xml:space="preserve">Signs that </w:t>
      </w:r>
      <w:r w:rsidR="00E94433" w:rsidRPr="007A6463">
        <w:rPr>
          <w:rFonts w:ascii="Twinkl" w:hAnsi="Twinkl" w:cs="Arial"/>
          <w:b/>
          <w:sz w:val="22"/>
          <w:szCs w:val="22"/>
        </w:rPr>
        <w:t xml:space="preserve">may indicate </w:t>
      </w:r>
      <w:r w:rsidRPr="007A6463">
        <w:rPr>
          <w:rFonts w:ascii="Twinkl" w:hAnsi="Twinkl" w:cs="Arial"/>
          <w:b/>
          <w:sz w:val="22"/>
          <w:szCs w:val="22"/>
        </w:rPr>
        <w:t>Sexual Abuse</w:t>
      </w:r>
      <w:r w:rsidRPr="007A6463">
        <w:rPr>
          <w:rFonts w:ascii="Twinkl" w:hAnsi="Twinkl" w:cs="Arial"/>
          <w:sz w:val="22"/>
          <w:szCs w:val="22"/>
        </w:rPr>
        <w:t xml:space="preserve"> </w:t>
      </w:r>
    </w:p>
    <w:p w14:paraId="23B9ABAC" w14:textId="77777777" w:rsidR="00C77AC6" w:rsidRPr="007A6463" w:rsidRDefault="00AD5529" w:rsidP="005C28E6">
      <w:pPr>
        <w:numPr>
          <w:ilvl w:val="0"/>
          <w:numId w:val="31"/>
        </w:numPr>
        <w:rPr>
          <w:rFonts w:ascii="Twinkl" w:hAnsi="Twinkl" w:cs="Arial"/>
          <w:sz w:val="22"/>
          <w:szCs w:val="22"/>
        </w:rPr>
      </w:pPr>
      <w:r w:rsidRPr="007A6463">
        <w:rPr>
          <w:rFonts w:ascii="Twinkl" w:hAnsi="Twinkl" w:cs="Arial"/>
          <w:sz w:val="22"/>
          <w:szCs w:val="22"/>
        </w:rPr>
        <w:t>Sudden changes in behaviour</w:t>
      </w:r>
      <w:r w:rsidR="00C77AC6" w:rsidRPr="007A6463">
        <w:rPr>
          <w:rFonts w:ascii="Twinkl" w:hAnsi="Twinkl" w:cs="Arial"/>
          <w:sz w:val="22"/>
          <w:szCs w:val="22"/>
        </w:rPr>
        <w:t xml:space="preserve"> and/or </w:t>
      </w:r>
      <w:r w:rsidRPr="007A6463">
        <w:rPr>
          <w:rFonts w:ascii="Twinkl" w:hAnsi="Twinkl" w:cs="Arial"/>
          <w:sz w:val="22"/>
          <w:szCs w:val="22"/>
        </w:rPr>
        <w:t>education performance</w:t>
      </w:r>
      <w:r w:rsidR="00C77AC6" w:rsidRPr="007A6463">
        <w:rPr>
          <w:rFonts w:ascii="Twinkl" w:hAnsi="Twinkl" w:cs="Arial"/>
          <w:sz w:val="22"/>
          <w:szCs w:val="22"/>
        </w:rPr>
        <w:t>.</w:t>
      </w:r>
      <w:r w:rsidRPr="007A6463">
        <w:rPr>
          <w:rFonts w:ascii="Twinkl" w:hAnsi="Twinkl" w:cs="Arial"/>
          <w:sz w:val="22"/>
          <w:szCs w:val="22"/>
        </w:rPr>
        <w:t xml:space="preserve"> </w:t>
      </w:r>
    </w:p>
    <w:p w14:paraId="24FBAA6C" w14:textId="77777777" w:rsidR="00C77AC6" w:rsidRPr="007A6463" w:rsidRDefault="00C77AC6" w:rsidP="005C28E6">
      <w:pPr>
        <w:numPr>
          <w:ilvl w:val="0"/>
          <w:numId w:val="31"/>
        </w:numPr>
        <w:rPr>
          <w:rFonts w:ascii="Twinkl" w:hAnsi="Twinkl" w:cs="Arial"/>
          <w:sz w:val="22"/>
          <w:szCs w:val="22"/>
        </w:rPr>
      </w:pPr>
      <w:r w:rsidRPr="007A6463">
        <w:rPr>
          <w:rFonts w:ascii="Twinkl" w:hAnsi="Twinkl" w:cs="Arial"/>
          <w:sz w:val="22"/>
          <w:szCs w:val="22"/>
        </w:rPr>
        <w:t>D</w:t>
      </w:r>
      <w:r w:rsidR="00AD5529" w:rsidRPr="007A6463">
        <w:rPr>
          <w:rFonts w:ascii="Twinkl" w:hAnsi="Twinkl" w:cs="Arial"/>
          <w:sz w:val="22"/>
          <w:szCs w:val="22"/>
        </w:rPr>
        <w:t>epression</w:t>
      </w:r>
      <w:r w:rsidRPr="007A6463">
        <w:rPr>
          <w:rFonts w:ascii="Twinkl" w:hAnsi="Twinkl" w:cs="Arial"/>
          <w:sz w:val="22"/>
          <w:szCs w:val="22"/>
        </w:rPr>
        <w:t>/</w:t>
      </w:r>
      <w:r w:rsidR="00AD5529" w:rsidRPr="007A6463">
        <w:rPr>
          <w:rFonts w:ascii="Twinkl" w:hAnsi="Twinkl" w:cs="Arial"/>
          <w:sz w:val="22"/>
          <w:szCs w:val="22"/>
        </w:rPr>
        <w:t>withdrawal</w:t>
      </w:r>
      <w:r w:rsidRPr="007A6463">
        <w:rPr>
          <w:rFonts w:ascii="Twinkl" w:hAnsi="Twinkl" w:cs="Arial"/>
          <w:sz w:val="22"/>
          <w:szCs w:val="22"/>
        </w:rPr>
        <w:t>.</w:t>
      </w:r>
    </w:p>
    <w:p w14:paraId="65C5A8E7" w14:textId="77777777" w:rsidR="00AD5529" w:rsidRPr="007A6463" w:rsidRDefault="00C77AC6" w:rsidP="005C28E6">
      <w:pPr>
        <w:numPr>
          <w:ilvl w:val="0"/>
          <w:numId w:val="31"/>
        </w:numPr>
        <w:rPr>
          <w:rFonts w:ascii="Twinkl" w:hAnsi="Twinkl" w:cs="Arial"/>
          <w:sz w:val="22"/>
          <w:szCs w:val="22"/>
        </w:rPr>
      </w:pPr>
      <w:r w:rsidRPr="007A6463">
        <w:rPr>
          <w:rFonts w:ascii="Twinkl" w:hAnsi="Twinkl" w:cs="Arial"/>
          <w:sz w:val="22"/>
          <w:szCs w:val="22"/>
        </w:rPr>
        <w:t>R</w:t>
      </w:r>
      <w:r w:rsidR="00AD5529" w:rsidRPr="007A6463">
        <w:rPr>
          <w:rFonts w:ascii="Twinkl" w:hAnsi="Twinkl" w:cs="Arial"/>
          <w:sz w:val="22"/>
          <w:szCs w:val="22"/>
        </w:rPr>
        <w:t xml:space="preserve">egression to younger behaviour. </w:t>
      </w:r>
    </w:p>
    <w:p w14:paraId="6AEDA48B" w14:textId="77777777" w:rsidR="00AD5529" w:rsidRPr="007A6463" w:rsidRDefault="00AD5529" w:rsidP="005C28E6">
      <w:pPr>
        <w:numPr>
          <w:ilvl w:val="0"/>
          <w:numId w:val="31"/>
        </w:numPr>
        <w:rPr>
          <w:rFonts w:ascii="Twinkl" w:hAnsi="Twinkl" w:cs="Arial"/>
          <w:sz w:val="22"/>
          <w:szCs w:val="22"/>
        </w:rPr>
      </w:pPr>
      <w:proofErr w:type="spellStart"/>
      <w:r w:rsidRPr="007A6463">
        <w:rPr>
          <w:rFonts w:ascii="Twinkl" w:hAnsi="Twinkl" w:cs="Arial"/>
          <w:sz w:val="22"/>
          <w:szCs w:val="22"/>
        </w:rPr>
        <w:t>Sexualised</w:t>
      </w:r>
      <w:proofErr w:type="spellEnd"/>
      <w:r w:rsidRPr="007A6463">
        <w:rPr>
          <w:rFonts w:ascii="Twinkl" w:hAnsi="Twinkl" w:cs="Arial"/>
          <w:sz w:val="22"/>
          <w:szCs w:val="22"/>
        </w:rPr>
        <w:t xml:space="preserve"> behaviour or displays of affection which are sexual and age inappropriate. </w:t>
      </w:r>
    </w:p>
    <w:p w14:paraId="39CE67A6" w14:textId="77777777" w:rsidR="009A2E5A" w:rsidRPr="007A6463" w:rsidRDefault="00AD5529" w:rsidP="005C28E6">
      <w:pPr>
        <w:numPr>
          <w:ilvl w:val="0"/>
          <w:numId w:val="31"/>
        </w:numPr>
        <w:rPr>
          <w:rFonts w:ascii="Twinkl" w:hAnsi="Twinkl" w:cs="Arial"/>
          <w:sz w:val="22"/>
          <w:szCs w:val="22"/>
        </w:rPr>
      </w:pPr>
      <w:r w:rsidRPr="007A6463">
        <w:rPr>
          <w:rFonts w:ascii="Twinkl" w:hAnsi="Twinkl" w:cs="Arial"/>
          <w:sz w:val="22"/>
          <w:szCs w:val="22"/>
        </w:rPr>
        <w:t>Self-harm, self-mutilation, attempts at suicide</w:t>
      </w:r>
    </w:p>
    <w:p w14:paraId="3E6B2E96" w14:textId="77777777" w:rsidR="00AD5529" w:rsidRPr="007A6463" w:rsidRDefault="009A2E5A" w:rsidP="005C28E6">
      <w:pPr>
        <w:numPr>
          <w:ilvl w:val="0"/>
          <w:numId w:val="31"/>
        </w:numPr>
        <w:rPr>
          <w:rFonts w:ascii="Twinkl" w:hAnsi="Twinkl" w:cs="Arial"/>
          <w:sz w:val="22"/>
          <w:szCs w:val="22"/>
        </w:rPr>
      </w:pPr>
      <w:r w:rsidRPr="007A6463">
        <w:rPr>
          <w:rFonts w:ascii="Twinkl" w:hAnsi="Twinkl" w:cs="Arial"/>
          <w:sz w:val="22"/>
          <w:szCs w:val="22"/>
        </w:rPr>
        <w:t>F</w:t>
      </w:r>
      <w:r w:rsidR="00AD5529" w:rsidRPr="007A6463">
        <w:rPr>
          <w:rFonts w:ascii="Twinkl" w:hAnsi="Twinkl" w:cs="Arial"/>
          <w:sz w:val="22"/>
          <w:szCs w:val="22"/>
        </w:rPr>
        <w:t xml:space="preserve">ire setting. </w:t>
      </w:r>
    </w:p>
    <w:p w14:paraId="30E6FDD2" w14:textId="77777777" w:rsidR="00AD5529" w:rsidRPr="007A6463" w:rsidRDefault="00AD5529" w:rsidP="005C28E6">
      <w:pPr>
        <w:numPr>
          <w:ilvl w:val="0"/>
          <w:numId w:val="31"/>
        </w:numPr>
        <w:rPr>
          <w:rFonts w:ascii="Twinkl" w:hAnsi="Twinkl" w:cs="Arial"/>
          <w:sz w:val="22"/>
          <w:szCs w:val="22"/>
        </w:rPr>
      </w:pPr>
      <w:r w:rsidRPr="007A6463">
        <w:rPr>
          <w:rFonts w:ascii="Twinkl" w:hAnsi="Twinkl" w:cs="Arial"/>
          <w:sz w:val="22"/>
          <w:szCs w:val="22"/>
        </w:rPr>
        <w:t xml:space="preserve">Alluding to secrets which they cannot reveal, secrecy relating to use of technology, or unexplained gifts or money. </w:t>
      </w:r>
    </w:p>
    <w:p w14:paraId="28A42626" w14:textId="77777777" w:rsidR="009A2E5A" w:rsidRPr="007A6463" w:rsidRDefault="00AD5529" w:rsidP="005C28E6">
      <w:pPr>
        <w:numPr>
          <w:ilvl w:val="0"/>
          <w:numId w:val="31"/>
        </w:numPr>
        <w:rPr>
          <w:rFonts w:ascii="Twinkl" w:hAnsi="Twinkl" w:cs="Arial"/>
          <w:sz w:val="22"/>
          <w:szCs w:val="22"/>
        </w:rPr>
      </w:pPr>
      <w:r w:rsidRPr="007A6463">
        <w:rPr>
          <w:rFonts w:ascii="Twinkl" w:hAnsi="Twinkl" w:cs="Arial"/>
          <w:sz w:val="22"/>
          <w:szCs w:val="22"/>
        </w:rPr>
        <w:t>Clinginess</w:t>
      </w:r>
      <w:r w:rsidR="009A2E5A" w:rsidRPr="007A6463">
        <w:rPr>
          <w:rFonts w:ascii="Twinkl" w:hAnsi="Twinkl" w:cs="Arial"/>
          <w:sz w:val="22"/>
          <w:szCs w:val="22"/>
        </w:rPr>
        <w:t xml:space="preserve"> and/or</w:t>
      </w:r>
      <w:r w:rsidRPr="007A6463">
        <w:rPr>
          <w:rFonts w:ascii="Twinkl" w:hAnsi="Twinkl" w:cs="Arial"/>
          <w:sz w:val="22"/>
          <w:szCs w:val="22"/>
        </w:rPr>
        <w:t xml:space="preserve"> need for constant reassurance</w:t>
      </w:r>
    </w:p>
    <w:p w14:paraId="3C5856DF" w14:textId="77777777" w:rsidR="00AD5529" w:rsidRPr="007A6463" w:rsidRDefault="009A2E5A" w:rsidP="005C28E6">
      <w:pPr>
        <w:numPr>
          <w:ilvl w:val="0"/>
          <w:numId w:val="31"/>
        </w:numPr>
        <w:rPr>
          <w:rFonts w:ascii="Twinkl" w:hAnsi="Twinkl" w:cs="Arial"/>
          <w:sz w:val="22"/>
          <w:szCs w:val="22"/>
        </w:rPr>
      </w:pPr>
      <w:r w:rsidRPr="007A6463">
        <w:rPr>
          <w:rFonts w:ascii="Twinkl" w:hAnsi="Twinkl" w:cs="Arial"/>
          <w:sz w:val="22"/>
          <w:szCs w:val="22"/>
        </w:rPr>
        <w:t>D</w:t>
      </w:r>
      <w:r w:rsidR="00AD5529" w:rsidRPr="007A6463">
        <w:rPr>
          <w:rFonts w:ascii="Twinkl" w:hAnsi="Twinkl" w:cs="Arial"/>
          <w:sz w:val="22"/>
          <w:szCs w:val="22"/>
        </w:rPr>
        <w:t xml:space="preserve">istrust of familiar adults or anxiety about being left with specific people. </w:t>
      </w:r>
    </w:p>
    <w:p w14:paraId="24098566" w14:textId="77777777" w:rsidR="00AD5529" w:rsidRPr="007A6463" w:rsidRDefault="00AD5529" w:rsidP="005C28E6">
      <w:pPr>
        <w:numPr>
          <w:ilvl w:val="0"/>
          <w:numId w:val="31"/>
        </w:numPr>
        <w:rPr>
          <w:rFonts w:ascii="Twinkl" w:hAnsi="Twinkl" w:cs="Arial"/>
          <w:sz w:val="22"/>
          <w:szCs w:val="22"/>
        </w:rPr>
      </w:pPr>
      <w:r w:rsidRPr="007A6463">
        <w:rPr>
          <w:rFonts w:ascii="Twinkl" w:hAnsi="Twinkl" w:cs="Arial"/>
          <w:sz w:val="22"/>
          <w:szCs w:val="22"/>
        </w:rPr>
        <w:t xml:space="preserve">Fear of undressing, for example for PE. </w:t>
      </w:r>
    </w:p>
    <w:p w14:paraId="1C4F7279" w14:textId="77777777" w:rsidR="00AD5529" w:rsidRPr="007A6463" w:rsidRDefault="00AD5529" w:rsidP="005C28E6">
      <w:pPr>
        <w:numPr>
          <w:ilvl w:val="0"/>
          <w:numId w:val="31"/>
        </w:numPr>
        <w:rPr>
          <w:rFonts w:ascii="Twinkl" w:hAnsi="Twinkl" w:cs="Arial"/>
          <w:sz w:val="22"/>
          <w:szCs w:val="22"/>
        </w:rPr>
      </w:pPr>
      <w:r w:rsidRPr="007A6463">
        <w:rPr>
          <w:rFonts w:ascii="Twinkl" w:hAnsi="Twinkl" w:cs="Arial"/>
          <w:sz w:val="22"/>
          <w:szCs w:val="22"/>
        </w:rPr>
        <w:t>Sexually transmitted infection or pregnancy.</w:t>
      </w:r>
    </w:p>
    <w:p w14:paraId="2EE74C52" w14:textId="77777777" w:rsidR="00AC617B" w:rsidRPr="007A6463" w:rsidRDefault="00AC617B" w:rsidP="005C28E6">
      <w:pPr>
        <w:ind w:left="720"/>
        <w:rPr>
          <w:rFonts w:ascii="Twinkl" w:hAnsi="Twinkl" w:cs="Arial"/>
          <w:sz w:val="22"/>
          <w:szCs w:val="22"/>
        </w:rPr>
      </w:pPr>
    </w:p>
    <w:p w14:paraId="7A67C0C0" w14:textId="77777777" w:rsidR="00283255" w:rsidRPr="007A6463" w:rsidRDefault="00283255" w:rsidP="005C28E6">
      <w:pPr>
        <w:rPr>
          <w:rFonts w:ascii="Twinkl" w:hAnsi="Twinkl" w:cs="Arial"/>
          <w:iCs/>
          <w:sz w:val="22"/>
          <w:szCs w:val="22"/>
        </w:rPr>
      </w:pPr>
      <w:r w:rsidRPr="007A6463">
        <w:rPr>
          <w:rFonts w:ascii="Twinkl" w:hAnsi="Twinkl" w:cs="Arial"/>
          <w:iCs/>
          <w:sz w:val="22"/>
          <w:szCs w:val="22"/>
        </w:rPr>
        <w:t xml:space="preserve">The </w:t>
      </w:r>
      <w:hyperlink r:id="rId163" w:history="1">
        <w:r w:rsidRPr="007A6463">
          <w:rPr>
            <w:rStyle w:val="Hyperlink"/>
            <w:rFonts w:ascii="Twinkl" w:hAnsi="Twinkl" w:cs="Arial"/>
            <w:iCs/>
            <w:sz w:val="22"/>
            <w:szCs w:val="22"/>
          </w:rPr>
          <w:t>Centre of Expertise on Child Sexual Abuse</w:t>
        </w:r>
      </w:hyperlink>
      <w:r w:rsidRPr="007A6463">
        <w:rPr>
          <w:rFonts w:ascii="Twinkl" w:hAnsi="Twinkl" w:cs="Arial"/>
          <w:iCs/>
          <w:sz w:val="22"/>
          <w:szCs w:val="22"/>
        </w:rPr>
        <w:t xml:space="preserve"> </w:t>
      </w:r>
      <w:r w:rsidR="00D27918" w:rsidRPr="007A6463">
        <w:rPr>
          <w:rFonts w:ascii="Twinkl" w:hAnsi="Twinkl" w:cs="Arial"/>
          <w:iCs/>
          <w:sz w:val="22"/>
          <w:szCs w:val="22"/>
        </w:rPr>
        <w:t>provides</w:t>
      </w:r>
      <w:r w:rsidRPr="007A6463">
        <w:rPr>
          <w:rFonts w:ascii="Twinkl" w:hAnsi="Twinkl" w:cs="Arial"/>
          <w:iCs/>
          <w:sz w:val="22"/>
          <w:szCs w:val="22"/>
        </w:rPr>
        <w:t xml:space="preserve"> resources to help education professionals identify and respond to concerns of child sexual abuse and abusive behaviours.</w:t>
      </w:r>
    </w:p>
    <w:p w14:paraId="795A7338" w14:textId="77777777" w:rsidR="00283255" w:rsidRPr="007A6463" w:rsidRDefault="00283255" w:rsidP="005C28E6">
      <w:pPr>
        <w:rPr>
          <w:rFonts w:ascii="Twinkl" w:hAnsi="Twinkl" w:cs="Arial"/>
          <w:i/>
          <w:sz w:val="22"/>
          <w:szCs w:val="22"/>
        </w:rPr>
      </w:pPr>
    </w:p>
    <w:p w14:paraId="1E0313B9" w14:textId="77777777" w:rsidR="00AC617B" w:rsidRPr="007A6463" w:rsidRDefault="00AC617B" w:rsidP="005C28E6">
      <w:pPr>
        <w:rPr>
          <w:rFonts w:ascii="Twinkl" w:hAnsi="Twinkl" w:cs="Arial"/>
          <w:sz w:val="22"/>
          <w:szCs w:val="22"/>
        </w:rPr>
      </w:pPr>
      <w:r w:rsidRPr="007A6463">
        <w:rPr>
          <w:rFonts w:ascii="Twinkl" w:hAnsi="Twinkl" w:cs="Arial"/>
          <w:b/>
          <w:sz w:val="22"/>
          <w:szCs w:val="22"/>
        </w:rPr>
        <w:t>Physical abuse</w:t>
      </w:r>
      <w:r w:rsidRPr="007A6463">
        <w:rPr>
          <w:rFonts w:ascii="Twinkl" w:hAnsi="Twinkl" w:cs="Arial"/>
          <w:sz w:val="22"/>
          <w:szCs w:val="22"/>
        </w:rPr>
        <w:t xml:space="preserve">: a form of abuse which may involve hitting, shaking, throwing, poisoning, </w:t>
      </w:r>
      <w:r w:rsidR="004564DD" w:rsidRPr="007A6463">
        <w:rPr>
          <w:rFonts w:ascii="Twinkl" w:hAnsi="Twinkl" w:cs="Arial"/>
          <w:sz w:val="22"/>
          <w:szCs w:val="22"/>
        </w:rPr>
        <w:t>burning,</w:t>
      </w:r>
      <w:r w:rsidRPr="007A6463">
        <w:rPr>
          <w:rFonts w:ascii="Twinkl" w:hAnsi="Twinkl" w:cs="Arial"/>
          <w:sz w:val="22"/>
          <w:szCs w:val="22"/>
        </w:rPr>
        <w:t xml:space="preserve"> or scalding, drowning, suffocating or otherwise causing physical harm to a child. Physical harm may also be caused when a parent or carer fabricates the symptoms of, or deliberately induces, illness in a child. </w:t>
      </w:r>
    </w:p>
    <w:p w14:paraId="771854BB" w14:textId="77777777" w:rsidR="00AC617B" w:rsidRPr="007A6463" w:rsidRDefault="00AC617B" w:rsidP="005C28E6">
      <w:pPr>
        <w:rPr>
          <w:rFonts w:ascii="Twinkl" w:hAnsi="Twinkl" w:cs="Arial"/>
          <w:b/>
          <w:sz w:val="22"/>
          <w:szCs w:val="22"/>
        </w:rPr>
      </w:pPr>
    </w:p>
    <w:p w14:paraId="7B77706F" w14:textId="77777777" w:rsidR="00AC617B" w:rsidRPr="007A6463" w:rsidRDefault="00AC617B" w:rsidP="005C28E6">
      <w:pPr>
        <w:rPr>
          <w:rFonts w:ascii="Twinkl" w:hAnsi="Twinkl" w:cs="Arial"/>
          <w:b/>
          <w:sz w:val="22"/>
          <w:szCs w:val="22"/>
        </w:rPr>
      </w:pPr>
      <w:r w:rsidRPr="007A6463">
        <w:rPr>
          <w:rFonts w:ascii="Twinkl" w:hAnsi="Twinkl" w:cs="Arial"/>
          <w:b/>
          <w:sz w:val="22"/>
          <w:szCs w:val="22"/>
        </w:rPr>
        <w:t xml:space="preserve">Signs that </w:t>
      </w:r>
      <w:r w:rsidR="00E94433" w:rsidRPr="007A6463">
        <w:rPr>
          <w:rFonts w:ascii="Twinkl" w:hAnsi="Twinkl" w:cs="Arial"/>
          <w:b/>
          <w:sz w:val="22"/>
          <w:szCs w:val="22"/>
        </w:rPr>
        <w:t xml:space="preserve">may indicate </w:t>
      </w:r>
      <w:r w:rsidRPr="007A6463">
        <w:rPr>
          <w:rFonts w:ascii="Twinkl" w:hAnsi="Twinkl" w:cs="Arial"/>
          <w:b/>
          <w:sz w:val="22"/>
          <w:szCs w:val="22"/>
        </w:rPr>
        <w:t>physical abuse</w:t>
      </w:r>
    </w:p>
    <w:p w14:paraId="30213EBF" w14:textId="77777777" w:rsidR="009D53EE" w:rsidRPr="007A6463" w:rsidRDefault="009D53EE" w:rsidP="005C28E6">
      <w:pPr>
        <w:numPr>
          <w:ilvl w:val="0"/>
          <w:numId w:val="32"/>
        </w:numPr>
        <w:rPr>
          <w:rFonts w:ascii="Twinkl" w:hAnsi="Twinkl" w:cs="Arial"/>
          <w:sz w:val="22"/>
          <w:szCs w:val="22"/>
        </w:rPr>
      </w:pPr>
      <w:r w:rsidRPr="007A6463">
        <w:rPr>
          <w:rFonts w:ascii="Twinkl" w:hAnsi="Twinkl" w:cs="Arial"/>
          <w:sz w:val="22"/>
          <w:szCs w:val="22"/>
        </w:rPr>
        <w:t xml:space="preserve">Bruises, abrasions or injuries around the face, mouth, cheeks or soft areas of the body. </w:t>
      </w:r>
    </w:p>
    <w:p w14:paraId="0670F8F0" w14:textId="77777777" w:rsidR="009D53EE" w:rsidRPr="007A6463" w:rsidRDefault="009D53EE" w:rsidP="005C28E6">
      <w:pPr>
        <w:numPr>
          <w:ilvl w:val="0"/>
          <w:numId w:val="32"/>
        </w:numPr>
        <w:rPr>
          <w:rFonts w:ascii="Twinkl" w:hAnsi="Twinkl" w:cs="Arial"/>
          <w:sz w:val="22"/>
          <w:szCs w:val="22"/>
        </w:rPr>
      </w:pPr>
      <w:r w:rsidRPr="007A6463">
        <w:rPr>
          <w:rFonts w:ascii="Twinkl" w:hAnsi="Twinkl" w:cs="Arial"/>
          <w:sz w:val="22"/>
          <w:szCs w:val="22"/>
        </w:rPr>
        <w:t xml:space="preserve">Bi-lateral injuries, fingertip bruising, bite marks, strap marks, welts or injuries suggesting beatings. </w:t>
      </w:r>
    </w:p>
    <w:p w14:paraId="370AB09B" w14:textId="77777777" w:rsidR="009D53EE" w:rsidRPr="007A6463" w:rsidRDefault="009D53EE" w:rsidP="005C28E6">
      <w:pPr>
        <w:numPr>
          <w:ilvl w:val="0"/>
          <w:numId w:val="32"/>
        </w:numPr>
        <w:rPr>
          <w:rFonts w:ascii="Twinkl" w:hAnsi="Twinkl" w:cs="Arial"/>
          <w:sz w:val="22"/>
          <w:szCs w:val="22"/>
        </w:rPr>
      </w:pPr>
      <w:r w:rsidRPr="007A6463">
        <w:rPr>
          <w:rFonts w:ascii="Twinkl" w:hAnsi="Twinkl" w:cs="Arial"/>
          <w:sz w:val="22"/>
          <w:szCs w:val="22"/>
        </w:rPr>
        <w:t xml:space="preserve">Burns or scalds, including unusual patterns, spread of injuries or deep contact burns such as cigarette burns. </w:t>
      </w:r>
    </w:p>
    <w:p w14:paraId="30260499" w14:textId="77777777" w:rsidR="009D53EE" w:rsidRPr="007A6463" w:rsidRDefault="009D53EE" w:rsidP="005C28E6">
      <w:pPr>
        <w:numPr>
          <w:ilvl w:val="0"/>
          <w:numId w:val="32"/>
        </w:numPr>
        <w:rPr>
          <w:rFonts w:ascii="Twinkl" w:hAnsi="Twinkl" w:cs="Arial"/>
          <w:sz w:val="22"/>
          <w:szCs w:val="22"/>
        </w:rPr>
      </w:pPr>
      <w:r w:rsidRPr="007A6463">
        <w:rPr>
          <w:rFonts w:ascii="Twinkl" w:hAnsi="Twinkl" w:cs="Arial"/>
          <w:sz w:val="22"/>
          <w:szCs w:val="22"/>
        </w:rPr>
        <w:t xml:space="preserve">Injuries that cannot be accounted for, or explanations which are inadequate, inconsistent, excessively plausible, or where there is a delay in seeking treatment. </w:t>
      </w:r>
    </w:p>
    <w:p w14:paraId="3D8B36B3" w14:textId="77777777" w:rsidR="009D53EE" w:rsidRPr="007A6463" w:rsidRDefault="009D53EE" w:rsidP="005C28E6">
      <w:pPr>
        <w:numPr>
          <w:ilvl w:val="0"/>
          <w:numId w:val="32"/>
        </w:numPr>
        <w:rPr>
          <w:rFonts w:ascii="Twinkl" w:hAnsi="Twinkl" w:cs="Arial"/>
          <w:sz w:val="22"/>
          <w:szCs w:val="22"/>
        </w:rPr>
      </w:pPr>
      <w:r w:rsidRPr="007A6463">
        <w:rPr>
          <w:rFonts w:ascii="Twinkl" w:hAnsi="Twinkl" w:cs="Arial"/>
          <w:sz w:val="22"/>
          <w:szCs w:val="22"/>
        </w:rPr>
        <w:t xml:space="preserve">Covering arms and legs even when hot. </w:t>
      </w:r>
    </w:p>
    <w:p w14:paraId="20BE580E" w14:textId="77777777" w:rsidR="009D53EE" w:rsidRPr="007A6463" w:rsidRDefault="009D53EE" w:rsidP="005C28E6">
      <w:pPr>
        <w:numPr>
          <w:ilvl w:val="0"/>
          <w:numId w:val="32"/>
        </w:numPr>
        <w:rPr>
          <w:rFonts w:ascii="Twinkl" w:hAnsi="Twinkl" w:cs="Arial"/>
          <w:sz w:val="22"/>
          <w:szCs w:val="22"/>
        </w:rPr>
      </w:pPr>
      <w:r w:rsidRPr="007A6463">
        <w:rPr>
          <w:rFonts w:ascii="Twinkl" w:hAnsi="Twinkl" w:cs="Arial"/>
          <w:sz w:val="22"/>
          <w:szCs w:val="22"/>
        </w:rPr>
        <w:lastRenderedPageBreak/>
        <w:t xml:space="preserve">Inappropriate or harmful medication use. </w:t>
      </w:r>
    </w:p>
    <w:p w14:paraId="4144E18F" w14:textId="77777777" w:rsidR="009D53EE" w:rsidRPr="007A6463" w:rsidRDefault="009D53EE" w:rsidP="005C28E6">
      <w:pPr>
        <w:numPr>
          <w:ilvl w:val="0"/>
          <w:numId w:val="32"/>
        </w:numPr>
        <w:rPr>
          <w:rFonts w:ascii="Twinkl" w:hAnsi="Twinkl" w:cs="Arial"/>
          <w:sz w:val="22"/>
          <w:szCs w:val="22"/>
        </w:rPr>
      </w:pPr>
      <w:r w:rsidRPr="007A6463">
        <w:rPr>
          <w:rFonts w:ascii="Twinkl" w:hAnsi="Twinkl" w:cs="Arial"/>
          <w:sz w:val="22"/>
          <w:szCs w:val="22"/>
        </w:rPr>
        <w:t>Aggressive behaviour or severe temper outbursts.</w:t>
      </w:r>
    </w:p>
    <w:p w14:paraId="0A8E07F0" w14:textId="77777777" w:rsidR="00AC617B" w:rsidRPr="007A6463" w:rsidRDefault="00AC617B" w:rsidP="005C28E6">
      <w:pPr>
        <w:rPr>
          <w:rFonts w:ascii="Twinkl" w:hAnsi="Twinkl" w:cs="Arial"/>
          <w:sz w:val="22"/>
          <w:szCs w:val="22"/>
        </w:rPr>
      </w:pPr>
    </w:p>
    <w:p w14:paraId="05D345A0" w14:textId="77777777" w:rsidR="00AC617B" w:rsidRPr="007A6463" w:rsidRDefault="00AC617B" w:rsidP="005C28E6">
      <w:pPr>
        <w:rPr>
          <w:rFonts w:ascii="Twinkl" w:hAnsi="Twinkl" w:cs="Arial"/>
          <w:sz w:val="22"/>
          <w:szCs w:val="22"/>
        </w:rPr>
      </w:pPr>
      <w:r w:rsidRPr="007A6463">
        <w:rPr>
          <w:rFonts w:ascii="Twinkl" w:hAnsi="Twinkl" w:cs="Arial"/>
          <w:b/>
          <w:bCs/>
          <w:sz w:val="22"/>
          <w:szCs w:val="22"/>
        </w:rPr>
        <w:t xml:space="preserve">Emotional abuse: </w:t>
      </w:r>
      <w:r w:rsidR="009A5119" w:rsidRPr="007A6463">
        <w:rPr>
          <w:rFonts w:ascii="Twinkl" w:hAnsi="Twink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522D0E3" w14:textId="77777777" w:rsidR="00AC617B" w:rsidRPr="007A6463" w:rsidRDefault="00AC617B" w:rsidP="005C28E6">
      <w:pPr>
        <w:rPr>
          <w:rFonts w:ascii="Twinkl" w:hAnsi="Twinkl" w:cs="Arial"/>
          <w:b/>
          <w:sz w:val="22"/>
          <w:szCs w:val="22"/>
        </w:rPr>
      </w:pPr>
    </w:p>
    <w:p w14:paraId="73B44C0F" w14:textId="77777777" w:rsidR="00AC617B" w:rsidRPr="007A6463" w:rsidRDefault="00AC617B" w:rsidP="005C28E6">
      <w:pPr>
        <w:rPr>
          <w:rFonts w:ascii="Twinkl" w:hAnsi="Twinkl" w:cs="Arial"/>
          <w:b/>
          <w:sz w:val="22"/>
          <w:szCs w:val="22"/>
        </w:rPr>
      </w:pPr>
      <w:r w:rsidRPr="007A6463">
        <w:rPr>
          <w:rFonts w:ascii="Twinkl" w:hAnsi="Twinkl" w:cs="Arial"/>
          <w:b/>
          <w:sz w:val="22"/>
          <w:szCs w:val="22"/>
        </w:rPr>
        <w:t>Signs that</w:t>
      </w:r>
      <w:r w:rsidR="00E94433" w:rsidRPr="007A6463">
        <w:rPr>
          <w:rFonts w:ascii="Twinkl" w:hAnsi="Twinkl" w:cs="Arial"/>
          <w:b/>
          <w:sz w:val="22"/>
          <w:szCs w:val="22"/>
        </w:rPr>
        <w:t xml:space="preserve"> may indicate</w:t>
      </w:r>
      <w:r w:rsidRPr="007A6463">
        <w:rPr>
          <w:rFonts w:ascii="Twinkl" w:hAnsi="Twinkl" w:cs="Arial"/>
          <w:b/>
          <w:sz w:val="22"/>
          <w:szCs w:val="22"/>
        </w:rPr>
        <w:t xml:space="preserve"> emotional abuse</w:t>
      </w:r>
    </w:p>
    <w:p w14:paraId="66D6D31C" w14:textId="77777777" w:rsidR="009A2E5A" w:rsidRPr="007A6463" w:rsidRDefault="0090554E" w:rsidP="005C28E6">
      <w:pPr>
        <w:numPr>
          <w:ilvl w:val="0"/>
          <w:numId w:val="32"/>
        </w:numPr>
        <w:rPr>
          <w:rFonts w:ascii="Twinkl" w:hAnsi="Twinkl" w:cs="Arial"/>
          <w:sz w:val="22"/>
          <w:szCs w:val="22"/>
        </w:rPr>
      </w:pPr>
      <w:r w:rsidRPr="007A6463">
        <w:rPr>
          <w:rFonts w:ascii="Twinkl" w:hAnsi="Twinkl" w:cs="Arial"/>
          <w:sz w:val="22"/>
          <w:szCs w:val="22"/>
        </w:rPr>
        <w:t>Overreaction to mistakes</w:t>
      </w:r>
      <w:r w:rsidR="009A2E5A" w:rsidRPr="007A6463">
        <w:rPr>
          <w:rFonts w:ascii="Twinkl" w:hAnsi="Twinkl" w:cs="Arial"/>
          <w:sz w:val="22"/>
          <w:szCs w:val="22"/>
        </w:rPr>
        <w:t>.</w:t>
      </w:r>
    </w:p>
    <w:p w14:paraId="5A6DB628" w14:textId="77777777" w:rsidR="009A2E5A" w:rsidRPr="007A6463" w:rsidRDefault="009A2E5A" w:rsidP="005C28E6">
      <w:pPr>
        <w:numPr>
          <w:ilvl w:val="0"/>
          <w:numId w:val="32"/>
        </w:numPr>
        <w:rPr>
          <w:rFonts w:ascii="Twinkl" w:hAnsi="Twinkl" w:cs="Arial"/>
          <w:sz w:val="22"/>
          <w:szCs w:val="22"/>
        </w:rPr>
      </w:pPr>
      <w:r w:rsidRPr="007A6463">
        <w:rPr>
          <w:rFonts w:ascii="Twinkl" w:hAnsi="Twinkl" w:cs="Arial"/>
          <w:sz w:val="22"/>
          <w:szCs w:val="22"/>
        </w:rPr>
        <w:t>L</w:t>
      </w:r>
      <w:r w:rsidR="0090554E" w:rsidRPr="007A6463">
        <w:rPr>
          <w:rFonts w:ascii="Twinkl" w:hAnsi="Twinkl" w:cs="Arial"/>
          <w:sz w:val="22"/>
          <w:szCs w:val="22"/>
        </w:rPr>
        <w:t>ack of self-confidence or self-esteem</w:t>
      </w:r>
      <w:r w:rsidRPr="007A6463">
        <w:rPr>
          <w:rFonts w:ascii="Twinkl" w:hAnsi="Twinkl" w:cs="Arial"/>
          <w:sz w:val="22"/>
          <w:szCs w:val="22"/>
        </w:rPr>
        <w:t>.</w:t>
      </w:r>
    </w:p>
    <w:p w14:paraId="3DF20655" w14:textId="77777777" w:rsidR="0090554E" w:rsidRPr="007A6463" w:rsidRDefault="009A2E5A" w:rsidP="005C28E6">
      <w:pPr>
        <w:numPr>
          <w:ilvl w:val="0"/>
          <w:numId w:val="32"/>
        </w:numPr>
        <w:rPr>
          <w:rFonts w:ascii="Twinkl" w:hAnsi="Twinkl" w:cs="Arial"/>
          <w:sz w:val="22"/>
          <w:szCs w:val="22"/>
        </w:rPr>
      </w:pPr>
      <w:r w:rsidRPr="007A6463">
        <w:rPr>
          <w:rFonts w:ascii="Twinkl" w:hAnsi="Twinkl" w:cs="Arial"/>
          <w:sz w:val="22"/>
          <w:szCs w:val="22"/>
        </w:rPr>
        <w:t>E</w:t>
      </w:r>
      <w:r w:rsidR="0090554E" w:rsidRPr="007A6463">
        <w:rPr>
          <w:rFonts w:ascii="Twinkl" w:hAnsi="Twinkl" w:cs="Arial"/>
          <w:sz w:val="22"/>
          <w:szCs w:val="22"/>
        </w:rPr>
        <w:t xml:space="preserve">xcessive need for approval, attention and affection. </w:t>
      </w:r>
    </w:p>
    <w:p w14:paraId="08E9B0A4" w14:textId="77777777" w:rsidR="009A2E5A" w:rsidRPr="007A6463" w:rsidRDefault="0090554E" w:rsidP="005C28E6">
      <w:pPr>
        <w:numPr>
          <w:ilvl w:val="0"/>
          <w:numId w:val="32"/>
        </w:numPr>
        <w:rPr>
          <w:rFonts w:ascii="Twinkl" w:hAnsi="Twinkl" w:cs="Arial"/>
          <w:sz w:val="22"/>
          <w:szCs w:val="22"/>
        </w:rPr>
      </w:pPr>
      <w:r w:rsidRPr="007A6463">
        <w:rPr>
          <w:rFonts w:ascii="Twinkl" w:hAnsi="Twinkl" w:cs="Arial"/>
          <w:sz w:val="22"/>
          <w:szCs w:val="22"/>
        </w:rPr>
        <w:t>Sudden speech disorders</w:t>
      </w:r>
      <w:r w:rsidR="009A2E5A" w:rsidRPr="007A6463">
        <w:rPr>
          <w:rFonts w:ascii="Twinkl" w:hAnsi="Twinkl" w:cs="Arial"/>
          <w:sz w:val="22"/>
          <w:szCs w:val="22"/>
        </w:rPr>
        <w:t>.</w:t>
      </w:r>
    </w:p>
    <w:p w14:paraId="082A3B2E" w14:textId="77777777" w:rsidR="009A2E5A" w:rsidRPr="007A6463" w:rsidRDefault="009A2E5A" w:rsidP="005C28E6">
      <w:pPr>
        <w:numPr>
          <w:ilvl w:val="0"/>
          <w:numId w:val="32"/>
        </w:numPr>
        <w:rPr>
          <w:rFonts w:ascii="Twinkl" w:hAnsi="Twinkl" w:cs="Arial"/>
          <w:sz w:val="22"/>
          <w:szCs w:val="22"/>
        </w:rPr>
      </w:pPr>
      <w:r w:rsidRPr="007A6463">
        <w:rPr>
          <w:rFonts w:ascii="Twinkl" w:hAnsi="Twinkl" w:cs="Arial"/>
          <w:sz w:val="22"/>
          <w:szCs w:val="22"/>
        </w:rPr>
        <w:t>U</w:t>
      </w:r>
      <w:r w:rsidR="0090554E" w:rsidRPr="007A6463">
        <w:rPr>
          <w:rFonts w:ascii="Twinkl" w:hAnsi="Twinkl" w:cs="Arial"/>
          <w:sz w:val="22"/>
          <w:szCs w:val="22"/>
        </w:rPr>
        <w:t>nwillingness or inability to play</w:t>
      </w:r>
      <w:r w:rsidRPr="007A6463">
        <w:rPr>
          <w:rFonts w:ascii="Twinkl" w:hAnsi="Twinkl" w:cs="Arial"/>
          <w:sz w:val="22"/>
          <w:szCs w:val="22"/>
        </w:rPr>
        <w:t>.</w:t>
      </w:r>
    </w:p>
    <w:p w14:paraId="572CFEA5" w14:textId="77777777" w:rsidR="0090554E" w:rsidRPr="007A6463" w:rsidRDefault="009A2E5A" w:rsidP="005C28E6">
      <w:pPr>
        <w:numPr>
          <w:ilvl w:val="0"/>
          <w:numId w:val="32"/>
        </w:numPr>
        <w:rPr>
          <w:rFonts w:ascii="Twinkl" w:hAnsi="Twinkl" w:cs="Arial"/>
          <w:sz w:val="22"/>
          <w:szCs w:val="22"/>
        </w:rPr>
      </w:pPr>
      <w:r w:rsidRPr="007A6463">
        <w:rPr>
          <w:rFonts w:ascii="Twinkl" w:hAnsi="Twinkl" w:cs="Arial"/>
          <w:sz w:val="22"/>
          <w:szCs w:val="22"/>
        </w:rPr>
        <w:t>E</w:t>
      </w:r>
      <w:r w:rsidR="0090554E" w:rsidRPr="007A6463">
        <w:rPr>
          <w:rFonts w:ascii="Twinkl" w:hAnsi="Twinkl" w:cs="Arial"/>
          <w:sz w:val="22"/>
          <w:szCs w:val="22"/>
        </w:rPr>
        <w:t xml:space="preserve">xtremes of passivity and/or aggression. </w:t>
      </w:r>
    </w:p>
    <w:p w14:paraId="7431DCDA" w14:textId="77777777" w:rsidR="009A2E5A" w:rsidRPr="007A6463" w:rsidRDefault="0090554E" w:rsidP="005C28E6">
      <w:pPr>
        <w:numPr>
          <w:ilvl w:val="0"/>
          <w:numId w:val="32"/>
        </w:numPr>
        <w:rPr>
          <w:rFonts w:ascii="Twinkl" w:hAnsi="Twinkl" w:cs="Arial"/>
          <w:sz w:val="22"/>
          <w:szCs w:val="22"/>
        </w:rPr>
      </w:pPr>
      <w:r w:rsidRPr="007A6463">
        <w:rPr>
          <w:rFonts w:ascii="Twinkl" w:hAnsi="Twinkl" w:cs="Arial"/>
          <w:sz w:val="22"/>
          <w:szCs w:val="22"/>
        </w:rPr>
        <w:t>Self-harm, eating disorders</w:t>
      </w:r>
      <w:r w:rsidR="009A2E5A" w:rsidRPr="007A6463">
        <w:rPr>
          <w:rFonts w:ascii="Twinkl" w:hAnsi="Twinkl" w:cs="Arial"/>
          <w:sz w:val="22"/>
          <w:szCs w:val="22"/>
        </w:rPr>
        <w:t>.</w:t>
      </w:r>
    </w:p>
    <w:p w14:paraId="37F27A07" w14:textId="77777777" w:rsidR="0090554E" w:rsidRPr="007A6463" w:rsidRDefault="009A2E5A" w:rsidP="005C28E6">
      <w:pPr>
        <w:numPr>
          <w:ilvl w:val="0"/>
          <w:numId w:val="32"/>
        </w:numPr>
        <w:rPr>
          <w:rFonts w:ascii="Twinkl" w:hAnsi="Twinkl" w:cs="Arial"/>
          <w:sz w:val="22"/>
          <w:szCs w:val="22"/>
        </w:rPr>
      </w:pPr>
      <w:r w:rsidRPr="007A6463">
        <w:rPr>
          <w:rFonts w:ascii="Twinkl" w:hAnsi="Twinkl" w:cs="Arial"/>
          <w:sz w:val="22"/>
          <w:szCs w:val="22"/>
        </w:rPr>
        <w:t>F</w:t>
      </w:r>
      <w:r w:rsidR="0090554E" w:rsidRPr="007A6463">
        <w:rPr>
          <w:rFonts w:ascii="Twinkl" w:hAnsi="Twinkl" w:cs="Arial"/>
          <w:sz w:val="22"/>
          <w:szCs w:val="22"/>
        </w:rPr>
        <w:t xml:space="preserve">ear of parents being contacted. </w:t>
      </w:r>
    </w:p>
    <w:p w14:paraId="6C40287F" w14:textId="77777777" w:rsidR="0090554E" w:rsidRPr="007A6463" w:rsidRDefault="0090554E" w:rsidP="005C28E6">
      <w:pPr>
        <w:numPr>
          <w:ilvl w:val="0"/>
          <w:numId w:val="32"/>
        </w:numPr>
        <w:rPr>
          <w:rFonts w:ascii="Twinkl" w:hAnsi="Twinkl" w:cs="Arial"/>
          <w:sz w:val="22"/>
          <w:szCs w:val="22"/>
        </w:rPr>
      </w:pPr>
      <w:r w:rsidRPr="007A6463">
        <w:rPr>
          <w:rFonts w:ascii="Twinkl" w:hAnsi="Twinkl" w:cs="Arial"/>
          <w:sz w:val="22"/>
          <w:szCs w:val="22"/>
        </w:rPr>
        <w:t xml:space="preserve">Compulsive stealing or drug, alcohol or solvent misuse. </w:t>
      </w:r>
    </w:p>
    <w:p w14:paraId="745E74B0" w14:textId="77777777" w:rsidR="0090554E" w:rsidRPr="007A6463" w:rsidRDefault="0090554E" w:rsidP="005C28E6">
      <w:pPr>
        <w:numPr>
          <w:ilvl w:val="0"/>
          <w:numId w:val="32"/>
        </w:numPr>
        <w:rPr>
          <w:rFonts w:ascii="Twinkl" w:hAnsi="Twinkl" w:cs="Arial"/>
          <w:sz w:val="22"/>
          <w:szCs w:val="22"/>
        </w:rPr>
      </w:pPr>
      <w:r w:rsidRPr="007A6463">
        <w:rPr>
          <w:rFonts w:ascii="Twinkl" w:hAnsi="Twinkl" w:cs="Arial"/>
          <w:sz w:val="22"/>
          <w:szCs w:val="22"/>
        </w:rPr>
        <w:t>Secrecy relating to use of technology.</w:t>
      </w:r>
    </w:p>
    <w:p w14:paraId="66AF7AFF" w14:textId="77777777" w:rsidR="00AC617B" w:rsidRPr="007A6463" w:rsidRDefault="00AC617B" w:rsidP="005C28E6">
      <w:pPr>
        <w:rPr>
          <w:rFonts w:ascii="Twinkl" w:hAnsi="Twinkl" w:cs="Arial"/>
          <w:sz w:val="22"/>
          <w:szCs w:val="22"/>
        </w:rPr>
      </w:pPr>
    </w:p>
    <w:p w14:paraId="750E7A9A" w14:textId="77777777" w:rsidR="00AC617B" w:rsidRPr="007A6463" w:rsidRDefault="00AC617B" w:rsidP="005C28E6">
      <w:pPr>
        <w:rPr>
          <w:rFonts w:ascii="Twinkl" w:hAnsi="Twinkl" w:cs="Arial"/>
          <w:sz w:val="22"/>
          <w:szCs w:val="22"/>
        </w:rPr>
      </w:pPr>
      <w:r w:rsidRPr="007A6463">
        <w:rPr>
          <w:rFonts w:ascii="Twinkl" w:hAnsi="Twinkl" w:cs="Arial"/>
          <w:b/>
          <w:bCs/>
          <w:sz w:val="22"/>
          <w:szCs w:val="22"/>
        </w:rPr>
        <w:t xml:space="preserve">Neglect: </w:t>
      </w:r>
      <w:r w:rsidRPr="007A6463">
        <w:rPr>
          <w:rFonts w:ascii="Twinkl" w:hAnsi="Twinkl" w:cs="Arial"/>
          <w:sz w:val="22"/>
          <w:szCs w:val="22"/>
        </w:rPr>
        <w:t xml:space="preserve">the persistent failure to meet a child’s basic physical and/or psychological needs, likely to result in the serious impairment of the child’s health or development. Neglect may occur during pregnancy </w:t>
      </w:r>
      <w:proofErr w:type="gramStart"/>
      <w:r w:rsidRPr="007A6463">
        <w:rPr>
          <w:rFonts w:ascii="Twinkl" w:hAnsi="Twinkl" w:cs="Arial"/>
          <w:sz w:val="22"/>
          <w:szCs w:val="22"/>
        </w:rPr>
        <w:t>as a result of</w:t>
      </w:r>
      <w:proofErr w:type="gramEnd"/>
      <w:r w:rsidRPr="007A6463">
        <w:rPr>
          <w:rFonts w:ascii="Twinkl" w:hAnsi="Twinkl" w:cs="Arial"/>
          <w:sz w:val="22"/>
          <w:szCs w:val="22"/>
        </w:rPr>
        <w:t xml:space="preserve"> maternal substance abuse. Once a child is born, neglect may involve a parent or carer failing to: provide adequate food, </w:t>
      </w:r>
      <w:r w:rsidR="004923A0" w:rsidRPr="007A6463">
        <w:rPr>
          <w:rFonts w:ascii="Twinkl" w:hAnsi="Twinkl" w:cs="Arial"/>
          <w:sz w:val="22"/>
          <w:szCs w:val="22"/>
        </w:rPr>
        <w:t>clothing,</w:t>
      </w:r>
      <w:r w:rsidRPr="007A6463">
        <w:rPr>
          <w:rFonts w:ascii="Twinkl" w:hAnsi="Twinkl" w:cs="Arial"/>
          <w:sz w:val="22"/>
          <w:szCs w:val="22"/>
        </w:rPr>
        <w:t xml:space="preserve"> and shelter (including exclusion from home or abandonment); protect a child from physical and emotional harm or danger; ensure adequate supervision (including the use of inadequate </w:t>
      </w:r>
      <w:r w:rsidR="00D27918" w:rsidRPr="007A6463">
        <w:rPr>
          <w:rFonts w:ascii="Twinkl" w:hAnsi="Twinkl" w:cs="Arial"/>
          <w:sz w:val="22"/>
          <w:szCs w:val="22"/>
        </w:rPr>
        <w:t>caregivers</w:t>
      </w:r>
      <w:r w:rsidRPr="007A6463">
        <w:rPr>
          <w:rFonts w:ascii="Twinkl" w:hAnsi="Twinkl" w:cs="Arial"/>
          <w:sz w:val="22"/>
          <w:szCs w:val="22"/>
        </w:rPr>
        <w:t xml:space="preserve">); or ensure access to appropriate medical care or treatment. It may also include neglect of, or </w:t>
      </w:r>
      <w:bookmarkStart w:id="214" w:name="_Int_DV8tgmYl"/>
      <w:r w:rsidRPr="007A6463">
        <w:rPr>
          <w:rFonts w:ascii="Twinkl" w:hAnsi="Twinkl" w:cs="Arial"/>
          <w:sz w:val="22"/>
          <w:szCs w:val="22"/>
        </w:rPr>
        <w:t>unresponsiveness</w:t>
      </w:r>
      <w:bookmarkEnd w:id="214"/>
      <w:r w:rsidRPr="007A6463">
        <w:rPr>
          <w:rFonts w:ascii="Twinkl" w:hAnsi="Twinkl" w:cs="Arial"/>
          <w:sz w:val="22"/>
          <w:szCs w:val="22"/>
        </w:rPr>
        <w:t xml:space="preserve"> to, a child’s basic emotional needs. </w:t>
      </w:r>
    </w:p>
    <w:p w14:paraId="47824A59" w14:textId="77777777" w:rsidR="00AC617B" w:rsidRPr="007A6463" w:rsidRDefault="00AC617B" w:rsidP="005C28E6">
      <w:pPr>
        <w:rPr>
          <w:rFonts w:ascii="Twinkl" w:hAnsi="Twinkl" w:cs="Arial"/>
          <w:b/>
          <w:sz w:val="22"/>
          <w:szCs w:val="22"/>
        </w:rPr>
      </w:pPr>
    </w:p>
    <w:p w14:paraId="6C6B2174" w14:textId="77777777" w:rsidR="00AC617B" w:rsidRPr="007A6463" w:rsidRDefault="00AC617B" w:rsidP="005C28E6">
      <w:pPr>
        <w:rPr>
          <w:rFonts w:ascii="Twinkl" w:hAnsi="Twinkl" w:cs="Arial"/>
          <w:b/>
          <w:sz w:val="22"/>
          <w:szCs w:val="22"/>
        </w:rPr>
      </w:pPr>
      <w:r w:rsidRPr="007A6463">
        <w:rPr>
          <w:rFonts w:ascii="Twinkl" w:hAnsi="Twinkl" w:cs="Arial"/>
          <w:b/>
          <w:sz w:val="22"/>
          <w:szCs w:val="22"/>
        </w:rPr>
        <w:t xml:space="preserve">Signs that </w:t>
      </w:r>
      <w:r w:rsidR="00E94433" w:rsidRPr="007A6463">
        <w:rPr>
          <w:rFonts w:ascii="Twinkl" w:hAnsi="Twinkl" w:cs="Arial"/>
          <w:b/>
          <w:sz w:val="22"/>
          <w:szCs w:val="22"/>
        </w:rPr>
        <w:t>may indicate</w:t>
      </w:r>
      <w:r w:rsidRPr="007A6463">
        <w:rPr>
          <w:rFonts w:ascii="Twinkl" w:hAnsi="Twinkl" w:cs="Arial"/>
          <w:b/>
          <w:sz w:val="22"/>
          <w:szCs w:val="22"/>
        </w:rPr>
        <w:t xml:space="preserve"> neglect</w:t>
      </w:r>
    </w:p>
    <w:p w14:paraId="64EF5946" w14:textId="77777777" w:rsidR="009A2E5A" w:rsidRPr="007A6463" w:rsidRDefault="00C77AC6" w:rsidP="005C28E6">
      <w:pPr>
        <w:numPr>
          <w:ilvl w:val="0"/>
          <w:numId w:val="32"/>
        </w:numPr>
        <w:rPr>
          <w:rFonts w:ascii="Twinkl" w:hAnsi="Twinkl" w:cs="Arial"/>
          <w:sz w:val="22"/>
          <w:szCs w:val="22"/>
        </w:rPr>
      </w:pPr>
      <w:r w:rsidRPr="007A6463">
        <w:rPr>
          <w:rFonts w:ascii="Twinkl" w:hAnsi="Twinkl" w:cs="Arial"/>
          <w:sz w:val="22"/>
          <w:szCs w:val="22"/>
        </w:rPr>
        <w:t>Constant hunger</w:t>
      </w:r>
      <w:r w:rsidR="009A2E5A" w:rsidRPr="007A6463">
        <w:rPr>
          <w:rFonts w:ascii="Twinkl" w:hAnsi="Twinkl" w:cs="Arial"/>
          <w:sz w:val="22"/>
          <w:szCs w:val="22"/>
        </w:rPr>
        <w:t>.</w:t>
      </w:r>
    </w:p>
    <w:p w14:paraId="4D40AF1E" w14:textId="77777777" w:rsidR="009A2E5A" w:rsidRPr="007A6463" w:rsidRDefault="009A2E5A" w:rsidP="005C28E6">
      <w:pPr>
        <w:numPr>
          <w:ilvl w:val="0"/>
          <w:numId w:val="32"/>
        </w:numPr>
        <w:rPr>
          <w:rFonts w:ascii="Twinkl" w:hAnsi="Twinkl" w:cs="Arial"/>
          <w:sz w:val="22"/>
          <w:szCs w:val="22"/>
        </w:rPr>
      </w:pPr>
      <w:r w:rsidRPr="007A6463">
        <w:rPr>
          <w:rFonts w:ascii="Twinkl" w:hAnsi="Twinkl" w:cs="Arial"/>
          <w:sz w:val="22"/>
          <w:szCs w:val="22"/>
        </w:rPr>
        <w:t>P</w:t>
      </w:r>
      <w:r w:rsidR="00C77AC6" w:rsidRPr="007A6463">
        <w:rPr>
          <w:rFonts w:ascii="Twinkl" w:hAnsi="Twinkl" w:cs="Arial"/>
          <w:sz w:val="22"/>
          <w:szCs w:val="22"/>
        </w:rPr>
        <w:t>oor personal hygiene</w:t>
      </w:r>
    </w:p>
    <w:p w14:paraId="458ADFD3" w14:textId="77777777" w:rsidR="009A2E5A" w:rsidRPr="007A6463" w:rsidRDefault="009A2E5A" w:rsidP="005C28E6">
      <w:pPr>
        <w:numPr>
          <w:ilvl w:val="0"/>
          <w:numId w:val="32"/>
        </w:numPr>
        <w:rPr>
          <w:rFonts w:ascii="Twinkl" w:hAnsi="Twinkl" w:cs="Arial"/>
          <w:sz w:val="22"/>
          <w:szCs w:val="22"/>
        </w:rPr>
      </w:pPr>
      <w:r w:rsidRPr="007A6463">
        <w:rPr>
          <w:rFonts w:ascii="Twinkl" w:hAnsi="Twinkl" w:cs="Arial"/>
          <w:sz w:val="22"/>
          <w:szCs w:val="22"/>
        </w:rPr>
        <w:t>C</w:t>
      </w:r>
      <w:r w:rsidR="00C77AC6" w:rsidRPr="007A6463">
        <w:rPr>
          <w:rFonts w:ascii="Twinkl" w:hAnsi="Twinkl" w:cs="Arial"/>
          <w:sz w:val="22"/>
          <w:szCs w:val="22"/>
        </w:rPr>
        <w:t xml:space="preserve">onstant tiredness </w:t>
      </w:r>
    </w:p>
    <w:p w14:paraId="7BB977E4" w14:textId="77777777" w:rsidR="00C77AC6" w:rsidRPr="007A6463" w:rsidRDefault="009A2E5A" w:rsidP="005C28E6">
      <w:pPr>
        <w:numPr>
          <w:ilvl w:val="0"/>
          <w:numId w:val="32"/>
        </w:numPr>
        <w:rPr>
          <w:rFonts w:ascii="Twinkl" w:hAnsi="Twinkl" w:cs="Arial"/>
          <w:sz w:val="22"/>
          <w:szCs w:val="22"/>
        </w:rPr>
      </w:pPr>
      <w:r w:rsidRPr="007A6463">
        <w:rPr>
          <w:rFonts w:ascii="Twinkl" w:hAnsi="Twinkl" w:cs="Arial"/>
          <w:sz w:val="22"/>
          <w:szCs w:val="22"/>
        </w:rPr>
        <w:t>I</w:t>
      </w:r>
      <w:r w:rsidR="00C77AC6" w:rsidRPr="007A6463">
        <w:rPr>
          <w:rFonts w:ascii="Twinkl" w:hAnsi="Twinkl" w:cs="Arial"/>
          <w:sz w:val="22"/>
          <w:szCs w:val="22"/>
        </w:rPr>
        <w:t xml:space="preserve">nadequate clothing. </w:t>
      </w:r>
    </w:p>
    <w:p w14:paraId="153968A8" w14:textId="77777777" w:rsidR="00C77AC6" w:rsidRPr="007A6463" w:rsidRDefault="00C77AC6" w:rsidP="005C28E6">
      <w:pPr>
        <w:numPr>
          <w:ilvl w:val="0"/>
          <w:numId w:val="32"/>
        </w:numPr>
        <w:rPr>
          <w:rFonts w:ascii="Twinkl" w:hAnsi="Twinkl" w:cs="Arial"/>
          <w:sz w:val="22"/>
          <w:szCs w:val="22"/>
        </w:rPr>
      </w:pPr>
      <w:r w:rsidRPr="007A6463">
        <w:rPr>
          <w:rFonts w:ascii="Twinkl" w:hAnsi="Twinkl" w:cs="Arial"/>
          <w:sz w:val="22"/>
          <w:szCs w:val="22"/>
        </w:rPr>
        <w:t xml:space="preserve">Frequent lateness, non-attendance or running away. </w:t>
      </w:r>
    </w:p>
    <w:p w14:paraId="5670AE0D" w14:textId="77777777" w:rsidR="009A2E5A" w:rsidRPr="007A6463" w:rsidRDefault="00C77AC6" w:rsidP="005C28E6">
      <w:pPr>
        <w:numPr>
          <w:ilvl w:val="0"/>
          <w:numId w:val="32"/>
        </w:numPr>
        <w:rPr>
          <w:rFonts w:ascii="Twinkl" w:hAnsi="Twinkl" w:cs="Arial"/>
          <w:sz w:val="22"/>
          <w:szCs w:val="22"/>
        </w:rPr>
      </w:pPr>
      <w:r w:rsidRPr="007A6463">
        <w:rPr>
          <w:rFonts w:ascii="Twinkl" w:hAnsi="Twinkl" w:cs="Arial"/>
          <w:sz w:val="22"/>
          <w:szCs w:val="22"/>
        </w:rPr>
        <w:t>Untreated medical problems</w:t>
      </w:r>
      <w:r w:rsidR="00E94433" w:rsidRPr="007A6463">
        <w:rPr>
          <w:rFonts w:ascii="Twinkl" w:hAnsi="Twinkl" w:cs="Arial"/>
          <w:sz w:val="22"/>
          <w:szCs w:val="22"/>
        </w:rPr>
        <w:t>.</w:t>
      </w:r>
    </w:p>
    <w:p w14:paraId="3BD20B54" w14:textId="77777777" w:rsidR="00C77AC6" w:rsidRPr="007A6463" w:rsidRDefault="00E94433" w:rsidP="005C28E6">
      <w:pPr>
        <w:numPr>
          <w:ilvl w:val="0"/>
          <w:numId w:val="32"/>
        </w:numPr>
        <w:rPr>
          <w:rFonts w:ascii="Twinkl" w:hAnsi="Twinkl" w:cs="Arial"/>
          <w:sz w:val="22"/>
          <w:szCs w:val="22"/>
        </w:rPr>
      </w:pPr>
      <w:r w:rsidRPr="007A6463">
        <w:rPr>
          <w:rFonts w:ascii="Twinkl" w:hAnsi="Twinkl" w:cs="Arial"/>
          <w:sz w:val="22"/>
          <w:szCs w:val="22"/>
        </w:rPr>
        <w:t>L</w:t>
      </w:r>
      <w:r w:rsidR="00C77AC6" w:rsidRPr="007A6463">
        <w:rPr>
          <w:rFonts w:ascii="Twinkl" w:hAnsi="Twinkl" w:cs="Arial"/>
          <w:sz w:val="22"/>
          <w:szCs w:val="22"/>
        </w:rPr>
        <w:t xml:space="preserve">oss of weight/being constantly underweight. </w:t>
      </w:r>
    </w:p>
    <w:p w14:paraId="040970DB" w14:textId="77777777" w:rsidR="00C77AC6" w:rsidRPr="007A6463" w:rsidRDefault="00C77AC6" w:rsidP="005C28E6">
      <w:pPr>
        <w:numPr>
          <w:ilvl w:val="0"/>
          <w:numId w:val="32"/>
        </w:numPr>
        <w:rPr>
          <w:rFonts w:ascii="Twinkl" w:hAnsi="Twinkl" w:cs="Arial"/>
          <w:sz w:val="22"/>
          <w:szCs w:val="22"/>
        </w:rPr>
      </w:pPr>
      <w:r w:rsidRPr="007A6463">
        <w:rPr>
          <w:rFonts w:ascii="Twinkl" w:hAnsi="Twinkl" w:cs="Arial"/>
          <w:sz w:val="22"/>
          <w:szCs w:val="22"/>
        </w:rPr>
        <w:t xml:space="preserve">Poor relationships with peers, low self-esteem or withdrawn presentation. </w:t>
      </w:r>
    </w:p>
    <w:p w14:paraId="793B4524" w14:textId="77777777" w:rsidR="00C77AC6" w:rsidRPr="007A6463" w:rsidRDefault="00C77AC6" w:rsidP="005C28E6">
      <w:pPr>
        <w:numPr>
          <w:ilvl w:val="0"/>
          <w:numId w:val="32"/>
        </w:numPr>
        <w:rPr>
          <w:rFonts w:ascii="Twinkl" w:hAnsi="Twinkl" w:cs="Arial"/>
          <w:sz w:val="22"/>
          <w:szCs w:val="22"/>
        </w:rPr>
      </w:pPr>
      <w:r w:rsidRPr="007A6463">
        <w:rPr>
          <w:rFonts w:ascii="Twinkl" w:hAnsi="Twinkl" w:cs="Arial"/>
          <w:sz w:val="22"/>
          <w:szCs w:val="22"/>
        </w:rPr>
        <w:t xml:space="preserve">Compulsive stealing and/or scavenging. </w:t>
      </w:r>
    </w:p>
    <w:p w14:paraId="71D87022" w14:textId="77777777" w:rsidR="00C77AC6" w:rsidRPr="007A6463" w:rsidRDefault="00C77AC6" w:rsidP="005C28E6">
      <w:pPr>
        <w:numPr>
          <w:ilvl w:val="0"/>
          <w:numId w:val="32"/>
        </w:numPr>
        <w:rPr>
          <w:rFonts w:ascii="Twinkl" w:hAnsi="Twinkl" w:cs="Arial"/>
          <w:sz w:val="22"/>
          <w:szCs w:val="22"/>
        </w:rPr>
      </w:pPr>
      <w:r w:rsidRPr="007A6463">
        <w:rPr>
          <w:rFonts w:ascii="Twinkl" w:hAnsi="Twinkl" w:cs="Arial"/>
          <w:sz w:val="22"/>
          <w:szCs w:val="22"/>
        </w:rPr>
        <w:t>Rocking, hair twisting or thumb sucking.</w:t>
      </w:r>
    </w:p>
    <w:p w14:paraId="1752C483" w14:textId="77777777" w:rsidR="00AA23D3" w:rsidRPr="007A6463" w:rsidRDefault="00AA23D3" w:rsidP="005C28E6">
      <w:pPr>
        <w:pStyle w:val="Heading1"/>
        <w:ind w:left="720"/>
        <w:jc w:val="left"/>
        <w:rPr>
          <w:rFonts w:ascii="Twinkl" w:hAnsi="Twinkl" w:cs="Arial"/>
        </w:rPr>
      </w:pPr>
      <w:r w:rsidRPr="007A6463">
        <w:rPr>
          <w:rFonts w:ascii="Twinkl" w:hAnsi="Twinkl" w:cs="Arial"/>
          <w:b w:val="0"/>
          <w:bCs/>
        </w:rPr>
        <w:br w:type="page"/>
      </w:r>
      <w:bookmarkStart w:id="215" w:name="_Ref108517120"/>
      <w:bookmarkStart w:id="216" w:name="_Toc235179601"/>
      <w:r w:rsidRPr="007A6463">
        <w:rPr>
          <w:rFonts w:ascii="Twinkl" w:hAnsi="Twinkl" w:cs="Arial"/>
          <w:sz w:val="40"/>
          <w:szCs w:val="28"/>
        </w:rPr>
        <w:lastRenderedPageBreak/>
        <w:t>Appendix 2: Support</w:t>
      </w:r>
      <w:r w:rsidR="00F33AF9" w:rsidRPr="007A6463">
        <w:rPr>
          <w:rFonts w:ascii="Twinkl" w:hAnsi="Twinkl" w:cs="Arial"/>
          <w:sz w:val="40"/>
          <w:szCs w:val="28"/>
        </w:rPr>
        <w:t xml:space="preserve"> Organisations</w:t>
      </w:r>
      <w:bookmarkEnd w:id="215"/>
      <w:r w:rsidR="00BF56F8" w:rsidRPr="007A6463">
        <w:rPr>
          <w:rFonts w:ascii="Twinkl" w:hAnsi="Twinkl" w:cs="Arial"/>
          <w:sz w:val="40"/>
          <w:szCs w:val="28"/>
        </w:rPr>
        <w:t xml:space="preserve"> and Resources</w:t>
      </w:r>
      <w:bookmarkEnd w:id="216"/>
      <w:r w:rsidR="00F33AF9" w:rsidRPr="007A6463">
        <w:rPr>
          <w:rFonts w:ascii="Twinkl" w:hAnsi="Twinkl" w:cs="Arial"/>
          <w:sz w:val="40"/>
          <w:szCs w:val="28"/>
        </w:rPr>
        <w:t xml:space="preserve"> </w:t>
      </w:r>
    </w:p>
    <w:p w14:paraId="5D498851" w14:textId="77777777" w:rsidR="00AA23D3" w:rsidRPr="007A6463" w:rsidRDefault="00AA23D3" w:rsidP="005C28E6">
      <w:pPr>
        <w:rPr>
          <w:rFonts w:ascii="Twinkl" w:hAnsi="Twinkl" w:cs="Arial"/>
          <w:b/>
          <w:bCs/>
          <w:color w:val="000000" w:themeColor="text1"/>
          <w:sz w:val="28"/>
          <w:szCs w:val="28"/>
          <w:lang w:val="en-GB"/>
        </w:rPr>
      </w:pPr>
    </w:p>
    <w:p w14:paraId="68FF6424" w14:textId="77777777" w:rsidR="0016430A" w:rsidRPr="007A6463" w:rsidRDefault="0016430A" w:rsidP="005C28E6">
      <w:pPr>
        <w:rPr>
          <w:rFonts w:ascii="Twinkl" w:hAnsi="Twinkl" w:cs="Arial"/>
          <w:b/>
          <w:sz w:val="22"/>
          <w:szCs w:val="22"/>
          <w:lang w:val="en-GB"/>
        </w:rPr>
      </w:pPr>
    </w:p>
    <w:p w14:paraId="28B19551" w14:textId="77777777" w:rsidR="00B54762" w:rsidRPr="007A6463" w:rsidRDefault="00B54762" w:rsidP="005C28E6">
      <w:pPr>
        <w:rPr>
          <w:rFonts w:ascii="Twinkl" w:hAnsi="Twinkl" w:cs="Arial"/>
          <w:b/>
          <w:sz w:val="22"/>
          <w:szCs w:val="22"/>
          <w:lang w:val="en-GB"/>
        </w:rPr>
      </w:pPr>
      <w:r w:rsidRPr="007A6463">
        <w:rPr>
          <w:rFonts w:ascii="Twinkl" w:hAnsi="Twinkl" w:cs="Arial"/>
          <w:b/>
          <w:sz w:val="22"/>
          <w:szCs w:val="22"/>
          <w:lang w:val="en-GB"/>
        </w:rPr>
        <w:t>KSCMP</w:t>
      </w:r>
    </w:p>
    <w:p w14:paraId="3FBA0EE8" w14:textId="77777777" w:rsidR="00756E16" w:rsidRPr="007A6463" w:rsidRDefault="00756E16" w:rsidP="005C28E6">
      <w:pPr>
        <w:numPr>
          <w:ilvl w:val="0"/>
          <w:numId w:val="77"/>
        </w:numPr>
        <w:rPr>
          <w:rFonts w:ascii="Twinkl" w:hAnsi="Twinkl" w:cs="Arial"/>
          <w:sz w:val="22"/>
          <w:szCs w:val="22"/>
          <w:lang w:val="en-GB"/>
        </w:rPr>
      </w:pPr>
      <w:r w:rsidRPr="007A6463">
        <w:rPr>
          <w:rFonts w:ascii="Twinkl" w:hAnsi="Twinkl" w:cs="Arial"/>
          <w:sz w:val="22"/>
          <w:szCs w:val="22"/>
          <w:lang w:val="en-GB"/>
        </w:rPr>
        <w:t xml:space="preserve">Worried about a child: </w:t>
      </w:r>
      <w:hyperlink r:id="rId164" w:history="1">
        <w:r w:rsidRPr="007A6463">
          <w:rPr>
            <w:rStyle w:val="Hyperlink"/>
            <w:rFonts w:ascii="Twinkl" w:hAnsi="Twinkl" w:cs="Arial"/>
            <w:sz w:val="22"/>
            <w:szCs w:val="22"/>
            <w:lang w:val="en-GB"/>
          </w:rPr>
          <w:t>www.kscmp.org.uk/guidance/worried-about-a-child</w:t>
        </w:r>
      </w:hyperlink>
      <w:r w:rsidRPr="007A6463">
        <w:rPr>
          <w:rFonts w:ascii="Twinkl" w:hAnsi="Twinkl" w:cs="Arial"/>
          <w:sz w:val="22"/>
          <w:szCs w:val="22"/>
          <w:lang w:val="en-GB"/>
        </w:rPr>
        <w:t xml:space="preserve"> </w:t>
      </w:r>
    </w:p>
    <w:p w14:paraId="5FDAA2E3" w14:textId="77777777" w:rsidR="00053EB3" w:rsidRPr="007A6463" w:rsidRDefault="00B54762" w:rsidP="005C28E6">
      <w:pPr>
        <w:numPr>
          <w:ilvl w:val="0"/>
          <w:numId w:val="77"/>
        </w:numPr>
        <w:rPr>
          <w:rFonts w:ascii="Twinkl" w:hAnsi="Twinkl" w:cs="Arial"/>
          <w:sz w:val="22"/>
          <w:szCs w:val="22"/>
          <w:lang w:val="en-GB"/>
        </w:rPr>
      </w:pPr>
      <w:r w:rsidRPr="007A6463">
        <w:rPr>
          <w:rFonts w:ascii="Twinkl" w:hAnsi="Twinkl" w:cs="Arial"/>
          <w:sz w:val="22"/>
          <w:szCs w:val="22"/>
          <w:lang w:val="en-GB"/>
        </w:rPr>
        <w:t xml:space="preserve">Factsheets: </w:t>
      </w:r>
      <w:hyperlink r:id="rId165" w:history="1">
        <w:r w:rsidR="00053EB3" w:rsidRPr="007A6463">
          <w:rPr>
            <w:rStyle w:val="Hyperlink"/>
            <w:rFonts w:ascii="Twinkl" w:hAnsi="Twinkl" w:cs="Arial"/>
            <w:sz w:val="22"/>
            <w:szCs w:val="22"/>
            <w:lang w:val="en-GB"/>
          </w:rPr>
          <w:t>www.kscmp.org.uk/training/factsheets</w:t>
        </w:r>
      </w:hyperlink>
      <w:r w:rsidR="00053EB3" w:rsidRPr="007A6463">
        <w:rPr>
          <w:rFonts w:ascii="Twinkl" w:hAnsi="Twinkl" w:cs="Arial"/>
          <w:sz w:val="22"/>
          <w:szCs w:val="22"/>
          <w:lang w:val="en-GB"/>
        </w:rPr>
        <w:t xml:space="preserve"> </w:t>
      </w:r>
    </w:p>
    <w:p w14:paraId="61A7B8AD" w14:textId="77777777" w:rsidR="00053EB3" w:rsidRPr="007A6463" w:rsidRDefault="00053EB3" w:rsidP="005C28E6">
      <w:pPr>
        <w:numPr>
          <w:ilvl w:val="0"/>
          <w:numId w:val="77"/>
        </w:numPr>
        <w:rPr>
          <w:rFonts w:ascii="Twinkl" w:hAnsi="Twinkl" w:cs="Arial"/>
          <w:sz w:val="22"/>
          <w:szCs w:val="22"/>
          <w:lang w:val="en-GB"/>
        </w:rPr>
      </w:pPr>
      <w:r w:rsidRPr="007A6463">
        <w:rPr>
          <w:rFonts w:ascii="Twinkl" w:hAnsi="Twinkl" w:cs="Arial"/>
          <w:sz w:val="22"/>
          <w:szCs w:val="22"/>
          <w:lang w:val="en-GB"/>
        </w:rPr>
        <w:t xml:space="preserve">Supporting resources:  </w:t>
      </w:r>
      <w:hyperlink r:id="rId166" w:history="1">
        <w:r w:rsidRPr="007A6463">
          <w:rPr>
            <w:rStyle w:val="Hyperlink"/>
            <w:rFonts w:ascii="Twinkl" w:hAnsi="Twinkl" w:cs="Arial"/>
            <w:sz w:val="22"/>
            <w:szCs w:val="22"/>
            <w:lang w:val="en-GB"/>
          </w:rPr>
          <w:t>www.kscmp.org.uk/training/training-resources</w:t>
        </w:r>
      </w:hyperlink>
      <w:r w:rsidRPr="007A6463">
        <w:rPr>
          <w:rFonts w:ascii="Twinkl" w:hAnsi="Twinkl" w:cs="Arial"/>
          <w:sz w:val="22"/>
          <w:szCs w:val="22"/>
          <w:lang w:val="en-GB"/>
        </w:rPr>
        <w:t xml:space="preserve"> </w:t>
      </w:r>
    </w:p>
    <w:p w14:paraId="7A64B95C" w14:textId="77777777" w:rsidR="005C6590" w:rsidRPr="007A6463" w:rsidRDefault="00053EB3" w:rsidP="005C28E6">
      <w:pPr>
        <w:numPr>
          <w:ilvl w:val="0"/>
          <w:numId w:val="77"/>
        </w:numPr>
        <w:rPr>
          <w:rFonts w:ascii="Twinkl" w:hAnsi="Twinkl" w:cs="Arial"/>
          <w:sz w:val="22"/>
          <w:szCs w:val="22"/>
          <w:lang w:val="en-GB"/>
        </w:rPr>
      </w:pPr>
      <w:r w:rsidRPr="007A6463">
        <w:rPr>
          <w:rFonts w:ascii="Twinkl" w:hAnsi="Twinkl" w:cs="Arial"/>
          <w:sz w:val="22"/>
          <w:szCs w:val="22"/>
          <w:lang w:val="en-GB"/>
        </w:rPr>
        <w:t xml:space="preserve">Video explainers: </w:t>
      </w:r>
      <w:hyperlink r:id="rId167" w:history="1">
        <w:r w:rsidRPr="007A6463">
          <w:rPr>
            <w:rStyle w:val="Hyperlink"/>
            <w:rFonts w:ascii="Twinkl" w:hAnsi="Twinkl" w:cs="Arial"/>
            <w:sz w:val="22"/>
            <w:szCs w:val="22"/>
            <w:lang w:val="en-GB"/>
          </w:rPr>
          <w:t>www.kscmp.org.uk/training/video-explainers</w:t>
        </w:r>
      </w:hyperlink>
    </w:p>
    <w:p w14:paraId="0527E993" w14:textId="77777777" w:rsidR="00053EB3" w:rsidRPr="007A6463" w:rsidRDefault="005C6590" w:rsidP="005C28E6">
      <w:pPr>
        <w:numPr>
          <w:ilvl w:val="0"/>
          <w:numId w:val="77"/>
        </w:numPr>
        <w:rPr>
          <w:rFonts w:ascii="Twinkl" w:hAnsi="Twinkl" w:cs="Arial"/>
          <w:sz w:val="22"/>
          <w:szCs w:val="22"/>
          <w:lang w:val="en-GB"/>
        </w:rPr>
      </w:pPr>
      <w:r w:rsidRPr="007A6463">
        <w:rPr>
          <w:rFonts w:ascii="Twinkl" w:hAnsi="Twinkl" w:cs="Arial"/>
          <w:sz w:val="22"/>
          <w:szCs w:val="22"/>
          <w:lang w:val="en-GB"/>
        </w:rPr>
        <w:t xml:space="preserve">Missing children: </w:t>
      </w:r>
      <w:r w:rsidR="00053EB3" w:rsidRPr="007A6463">
        <w:rPr>
          <w:rFonts w:ascii="Twinkl" w:hAnsi="Twinkl" w:cs="Arial"/>
          <w:sz w:val="22"/>
          <w:szCs w:val="22"/>
          <w:lang w:val="en-GB"/>
        </w:rPr>
        <w:t xml:space="preserve"> </w:t>
      </w:r>
      <w:hyperlink r:id="rId168" w:history="1">
        <w:r w:rsidRPr="007A6463">
          <w:rPr>
            <w:rStyle w:val="Hyperlink"/>
            <w:rFonts w:ascii="Twinkl" w:hAnsi="Twinkl" w:cs="Arial"/>
            <w:sz w:val="22"/>
            <w:szCs w:val="22"/>
            <w:lang w:val="en-GB"/>
          </w:rPr>
          <w:t>www.kscmp.org.uk/guidance/missing-children</w:t>
        </w:r>
      </w:hyperlink>
      <w:r w:rsidRPr="007A6463">
        <w:rPr>
          <w:rFonts w:ascii="Twinkl" w:hAnsi="Twinkl" w:cs="Arial"/>
          <w:sz w:val="22"/>
          <w:szCs w:val="22"/>
          <w:lang w:val="en-GB"/>
        </w:rPr>
        <w:t xml:space="preserve"> </w:t>
      </w:r>
    </w:p>
    <w:p w14:paraId="67385623" w14:textId="77777777" w:rsidR="00053EB3" w:rsidRPr="007A6463" w:rsidRDefault="00053EB3" w:rsidP="005C28E6">
      <w:pPr>
        <w:rPr>
          <w:rFonts w:ascii="Twinkl" w:hAnsi="Twinkl" w:cs="Arial"/>
          <w:b/>
          <w:sz w:val="22"/>
          <w:szCs w:val="22"/>
          <w:lang w:val="en-GB"/>
        </w:rPr>
      </w:pPr>
    </w:p>
    <w:p w14:paraId="774D5D38" w14:textId="77777777" w:rsidR="0016430A" w:rsidRPr="007A6463" w:rsidRDefault="0016430A" w:rsidP="005C28E6">
      <w:pPr>
        <w:rPr>
          <w:rFonts w:ascii="Twinkl" w:hAnsi="Twinkl" w:cs="Arial"/>
          <w:b/>
          <w:sz w:val="22"/>
          <w:szCs w:val="22"/>
          <w:lang w:val="en-GB"/>
        </w:rPr>
      </w:pPr>
      <w:r w:rsidRPr="007A6463">
        <w:rPr>
          <w:rFonts w:ascii="Twinkl" w:hAnsi="Twinkl" w:cs="Arial"/>
          <w:b/>
          <w:sz w:val="22"/>
          <w:szCs w:val="22"/>
          <w:lang w:val="en-GB"/>
        </w:rPr>
        <w:t>NSPCC ‘Report Abuse in Education’ Helpline</w:t>
      </w:r>
    </w:p>
    <w:p w14:paraId="6DFE2BBF" w14:textId="77777777" w:rsidR="0016430A" w:rsidRPr="007A6463" w:rsidRDefault="0016430A" w:rsidP="005C28E6">
      <w:pPr>
        <w:numPr>
          <w:ilvl w:val="0"/>
          <w:numId w:val="36"/>
        </w:numPr>
        <w:rPr>
          <w:rStyle w:val="Hyperlink"/>
          <w:rFonts w:ascii="Twinkl" w:hAnsi="Twinkl" w:cs="Arial"/>
          <w:bCs/>
          <w:color w:val="auto"/>
          <w:sz w:val="22"/>
          <w:szCs w:val="22"/>
          <w:u w:val="none"/>
          <w:lang w:val="en-GB"/>
        </w:rPr>
      </w:pPr>
      <w:r w:rsidRPr="007A6463">
        <w:rPr>
          <w:rStyle w:val="Hyperlink"/>
          <w:rFonts w:ascii="Twinkl" w:hAnsi="Twinkl"/>
          <w:bCs/>
        </w:rPr>
        <w:t> </w:t>
      </w:r>
      <w:hyperlink r:id="rId169" w:history="1">
        <w:r w:rsidR="00512F73" w:rsidRPr="007A6463">
          <w:rPr>
            <w:rStyle w:val="Hyperlink"/>
            <w:rFonts w:ascii="Twinkl" w:hAnsi="Twinkl" w:cs="Arial"/>
            <w:bCs/>
            <w:sz w:val="22"/>
            <w:szCs w:val="22"/>
            <w:lang w:val="en-GB"/>
          </w:rPr>
          <w:t>0800 136 663</w:t>
        </w:r>
      </w:hyperlink>
      <w:r w:rsidR="00512F73" w:rsidRPr="007A6463">
        <w:rPr>
          <w:rStyle w:val="Hyperlink"/>
          <w:rFonts w:ascii="Twinkl" w:hAnsi="Twinkl"/>
        </w:rPr>
        <w:t> </w:t>
      </w:r>
      <w:r w:rsidR="00512F73" w:rsidRPr="007A6463">
        <w:rPr>
          <w:rFonts w:ascii="Twinkl" w:hAnsi="Twinkl" w:cs="Arial"/>
          <w:sz w:val="22"/>
          <w:szCs w:val="22"/>
        </w:rPr>
        <w:t>or </w:t>
      </w:r>
      <w:hyperlink r:id="rId170" w:tooltip="Email the NSPCC helpline" w:history="1">
        <w:r w:rsidR="00512F73" w:rsidRPr="007A6463">
          <w:rPr>
            <w:rStyle w:val="Hyperlink"/>
            <w:rFonts w:ascii="Twinkl" w:hAnsi="Twinkl" w:cs="Arial"/>
            <w:bCs/>
            <w:sz w:val="22"/>
            <w:szCs w:val="22"/>
            <w:lang w:val="en-GB"/>
          </w:rPr>
          <w:t>help@nspcc.org.uk</w:t>
        </w:r>
      </w:hyperlink>
    </w:p>
    <w:p w14:paraId="4AE128B6" w14:textId="77777777" w:rsidR="00512F73" w:rsidRPr="007A6463" w:rsidRDefault="00512F73" w:rsidP="005C28E6">
      <w:pPr>
        <w:ind w:left="720"/>
        <w:rPr>
          <w:rFonts w:ascii="Twinkl" w:hAnsi="Twinkl" w:cs="Arial"/>
          <w:bCs/>
          <w:sz w:val="22"/>
          <w:szCs w:val="22"/>
          <w:lang w:val="en-GB"/>
        </w:rPr>
      </w:pPr>
    </w:p>
    <w:p w14:paraId="3AE39E5E" w14:textId="77777777" w:rsidR="00C07E41" w:rsidRPr="007A6463" w:rsidRDefault="00C07E41" w:rsidP="005C28E6">
      <w:pPr>
        <w:rPr>
          <w:rFonts w:ascii="Twinkl" w:hAnsi="Twinkl" w:cs="Arial"/>
          <w:b/>
          <w:sz w:val="22"/>
          <w:szCs w:val="22"/>
          <w:lang w:val="en-GB"/>
        </w:rPr>
      </w:pPr>
      <w:r w:rsidRPr="007A6463">
        <w:rPr>
          <w:rFonts w:ascii="Twinkl" w:hAnsi="Twinkl" w:cs="Arial"/>
          <w:b/>
          <w:sz w:val="22"/>
          <w:szCs w:val="22"/>
          <w:lang w:val="en-GB"/>
        </w:rPr>
        <w:t>National Organisations</w:t>
      </w:r>
    </w:p>
    <w:p w14:paraId="493F443B" w14:textId="77777777" w:rsidR="00C07E41" w:rsidRPr="007A6463" w:rsidRDefault="00C07E41" w:rsidP="005C28E6">
      <w:pPr>
        <w:numPr>
          <w:ilvl w:val="0"/>
          <w:numId w:val="36"/>
        </w:numPr>
        <w:rPr>
          <w:rFonts w:ascii="Twinkl" w:hAnsi="Twinkl" w:cs="Arial"/>
          <w:bCs/>
          <w:sz w:val="22"/>
          <w:szCs w:val="22"/>
          <w:lang w:val="en-GB"/>
        </w:rPr>
      </w:pPr>
      <w:r w:rsidRPr="007A6463">
        <w:rPr>
          <w:rFonts w:ascii="Twinkl" w:hAnsi="Twinkl" w:cs="Arial"/>
          <w:sz w:val="22"/>
          <w:szCs w:val="22"/>
        </w:rPr>
        <w:t>NSPCC:</w:t>
      </w:r>
      <w:r w:rsidR="00DB0B0E" w:rsidRPr="007A6463">
        <w:rPr>
          <w:rFonts w:ascii="Twinkl" w:hAnsi="Twinkl" w:cs="Arial"/>
          <w:sz w:val="22"/>
          <w:szCs w:val="22"/>
        </w:rPr>
        <w:t xml:space="preserve"> </w:t>
      </w:r>
      <w:hyperlink r:id="rId171" w:history="1">
        <w:r w:rsidR="00DB0B0E" w:rsidRPr="007A6463">
          <w:rPr>
            <w:rStyle w:val="Hyperlink"/>
            <w:rFonts w:ascii="Twinkl" w:hAnsi="Twinkl" w:cs="Arial"/>
            <w:sz w:val="22"/>
            <w:szCs w:val="22"/>
            <w:lang w:val="en-GB"/>
          </w:rPr>
          <w:t>www.nspcc.org.uk</w:t>
        </w:r>
      </w:hyperlink>
      <w:r w:rsidR="00DB0B0E" w:rsidRPr="007A6463">
        <w:rPr>
          <w:rFonts w:ascii="Twinkl" w:hAnsi="Twinkl" w:cs="Arial"/>
          <w:color w:val="2B579A"/>
          <w:sz w:val="22"/>
          <w:szCs w:val="22"/>
          <w:lang w:val="en-GB"/>
        </w:rPr>
        <w:t xml:space="preserve"> </w:t>
      </w:r>
    </w:p>
    <w:p w14:paraId="1B295B3C" w14:textId="77777777" w:rsidR="00C07E41" w:rsidRPr="007A6463" w:rsidRDefault="00C07E41" w:rsidP="005C28E6">
      <w:pPr>
        <w:numPr>
          <w:ilvl w:val="0"/>
          <w:numId w:val="36"/>
        </w:numPr>
        <w:rPr>
          <w:rFonts w:ascii="Twinkl" w:hAnsi="Twinkl" w:cs="Arial"/>
          <w:bCs/>
          <w:sz w:val="22"/>
          <w:szCs w:val="22"/>
          <w:lang w:val="en-GB"/>
        </w:rPr>
      </w:pPr>
      <w:r w:rsidRPr="007A6463">
        <w:rPr>
          <w:rFonts w:ascii="Twinkl" w:hAnsi="Twinkl" w:cs="Arial"/>
          <w:sz w:val="22"/>
          <w:szCs w:val="22"/>
        </w:rPr>
        <w:t xml:space="preserve">Barnardo’s: </w:t>
      </w:r>
      <w:hyperlink r:id="rId172" w:history="1">
        <w:r w:rsidR="00DB0B0E" w:rsidRPr="007A6463">
          <w:rPr>
            <w:rStyle w:val="Hyperlink"/>
            <w:rFonts w:ascii="Twinkl" w:hAnsi="Twinkl" w:cs="Arial"/>
            <w:bCs/>
            <w:sz w:val="22"/>
            <w:szCs w:val="22"/>
            <w:lang w:val="en-GB"/>
          </w:rPr>
          <w:t>www.barnardos.org.uk</w:t>
        </w:r>
      </w:hyperlink>
      <w:r w:rsidR="00DB0B0E" w:rsidRPr="007A6463">
        <w:rPr>
          <w:rFonts w:ascii="Twinkl" w:hAnsi="Twinkl" w:cs="Arial"/>
          <w:bCs/>
          <w:color w:val="2B579A"/>
          <w:sz w:val="22"/>
          <w:szCs w:val="22"/>
          <w:lang w:val="en-GB"/>
        </w:rPr>
        <w:t xml:space="preserve"> </w:t>
      </w:r>
    </w:p>
    <w:p w14:paraId="1C9DD16F" w14:textId="77777777" w:rsidR="00DB0B0E" w:rsidRPr="007A6463" w:rsidRDefault="00DB0B0E" w:rsidP="005C28E6">
      <w:pPr>
        <w:numPr>
          <w:ilvl w:val="0"/>
          <w:numId w:val="36"/>
        </w:numPr>
        <w:rPr>
          <w:rFonts w:ascii="Twinkl" w:hAnsi="Twinkl" w:cs="Arial"/>
          <w:bCs/>
          <w:sz w:val="22"/>
          <w:szCs w:val="22"/>
          <w:lang w:val="en-GB"/>
        </w:rPr>
      </w:pPr>
      <w:r w:rsidRPr="007A6463">
        <w:rPr>
          <w:rFonts w:ascii="Twinkl" w:hAnsi="Twinkl" w:cs="Arial"/>
          <w:sz w:val="22"/>
          <w:szCs w:val="22"/>
        </w:rPr>
        <w:t xml:space="preserve">Action for Children: </w:t>
      </w:r>
      <w:hyperlink r:id="rId173" w:history="1">
        <w:r w:rsidR="000D28AF" w:rsidRPr="007A6463">
          <w:rPr>
            <w:rStyle w:val="Hyperlink"/>
            <w:rFonts w:ascii="Twinkl" w:hAnsi="Twinkl" w:cs="Arial"/>
            <w:bCs/>
            <w:sz w:val="22"/>
            <w:szCs w:val="22"/>
            <w:lang w:val="en-GB"/>
          </w:rPr>
          <w:t>www.actionforchildren.org.uk</w:t>
        </w:r>
      </w:hyperlink>
      <w:r w:rsidR="000D28AF" w:rsidRPr="007A6463">
        <w:rPr>
          <w:rFonts w:ascii="Twinkl" w:hAnsi="Twinkl" w:cs="Arial"/>
          <w:bCs/>
          <w:color w:val="2B579A"/>
          <w:sz w:val="22"/>
          <w:szCs w:val="22"/>
          <w:lang w:val="en-GB"/>
        </w:rPr>
        <w:t xml:space="preserve"> </w:t>
      </w:r>
    </w:p>
    <w:p w14:paraId="6D78517C" w14:textId="77777777" w:rsidR="000D28AF" w:rsidRPr="007A6463" w:rsidRDefault="000D28AF" w:rsidP="005C28E6">
      <w:pPr>
        <w:numPr>
          <w:ilvl w:val="0"/>
          <w:numId w:val="36"/>
        </w:numPr>
        <w:rPr>
          <w:rFonts w:ascii="Twinkl" w:hAnsi="Twinkl" w:cs="Arial"/>
          <w:bCs/>
          <w:sz w:val="22"/>
          <w:szCs w:val="22"/>
          <w:lang w:val="en-GB"/>
        </w:rPr>
      </w:pPr>
      <w:r w:rsidRPr="007A6463">
        <w:rPr>
          <w:rFonts w:ascii="Twinkl" w:hAnsi="Twinkl" w:cs="Arial"/>
          <w:sz w:val="22"/>
          <w:szCs w:val="22"/>
        </w:rPr>
        <w:t xml:space="preserve">Children’s Society: </w:t>
      </w:r>
      <w:hyperlink r:id="rId174" w:history="1">
        <w:r w:rsidR="009A63FF" w:rsidRPr="007A6463">
          <w:rPr>
            <w:rStyle w:val="Hyperlink"/>
            <w:rFonts w:ascii="Twinkl" w:hAnsi="Twinkl" w:cs="Arial"/>
            <w:bCs/>
            <w:sz w:val="22"/>
            <w:szCs w:val="22"/>
            <w:lang w:val="en-GB"/>
          </w:rPr>
          <w:t>www.childrenssociety.org.uk</w:t>
        </w:r>
      </w:hyperlink>
      <w:r w:rsidR="00A90A8B" w:rsidRPr="007A6463">
        <w:rPr>
          <w:rFonts w:ascii="Twinkl" w:hAnsi="Twinkl" w:cs="Arial"/>
          <w:bCs/>
          <w:color w:val="2B579A"/>
          <w:sz w:val="22"/>
          <w:szCs w:val="22"/>
          <w:lang w:val="en-GB"/>
        </w:rPr>
        <w:t xml:space="preserve"> </w:t>
      </w:r>
    </w:p>
    <w:p w14:paraId="3BDAEACC" w14:textId="77777777" w:rsidR="00AD6746" w:rsidRPr="007A6463" w:rsidRDefault="00AD6746" w:rsidP="005C28E6">
      <w:pPr>
        <w:numPr>
          <w:ilvl w:val="0"/>
          <w:numId w:val="36"/>
        </w:numPr>
        <w:rPr>
          <w:rFonts w:ascii="Twinkl" w:hAnsi="Twinkl" w:cs="Arial"/>
          <w:bCs/>
          <w:sz w:val="22"/>
          <w:szCs w:val="22"/>
          <w:lang w:val="en-GB"/>
        </w:rPr>
      </w:pPr>
      <w:r w:rsidRPr="007A6463">
        <w:rPr>
          <w:rFonts w:ascii="Twinkl" w:hAnsi="Twinkl" w:cs="Arial"/>
          <w:bCs/>
          <w:sz w:val="22"/>
          <w:szCs w:val="22"/>
          <w:lang w:val="en-GB"/>
        </w:rPr>
        <w:t>Centre of Expertise on Child Sexual Abuse</w:t>
      </w:r>
      <w:r w:rsidR="003C1DA6" w:rsidRPr="007A6463">
        <w:rPr>
          <w:rFonts w:ascii="Twinkl" w:hAnsi="Twinkl" w:cs="Arial"/>
          <w:bCs/>
          <w:sz w:val="22"/>
          <w:szCs w:val="22"/>
          <w:lang w:val="en-GB"/>
        </w:rPr>
        <w:t xml:space="preserve">: </w:t>
      </w:r>
      <w:hyperlink r:id="rId175" w:history="1">
        <w:r w:rsidR="003C1DA6" w:rsidRPr="007A6463">
          <w:rPr>
            <w:rStyle w:val="Hyperlink"/>
            <w:rFonts w:ascii="Twinkl" w:hAnsi="Twinkl" w:cs="Arial"/>
            <w:bCs/>
            <w:sz w:val="22"/>
            <w:szCs w:val="22"/>
            <w:lang w:val="en-GB"/>
          </w:rPr>
          <w:t>www.csacentre.org.uk</w:t>
        </w:r>
      </w:hyperlink>
      <w:r w:rsidR="003C1DA6" w:rsidRPr="007A6463">
        <w:rPr>
          <w:rFonts w:ascii="Twinkl" w:hAnsi="Twinkl" w:cs="Arial"/>
          <w:bCs/>
          <w:sz w:val="22"/>
          <w:szCs w:val="22"/>
          <w:lang w:val="en-GB"/>
        </w:rPr>
        <w:t xml:space="preserve"> </w:t>
      </w:r>
    </w:p>
    <w:p w14:paraId="586E6B66" w14:textId="77777777" w:rsidR="00C07E41" w:rsidRPr="007A6463" w:rsidRDefault="00C07E41" w:rsidP="005C28E6">
      <w:pPr>
        <w:rPr>
          <w:rFonts w:ascii="Twinkl" w:hAnsi="Twinkl" w:cs="Arial"/>
          <w:b/>
          <w:sz w:val="22"/>
          <w:szCs w:val="22"/>
          <w:lang w:val="en-GB"/>
        </w:rPr>
      </w:pPr>
    </w:p>
    <w:p w14:paraId="1F1B1959" w14:textId="77777777" w:rsidR="00AA23D3" w:rsidRPr="007A6463" w:rsidRDefault="00AA23D3" w:rsidP="005C28E6">
      <w:pPr>
        <w:rPr>
          <w:rFonts w:ascii="Twinkl" w:hAnsi="Twinkl" w:cs="Arial"/>
          <w:b/>
          <w:sz w:val="22"/>
          <w:szCs w:val="22"/>
          <w:lang w:val="en-GB"/>
        </w:rPr>
      </w:pPr>
      <w:r w:rsidRPr="007A6463">
        <w:rPr>
          <w:rFonts w:ascii="Twinkl" w:hAnsi="Twinkl" w:cs="Arial"/>
          <w:b/>
          <w:sz w:val="22"/>
          <w:szCs w:val="22"/>
          <w:lang w:val="en-GB"/>
        </w:rPr>
        <w:t xml:space="preserve">Support for </w:t>
      </w:r>
      <w:r w:rsidR="009A63FF" w:rsidRPr="007A6463">
        <w:rPr>
          <w:rFonts w:ascii="Twinkl" w:hAnsi="Twinkl" w:cs="Arial"/>
          <w:b/>
          <w:sz w:val="22"/>
          <w:szCs w:val="22"/>
          <w:lang w:val="en-GB"/>
        </w:rPr>
        <w:t>S</w:t>
      </w:r>
      <w:r w:rsidRPr="007A6463">
        <w:rPr>
          <w:rFonts w:ascii="Twinkl" w:hAnsi="Twinkl" w:cs="Arial"/>
          <w:b/>
          <w:sz w:val="22"/>
          <w:szCs w:val="22"/>
          <w:lang w:val="en-GB"/>
        </w:rPr>
        <w:t>taff</w:t>
      </w:r>
    </w:p>
    <w:p w14:paraId="6DA83762" w14:textId="77777777" w:rsidR="00AA23D3" w:rsidRPr="007A6463" w:rsidRDefault="00AA23D3" w:rsidP="005C28E6">
      <w:pPr>
        <w:numPr>
          <w:ilvl w:val="0"/>
          <w:numId w:val="1"/>
        </w:numPr>
        <w:ind w:left="714" w:hanging="357"/>
        <w:rPr>
          <w:rFonts w:ascii="Twinkl" w:hAnsi="Twinkl" w:cs="Arial"/>
          <w:sz w:val="22"/>
          <w:szCs w:val="22"/>
          <w:lang w:val="en-GB"/>
        </w:rPr>
      </w:pPr>
      <w:r w:rsidRPr="007A6463">
        <w:rPr>
          <w:rFonts w:ascii="Twinkl" w:hAnsi="Twinkl" w:cs="Arial"/>
          <w:sz w:val="22"/>
          <w:szCs w:val="22"/>
        </w:rPr>
        <w:t xml:space="preserve">Education Support Partnership: </w:t>
      </w:r>
      <w:hyperlink r:id="rId176" w:history="1">
        <w:r w:rsidRPr="007A6463">
          <w:rPr>
            <w:rStyle w:val="Hyperlink"/>
            <w:rFonts w:ascii="Twinkl" w:hAnsi="Twinkl" w:cs="Arial"/>
            <w:sz w:val="22"/>
            <w:szCs w:val="22"/>
            <w:lang w:val="en-GB"/>
          </w:rPr>
          <w:t>www.educationsupportpartnership.org.uk</w:t>
        </w:r>
      </w:hyperlink>
      <w:r w:rsidRPr="007A6463">
        <w:rPr>
          <w:rFonts w:ascii="Twinkl" w:hAnsi="Twinkl" w:cs="Arial"/>
          <w:color w:val="2B579A"/>
          <w:sz w:val="22"/>
          <w:szCs w:val="22"/>
          <w:lang w:val="en-GB"/>
        </w:rPr>
        <w:t xml:space="preserve"> </w:t>
      </w:r>
    </w:p>
    <w:p w14:paraId="69619273" w14:textId="77777777" w:rsidR="00AA23D3" w:rsidRPr="007A6463" w:rsidRDefault="00AA23D3" w:rsidP="005C28E6">
      <w:pPr>
        <w:numPr>
          <w:ilvl w:val="0"/>
          <w:numId w:val="1"/>
        </w:numPr>
        <w:ind w:left="714" w:hanging="357"/>
        <w:rPr>
          <w:rFonts w:ascii="Twinkl" w:hAnsi="Twinkl" w:cs="Arial"/>
          <w:sz w:val="22"/>
          <w:szCs w:val="22"/>
          <w:lang w:val="en-GB"/>
        </w:rPr>
      </w:pPr>
      <w:r w:rsidRPr="007A6463">
        <w:rPr>
          <w:rFonts w:ascii="Twinkl" w:hAnsi="Twinkl" w:cs="Arial"/>
          <w:sz w:val="22"/>
          <w:szCs w:val="22"/>
        </w:rPr>
        <w:t xml:space="preserve">Professional Online Safety Helpline: </w:t>
      </w:r>
      <w:hyperlink r:id="rId177" w:history="1">
        <w:r w:rsidRPr="007A6463">
          <w:rPr>
            <w:rStyle w:val="Hyperlink"/>
            <w:rFonts w:ascii="Twinkl" w:hAnsi="Twinkl" w:cs="Arial"/>
            <w:sz w:val="22"/>
            <w:szCs w:val="22"/>
            <w:lang w:val="en-GB"/>
          </w:rPr>
          <w:t>www.saferinternet.org.uk/helpline</w:t>
        </w:r>
      </w:hyperlink>
      <w:r w:rsidRPr="007A6463">
        <w:rPr>
          <w:rFonts w:ascii="Twinkl" w:hAnsi="Twinkl" w:cs="Arial"/>
          <w:color w:val="2B579A"/>
          <w:sz w:val="22"/>
          <w:szCs w:val="22"/>
          <w:lang w:val="en-GB"/>
        </w:rPr>
        <w:t xml:space="preserve"> </w:t>
      </w:r>
    </w:p>
    <w:p w14:paraId="5F3C3C89" w14:textId="77777777" w:rsidR="00B54762" w:rsidRPr="007A6463" w:rsidRDefault="00B54762" w:rsidP="005C28E6">
      <w:pPr>
        <w:numPr>
          <w:ilvl w:val="0"/>
          <w:numId w:val="1"/>
        </w:numPr>
        <w:ind w:left="714" w:hanging="357"/>
        <w:rPr>
          <w:rFonts w:ascii="Twinkl" w:hAnsi="Twinkl" w:cs="Arial"/>
          <w:sz w:val="22"/>
          <w:szCs w:val="22"/>
          <w:lang w:val="en-GB"/>
        </w:rPr>
      </w:pPr>
      <w:r w:rsidRPr="007A6463">
        <w:rPr>
          <w:rFonts w:ascii="Twinkl" w:hAnsi="Twinkl" w:cs="Arial"/>
          <w:sz w:val="22"/>
          <w:szCs w:val="22"/>
          <w:lang w:val="en-GB"/>
        </w:rPr>
        <w:t>NSPCC Whistleblowing helpline:</w:t>
      </w:r>
      <w:r w:rsidRPr="007A6463">
        <w:rPr>
          <w:rFonts w:ascii="Twinkl" w:hAnsi="Twinkl"/>
        </w:rPr>
        <w:t xml:space="preserve"> </w:t>
      </w:r>
      <w:hyperlink r:id="rId178" w:history="1">
        <w:r w:rsidRPr="007A6463">
          <w:rPr>
            <w:rStyle w:val="Hyperlink"/>
            <w:rFonts w:ascii="Twinkl" w:hAnsi="Twinkl" w:cs="Arial"/>
            <w:sz w:val="22"/>
            <w:szCs w:val="22"/>
            <w:lang w:val="en-GB"/>
          </w:rPr>
          <w:t>www.nspcc.org.uk/keeping-children-safe/reporting-abuse/dedicated-helplines/whistleblowing-advice-line</w:t>
        </w:r>
      </w:hyperlink>
    </w:p>
    <w:p w14:paraId="24EB5027" w14:textId="77777777" w:rsidR="00B16E81" w:rsidRPr="007A6463" w:rsidRDefault="00B16E81" w:rsidP="005C28E6">
      <w:pPr>
        <w:numPr>
          <w:ilvl w:val="0"/>
          <w:numId w:val="1"/>
        </w:numPr>
        <w:rPr>
          <w:rFonts w:ascii="Twinkl" w:hAnsi="Twinkl" w:cs="Arial"/>
          <w:sz w:val="22"/>
          <w:szCs w:val="22"/>
          <w:lang w:val="en-GB"/>
        </w:rPr>
      </w:pPr>
      <w:r w:rsidRPr="007A6463">
        <w:rPr>
          <w:rFonts w:ascii="Twinkl" w:hAnsi="Twinkl" w:cs="Arial"/>
          <w:sz w:val="22"/>
          <w:szCs w:val="22"/>
        </w:rPr>
        <w:t xml:space="preserve">Shout: </w:t>
      </w:r>
      <w:hyperlink r:id="rId179" w:history="1">
        <w:r w:rsidRPr="007A6463">
          <w:rPr>
            <w:rStyle w:val="Hyperlink"/>
            <w:rFonts w:ascii="Twinkl" w:hAnsi="Twinkl" w:cs="Arial"/>
            <w:sz w:val="22"/>
            <w:szCs w:val="22"/>
          </w:rPr>
          <w:t>www.giveusashout.org</w:t>
        </w:r>
      </w:hyperlink>
    </w:p>
    <w:p w14:paraId="726EAFB9" w14:textId="77777777" w:rsidR="00AA23D3" w:rsidRPr="007A6463" w:rsidRDefault="00AA23D3" w:rsidP="005C28E6">
      <w:pPr>
        <w:rPr>
          <w:rFonts w:ascii="Twinkl" w:hAnsi="Twinkl" w:cs="Arial"/>
          <w:sz w:val="22"/>
          <w:szCs w:val="22"/>
          <w:lang w:val="en-GB"/>
        </w:rPr>
      </w:pPr>
    </w:p>
    <w:p w14:paraId="1B5837F5" w14:textId="77777777" w:rsidR="00AA23D3" w:rsidRPr="007A6463" w:rsidRDefault="00AA23D3" w:rsidP="005C28E6">
      <w:pPr>
        <w:rPr>
          <w:rFonts w:ascii="Twinkl" w:hAnsi="Twinkl" w:cs="Arial"/>
          <w:b/>
          <w:sz w:val="22"/>
          <w:szCs w:val="22"/>
          <w:lang w:val="en-GB"/>
        </w:rPr>
      </w:pPr>
      <w:r w:rsidRPr="007A6463">
        <w:rPr>
          <w:rFonts w:ascii="Twinkl" w:hAnsi="Twinkl" w:cs="Arial"/>
          <w:b/>
          <w:sz w:val="22"/>
          <w:szCs w:val="22"/>
          <w:lang w:val="en-GB"/>
        </w:rPr>
        <w:t xml:space="preserve">Support for </w:t>
      </w:r>
      <w:r w:rsidR="00801B21" w:rsidRPr="007A6463">
        <w:rPr>
          <w:rFonts w:ascii="Twinkl" w:hAnsi="Twinkl" w:cs="Arial"/>
          <w:b/>
          <w:sz w:val="22"/>
          <w:szCs w:val="22"/>
          <w:lang w:val="en-GB"/>
        </w:rPr>
        <w:t>pupils</w:t>
      </w:r>
    </w:p>
    <w:p w14:paraId="22676D20" w14:textId="77777777" w:rsidR="00AA23D3" w:rsidRPr="007A6463" w:rsidRDefault="00AA23D3" w:rsidP="005C28E6">
      <w:pPr>
        <w:numPr>
          <w:ilvl w:val="0"/>
          <w:numId w:val="2"/>
        </w:numPr>
        <w:rPr>
          <w:rFonts w:ascii="Twinkl" w:hAnsi="Twinkl" w:cs="Arial"/>
          <w:sz w:val="22"/>
          <w:szCs w:val="22"/>
          <w:lang w:val="en-GB"/>
        </w:rPr>
      </w:pPr>
      <w:r w:rsidRPr="007A6463">
        <w:rPr>
          <w:rFonts w:ascii="Twinkl" w:hAnsi="Twinkl" w:cs="Arial"/>
          <w:sz w:val="22"/>
          <w:szCs w:val="22"/>
        </w:rPr>
        <w:t xml:space="preserve">ChildLine: </w:t>
      </w:r>
      <w:hyperlink r:id="rId180" w:history="1">
        <w:r w:rsidRPr="007A6463">
          <w:rPr>
            <w:rStyle w:val="Hyperlink"/>
            <w:rFonts w:ascii="Twinkl" w:hAnsi="Twinkl" w:cs="Arial"/>
            <w:bCs/>
            <w:sz w:val="22"/>
            <w:szCs w:val="22"/>
          </w:rPr>
          <w:t>www.childline.org.uk</w:t>
        </w:r>
      </w:hyperlink>
    </w:p>
    <w:p w14:paraId="74D22429" w14:textId="77777777" w:rsidR="00AA23D3" w:rsidRPr="007A6463" w:rsidRDefault="00AA23D3" w:rsidP="005C28E6">
      <w:pPr>
        <w:numPr>
          <w:ilvl w:val="0"/>
          <w:numId w:val="2"/>
        </w:numPr>
        <w:rPr>
          <w:rFonts w:ascii="Twinkl" w:hAnsi="Twinkl" w:cs="Arial"/>
          <w:bCs/>
          <w:sz w:val="22"/>
          <w:szCs w:val="22"/>
        </w:rPr>
      </w:pPr>
      <w:r w:rsidRPr="007A6463">
        <w:rPr>
          <w:rFonts w:ascii="Twinkl" w:hAnsi="Twinkl" w:cs="Arial"/>
          <w:sz w:val="22"/>
          <w:szCs w:val="22"/>
        </w:rPr>
        <w:t xml:space="preserve">Papyrus: </w:t>
      </w:r>
      <w:hyperlink r:id="rId181" w:history="1">
        <w:r w:rsidRPr="007A6463">
          <w:rPr>
            <w:rStyle w:val="Hyperlink"/>
            <w:rFonts w:ascii="Twinkl" w:hAnsi="Twinkl" w:cs="Arial"/>
            <w:bCs/>
            <w:sz w:val="22"/>
            <w:szCs w:val="22"/>
          </w:rPr>
          <w:t>www.papyrus-uk.org</w:t>
        </w:r>
      </w:hyperlink>
      <w:r w:rsidRPr="007A6463">
        <w:rPr>
          <w:rFonts w:ascii="Twinkl" w:hAnsi="Twinkl" w:cs="Arial"/>
          <w:bCs/>
          <w:color w:val="2B579A"/>
          <w:sz w:val="22"/>
          <w:szCs w:val="22"/>
        </w:rPr>
        <w:t xml:space="preserve"> </w:t>
      </w:r>
    </w:p>
    <w:p w14:paraId="3CC23A4C" w14:textId="77777777" w:rsidR="00263F41" w:rsidRPr="007A6463" w:rsidRDefault="00AA23D3" w:rsidP="005C28E6">
      <w:pPr>
        <w:numPr>
          <w:ilvl w:val="0"/>
          <w:numId w:val="2"/>
        </w:numPr>
        <w:rPr>
          <w:rStyle w:val="Hyperlink"/>
          <w:rFonts w:ascii="Twinkl" w:hAnsi="Twinkl" w:cs="Arial"/>
          <w:color w:val="auto"/>
          <w:sz w:val="22"/>
          <w:szCs w:val="22"/>
          <w:u w:val="none"/>
          <w:lang w:val="en-GB"/>
        </w:rPr>
      </w:pPr>
      <w:r w:rsidRPr="007A6463">
        <w:rPr>
          <w:rFonts w:ascii="Twinkl" w:hAnsi="Twinkl" w:cs="Arial"/>
          <w:sz w:val="22"/>
          <w:szCs w:val="22"/>
        </w:rPr>
        <w:t xml:space="preserve">The Mix: </w:t>
      </w:r>
      <w:hyperlink r:id="rId182" w:history="1">
        <w:r w:rsidRPr="007A6463">
          <w:rPr>
            <w:rStyle w:val="Hyperlink"/>
            <w:rFonts w:ascii="Twinkl" w:hAnsi="Twinkl" w:cs="Arial"/>
            <w:bCs/>
            <w:sz w:val="22"/>
            <w:szCs w:val="22"/>
          </w:rPr>
          <w:t>www.themix.org.uk</w:t>
        </w:r>
      </w:hyperlink>
    </w:p>
    <w:p w14:paraId="024343C4" w14:textId="77777777" w:rsidR="00AA23D3" w:rsidRPr="007A6463" w:rsidRDefault="008B7448" w:rsidP="005C28E6">
      <w:pPr>
        <w:numPr>
          <w:ilvl w:val="0"/>
          <w:numId w:val="2"/>
        </w:numPr>
        <w:rPr>
          <w:rStyle w:val="Hyperlink"/>
          <w:rFonts w:ascii="Twinkl" w:hAnsi="Twinkl" w:cs="Arial"/>
          <w:color w:val="auto"/>
          <w:sz w:val="22"/>
          <w:szCs w:val="22"/>
          <w:u w:val="none"/>
          <w:lang w:val="en-GB"/>
        </w:rPr>
      </w:pPr>
      <w:r w:rsidRPr="007A6463">
        <w:rPr>
          <w:rFonts w:ascii="Twinkl" w:hAnsi="Twinkl" w:cs="Arial"/>
          <w:sz w:val="22"/>
          <w:szCs w:val="22"/>
        </w:rPr>
        <w:t xml:space="preserve">Fearless: </w:t>
      </w:r>
      <w:hyperlink r:id="rId183" w:history="1">
        <w:r w:rsidRPr="007A6463">
          <w:rPr>
            <w:rStyle w:val="Hyperlink"/>
            <w:rFonts w:ascii="Twinkl" w:hAnsi="Twinkl" w:cs="Arial"/>
            <w:sz w:val="22"/>
            <w:szCs w:val="22"/>
          </w:rPr>
          <w:t>www.fearless.org</w:t>
        </w:r>
      </w:hyperlink>
    </w:p>
    <w:p w14:paraId="698B549F" w14:textId="77777777" w:rsidR="00CA79F2" w:rsidRPr="007A6463" w:rsidRDefault="00CA79F2" w:rsidP="005C28E6">
      <w:pPr>
        <w:numPr>
          <w:ilvl w:val="0"/>
          <w:numId w:val="2"/>
        </w:numPr>
        <w:rPr>
          <w:rStyle w:val="Hyperlink"/>
          <w:rFonts w:ascii="Twinkl" w:hAnsi="Twinkl" w:cs="Arial"/>
          <w:color w:val="auto"/>
          <w:u w:val="none"/>
        </w:rPr>
      </w:pPr>
      <w:r w:rsidRPr="007A6463">
        <w:rPr>
          <w:rFonts w:ascii="Twinkl" w:hAnsi="Twinkl" w:cs="Arial"/>
          <w:sz w:val="22"/>
          <w:szCs w:val="22"/>
        </w:rPr>
        <w:t xml:space="preserve">Victim Support: </w:t>
      </w:r>
      <w:hyperlink r:id="rId184" w:history="1">
        <w:r w:rsidRPr="007A6463">
          <w:rPr>
            <w:rStyle w:val="Hyperlink"/>
            <w:rFonts w:ascii="Twinkl" w:hAnsi="Twinkl" w:cs="Arial"/>
            <w:bCs/>
            <w:sz w:val="22"/>
            <w:szCs w:val="22"/>
          </w:rPr>
          <w:t>www.victimsupport.org.uk</w:t>
        </w:r>
      </w:hyperlink>
      <w:r w:rsidRPr="007A6463">
        <w:rPr>
          <w:rStyle w:val="Hyperlink"/>
          <w:rFonts w:ascii="Twinkl" w:hAnsi="Twinkl" w:cs="Arial"/>
          <w:bCs/>
          <w:sz w:val="22"/>
          <w:szCs w:val="22"/>
        </w:rPr>
        <w:t xml:space="preserve"> </w:t>
      </w:r>
    </w:p>
    <w:p w14:paraId="213A4E3A" w14:textId="77777777" w:rsidR="00407815" w:rsidRPr="007A6463" w:rsidRDefault="00407815" w:rsidP="005C28E6">
      <w:pPr>
        <w:numPr>
          <w:ilvl w:val="0"/>
          <w:numId w:val="2"/>
        </w:numPr>
        <w:rPr>
          <w:rFonts w:ascii="Twinkl" w:hAnsi="Twinkl" w:cs="Arial"/>
          <w:sz w:val="22"/>
          <w:szCs w:val="22"/>
        </w:rPr>
      </w:pPr>
      <w:r w:rsidRPr="007A6463">
        <w:rPr>
          <w:rFonts w:ascii="Twinkl" w:hAnsi="Twinkl" w:cs="Arial"/>
          <w:sz w:val="22"/>
          <w:szCs w:val="22"/>
        </w:rPr>
        <w:t>Lucy Faithfull Foundation ‘Shore Space’:</w:t>
      </w:r>
      <w:r w:rsidRPr="007A6463">
        <w:rPr>
          <w:rFonts w:ascii="Twinkl" w:hAnsi="Twinkl"/>
        </w:rPr>
        <w:t xml:space="preserve"> </w:t>
      </w:r>
      <w:hyperlink r:id="rId185" w:history="1">
        <w:r w:rsidRPr="007A6463">
          <w:rPr>
            <w:rStyle w:val="Hyperlink"/>
            <w:rFonts w:ascii="Twinkl" w:hAnsi="Twinkl" w:cs="Arial"/>
            <w:sz w:val="22"/>
            <w:szCs w:val="22"/>
          </w:rPr>
          <w:t>https://shorespace.org.uk</w:t>
        </w:r>
      </w:hyperlink>
      <w:r w:rsidRPr="007A6463">
        <w:rPr>
          <w:rFonts w:ascii="Twinkl" w:hAnsi="Twinkl" w:cs="Arial"/>
          <w:sz w:val="22"/>
          <w:szCs w:val="22"/>
        </w:rPr>
        <w:t xml:space="preserve"> </w:t>
      </w:r>
    </w:p>
    <w:p w14:paraId="54D7D837" w14:textId="77777777" w:rsidR="008570F2" w:rsidRPr="007A6463" w:rsidRDefault="008570F2" w:rsidP="005C28E6">
      <w:pPr>
        <w:ind w:left="720"/>
        <w:rPr>
          <w:rFonts w:ascii="Twinkl" w:hAnsi="Twinkl" w:cs="Arial"/>
          <w:sz w:val="22"/>
          <w:szCs w:val="22"/>
          <w:lang w:val="en-GB"/>
        </w:rPr>
      </w:pPr>
    </w:p>
    <w:p w14:paraId="778EAB51" w14:textId="77777777" w:rsidR="00AA23D3" w:rsidRPr="007A6463" w:rsidRDefault="00AA23D3" w:rsidP="005C28E6">
      <w:pPr>
        <w:rPr>
          <w:rFonts w:ascii="Twinkl" w:hAnsi="Twinkl" w:cs="Arial"/>
          <w:b/>
          <w:sz w:val="22"/>
          <w:szCs w:val="22"/>
          <w:lang w:val="en-GB"/>
        </w:rPr>
      </w:pPr>
      <w:r w:rsidRPr="007A6463">
        <w:rPr>
          <w:rFonts w:ascii="Twinkl" w:hAnsi="Twinkl" w:cs="Arial"/>
          <w:b/>
          <w:sz w:val="22"/>
          <w:szCs w:val="22"/>
          <w:lang w:val="en-GB"/>
        </w:rPr>
        <w:t xml:space="preserve">Support for </w:t>
      </w:r>
      <w:r w:rsidR="009A63FF" w:rsidRPr="007A6463">
        <w:rPr>
          <w:rFonts w:ascii="Twinkl" w:hAnsi="Twinkl" w:cs="Arial"/>
          <w:b/>
          <w:sz w:val="22"/>
          <w:szCs w:val="22"/>
          <w:lang w:val="en-GB"/>
        </w:rPr>
        <w:t>A</w:t>
      </w:r>
      <w:r w:rsidRPr="007A6463">
        <w:rPr>
          <w:rFonts w:ascii="Twinkl" w:hAnsi="Twinkl" w:cs="Arial"/>
          <w:b/>
          <w:sz w:val="22"/>
          <w:szCs w:val="22"/>
          <w:lang w:val="en-GB"/>
        </w:rPr>
        <w:t>dults</w:t>
      </w:r>
    </w:p>
    <w:p w14:paraId="374F2D80" w14:textId="77777777" w:rsidR="00E6737F" w:rsidRPr="007A6463" w:rsidRDefault="00E6737F" w:rsidP="005C28E6">
      <w:pPr>
        <w:numPr>
          <w:ilvl w:val="0"/>
          <w:numId w:val="3"/>
        </w:numPr>
        <w:rPr>
          <w:rFonts w:ascii="Twinkl" w:hAnsi="Twinkl" w:cs="Arial"/>
          <w:sz w:val="22"/>
          <w:szCs w:val="22"/>
          <w:lang w:val="en-GB"/>
        </w:rPr>
      </w:pPr>
      <w:r w:rsidRPr="007A6463">
        <w:rPr>
          <w:rFonts w:ascii="Twinkl" w:hAnsi="Twinkl" w:cs="Arial"/>
          <w:sz w:val="22"/>
          <w:szCs w:val="22"/>
          <w:lang w:val="en-GB"/>
        </w:rPr>
        <w:t xml:space="preserve">KCC Adult Safeguarding: </w:t>
      </w:r>
      <w:hyperlink r:id="rId186" w:history="1">
        <w:r w:rsidRPr="007A6463">
          <w:rPr>
            <w:rStyle w:val="Hyperlink"/>
            <w:rFonts w:ascii="Twinkl" w:hAnsi="Twinkl" w:cs="Arial"/>
            <w:sz w:val="22"/>
            <w:szCs w:val="22"/>
            <w:lang w:val="en-GB"/>
          </w:rPr>
          <w:t>www.kent.gov.uk/social-care-and-health/adult-social-care/adult-safeguarding</w:t>
        </w:r>
      </w:hyperlink>
      <w:r w:rsidRPr="007A6463">
        <w:rPr>
          <w:rFonts w:ascii="Twinkl" w:hAnsi="Twinkl" w:cs="Arial"/>
          <w:sz w:val="22"/>
          <w:szCs w:val="22"/>
          <w:lang w:val="en-GB"/>
        </w:rPr>
        <w:t xml:space="preserve"> </w:t>
      </w:r>
    </w:p>
    <w:p w14:paraId="739150B4" w14:textId="77777777" w:rsidR="00F01749" w:rsidRPr="007A6463" w:rsidRDefault="00F01749" w:rsidP="005C28E6">
      <w:pPr>
        <w:numPr>
          <w:ilvl w:val="0"/>
          <w:numId w:val="3"/>
        </w:numPr>
        <w:rPr>
          <w:rFonts w:ascii="Twinkl" w:hAnsi="Twinkl" w:cs="Arial"/>
          <w:sz w:val="22"/>
          <w:szCs w:val="22"/>
          <w:lang w:val="en-GB"/>
        </w:rPr>
      </w:pPr>
      <w:r w:rsidRPr="007A6463">
        <w:rPr>
          <w:rFonts w:ascii="Twinkl" w:hAnsi="Twinkl" w:cs="Arial"/>
          <w:sz w:val="22"/>
          <w:szCs w:val="22"/>
          <w:lang w:val="en-GB"/>
        </w:rPr>
        <w:t xml:space="preserve">Kent and Medway Safeguarding Adults Board: </w:t>
      </w:r>
      <w:hyperlink r:id="rId187" w:history="1">
        <w:r w:rsidR="001A17DA" w:rsidRPr="007A6463">
          <w:rPr>
            <w:rStyle w:val="Hyperlink"/>
            <w:rFonts w:ascii="Twinkl" w:hAnsi="Twinkl" w:cs="Arial"/>
            <w:sz w:val="22"/>
            <w:szCs w:val="22"/>
            <w:lang w:val="en-GB"/>
          </w:rPr>
          <w:t>https://kmsab.org.uk/</w:t>
        </w:r>
      </w:hyperlink>
      <w:r w:rsidR="001A17DA" w:rsidRPr="007A6463">
        <w:rPr>
          <w:rFonts w:ascii="Twinkl" w:hAnsi="Twinkl" w:cs="Arial"/>
          <w:sz w:val="22"/>
          <w:szCs w:val="22"/>
          <w:lang w:val="en-GB"/>
        </w:rPr>
        <w:t xml:space="preserve"> </w:t>
      </w:r>
    </w:p>
    <w:p w14:paraId="28D1F4FD" w14:textId="77777777" w:rsidR="00AA23D3" w:rsidRPr="007A6463" w:rsidRDefault="00AA23D3" w:rsidP="005C28E6">
      <w:pPr>
        <w:numPr>
          <w:ilvl w:val="0"/>
          <w:numId w:val="3"/>
        </w:numPr>
        <w:rPr>
          <w:rFonts w:ascii="Twinkl" w:hAnsi="Twinkl" w:cs="Arial"/>
          <w:sz w:val="22"/>
          <w:szCs w:val="22"/>
          <w:lang w:val="en-GB"/>
        </w:rPr>
      </w:pPr>
      <w:r w:rsidRPr="007A6463">
        <w:rPr>
          <w:rFonts w:ascii="Twinkl" w:hAnsi="Twinkl" w:cs="Arial"/>
          <w:sz w:val="22"/>
          <w:szCs w:val="22"/>
        </w:rPr>
        <w:t xml:space="preserve">Crime Stoppers: </w:t>
      </w:r>
      <w:hyperlink r:id="rId188" w:tgtFrame="_blank" w:history="1">
        <w:r w:rsidRPr="007A6463">
          <w:rPr>
            <w:rStyle w:val="Hyperlink"/>
            <w:rFonts w:ascii="Twinkl" w:hAnsi="Twinkl" w:cs="Arial"/>
            <w:bCs/>
            <w:sz w:val="22"/>
            <w:szCs w:val="22"/>
          </w:rPr>
          <w:t>www.crimestoppers-uk.org</w:t>
        </w:r>
      </w:hyperlink>
    </w:p>
    <w:p w14:paraId="19B06175" w14:textId="77777777" w:rsidR="00AA23D3" w:rsidRPr="007A6463" w:rsidRDefault="00AA23D3" w:rsidP="005C28E6">
      <w:pPr>
        <w:numPr>
          <w:ilvl w:val="0"/>
          <w:numId w:val="3"/>
        </w:numPr>
        <w:rPr>
          <w:rStyle w:val="Hyperlink"/>
          <w:rFonts w:ascii="Twinkl" w:hAnsi="Twinkl" w:cs="Arial"/>
          <w:bCs/>
          <w:sz w:val="22"/>
          <w:szCs w:val="22"/>
        </w:rPr>
      </w:pPr>
      <w:r w:rsidRPr="007A6463">
        <w:rPr>
          <w:rFonts w:ascii="Twinkl" w:hAnsi="Twinkl" w:cs="Arial"/>
          <w:sz w:val="22"/>
          <w:szCs w:val="22"/>
        </w:rPr>
        <w:t xml:space="preserve">Victim Support: </w:t>
      </w:r>
      <w:hyperlink r:id="rId189" w:history="1">
        <w:r w:rsidRPr="007A6463">
          <w:rPr>
            <w:rStyle w:val="Hyperlink"/>
            <w:rFonts w:ascii="Twinkl" w:hAnsi="Twinkl" w:cs="Arial"/>
            <w:bCs/>
            <w:sz w:val="22"/>
            <w:szCs w:val="22"/>
          </w:rPr>
          <w:t>www.victimsupport.org.uk</w:t>
        </w:r>
      </w:hyperlink>
      <w:r w:rsidRPr="007A6463">
        <w:rPr>
          <w:rStyle w:val="Hyperlink"/>
          <w:rFonts w:ascii="Twinkl" w:hAnsi="Twinkl" w:cs="Arial"/>
          <w:bCs/>
          <w:sz w:val="22"/>
          <w:szCs w:val="22"/>
        </w:rPr>
        <w:t xml:space="preserve"> </w:t>
      </w:r>
    </w:p>
    <w:p w14:paraId="1E978D4A" w14:textId="77777777" w:rsidR="00AA23D3" w:rsidRPr="007A6463" w:rsidRDefault="00AA23D3" w:rsidP="005C28E6">
      <w:pPr>
        <w:numPr>
          <w:ilvl w:val="0"/>
          <w:numId w:val="3"/>
        </w:numPr>
        <w:rPr>
          <w:rFonts w:ascii="Twinkl" w:hAnsi="Twinkl" w:cs="Arial"/>
          <w:bCs/>
          <w:sz w:val="22"/>
          <w:szCs w:val="22"/>
        </w:rPr>
      </w:pPr>
      <w:r w:rsidRPr="007A6463">
        <w:rPr>
          <w:rFonts w:ascii="Twinkl" w:hAnsi="Twinkl" w:cs="Arial"/>
          <w:sz w:val="22"/>
          <w:szCs w:val="22"/>
        </w:rPr>
        <w:t xml:space="preserve">The Samaritans: </w:t>
      </w:r>
      <w:hyperlink r:id="rId190" w:history="1">
        <w:r w:rsidRPr="007A6463">
          <w:rPr>
            <w:rStyle w:val="Hyperlink"/>
            <w:rFonts w:ascii="Twinkl" w:hAnsi="Twinkl" w:cs="Arial"/>
            <w:bCs/>
            <w:sz w:val="22"/>
            <w:szCs w:val="22"/>
          </w:rPr>
          <w:t>www.samaritans.org</w:t>
        </w:r>
      </w:hyperlink>
      <w:r w:rsidRPr="007A6463">
        <w:rPr>
          <w:rFonts w:ascii="Twinkl" w:hAnsi="Twinkl" w:cs="Arial"/>
          <w:bCs/>
          <w:color w:val="2B579A"/>
          <w:sz w:val="22"/>
          <w:szCs w:val="22"/>
        </w:rPr>
        <w:t xml:space="preserve"> </w:t>
      </w:r>
    </w:p>
    <w:p w14:paraId="371403CF" w14:textId="77777777" w:rsidR="00AA23D3" w:rsidRPr="007A6463" w:rsidRDefault="00AA23D3" w:rsidP="005C28E6">
      <w:pPr>
        <w:numPr>
          <w:ilvl w:val="0"/>
          <w:numId w:val="3"/>
        </w:numPr>
        <w:rPr>
          <w:rFonts w:ascii="Twinkl" w:hAnsi="Twinkl" w:cs="Arial"/>
          <w:sz w:val="22"/>
          <w:szCs w:val="22"/>
          <w:lang w:val="en-GB"/>
        </w:rPr>
      </w:pPr>
      <w:r w:rsidRPr="007A6463">
        <w:rPr>
          <w:rFonts w:ascii="Twinkl" w:hAnsi="Twinkl" w:cs="Arial"/>
          <w:sz w:val="22"/>
          <w:szCs w:val="22"/>
          <w:lang w:val="en-GB"/>
        </w:rPr>
        <w:t xml:space="preserve">NAPAC (National Association for People Abused in Childhood): </w:t>
      </w:r>
      <w:r w:rsidRPr="007A6463">
        <w:rPr>
          <w:rStyle w:val="Hyperlink"/>
          <w:rFonts w:ascii="Twinkl" w:hAnsi="Twinkl" w:cs="Arial"/>
          <w:bCs/>
        </w:rPr>
        <w:t>www.</w:t>
      </w:r>
      <w:hyperlink r:id="rId191" w:history="1">
        <w:r w:rsidRPr="007A6463">
          <w:rPr>
            <w:rStyle w:val="Hyperlink"/>
            <w:rFonts w:ascii="Twinkl" w:hAnsi="Twinkl" w:cs="Arial"/>
            <w:bCs/>
            <w:sz w:val="22"/>
            <w:szCs w:val="22"/>
          </w:rPr>
          <w:t>napac.org.uk</w:t>
        </w:r>
      </w:hyperlink>
      <w:r w:rsidRPr="007A6463">
        <w:rPr>
          <w:rStyle w:val="Hyperlink"/>
          <w:rFonts w:ascii="Twinkl" w:hAnsi="Twinkl" w:cs="Arial"/>
          <w:bCs/>
          <w:sz w:val="22"/>
          <w:szCs w:val="22"/>
        </w:rPr>
        <w:t xml:space="preserve">  </w:t>
      </w:r>
    </w:p>
    <w:p w14:paraId="15E2F152" w14:textId="77777777" w:rsidR="00AA23D3" w:rsidRPr="007A6463" w:rsidRDefault="00AA23D3" w:rsidP="005C28E6">
      <w:pPr>
        <w:numPr>
          <w:ilvl w:val="0"/>
          <w:numId w:val="3"/>
        </w:numPr>
        <w:rPr>
          <w:rFonts w:ascii="Twinkl" w:hAnsi="Twinkl" w:cs="Arial"/>
          <w:sz w:val="22"/>
          <w:szCs w:val="22"/>
          <w:lang w:val="en-GB"/>
        </w:rPr>
      </w:pPr>
      <w:r w:rsidRPr="007A6463">
        <w:rPr>
          <w:rFonts w:ascii="Twinkl" w:hAnsi="Twinkl" w:cs="Arial"/>
          <w:sz w:val="22"/>
          <w:szCs w:val="22"/>
        </w:rPr>
        <w:t xml:space="preserve">MOSAC: </w:t>
      </w:r>
      <w:hyperlink r:id="rId192" w:history="1">
        <w:r w:rsidRPr="007A6463">
          <w:rPr>
            <w:rStyle w:val="Hyperlink"/>
            <w:rFonts w:ascii="Twinkl" w:hAnsi="Twinkl" w:cs="Arial"/>
            <w:bCs/>
            <w:sz w:val="22"/>
            <w:szCs w:val="22"/>
          </w:rPr>
          <w:t>www.mosac.org.uk</w:t>
        </w:r>
      </w:hyperlink>
      <w:r w:rsidRPr="007A6463">
        <w:rPr>
          <w:rFonts w:ascii="Twinkl" w:hAnsi="Twinkl" w:cs="Arial"/>
          <w:color w:val="2B579A"/>
          <w:sz w:val="22"/>
          <w:szCs w:val="22"/>
          <w:lang w:val="en-GB"/>
        </w:rPr>
        <w:t xml:space="preserve"> </w:t>
      </w:r>
    </w:p>
    <w:p w14:paraId="3E509774" w14:textId="77777777" w:rsidR="00AA23D3" w:rsidRPr="007A6463" w:rsidRDefault="00D163EC" w:rsidP="005C28E6">
      <w:pPr>
        <w:numPr>
          <w:ilvl w:val="0"/>
          <w:numId w:val="3"/>
        </w:numPr>
        <w:rPr>
          <w:rFonts w:ascii="Twinkl" w:hAnsi="Twinkl" w:cs="Arial"/>
          <w:bCs/>
          <w:sz w:val="22"/>
          <w:szCs w:val="22"/>
        </w:rPr>
      </w:pPr>
      <w:r w:rsidRPr="007A6463">
        <w:rPr>
          <w:rFonts w:ascii="Twinkl" w:hAnsi="Twinkl" w:cs="Arial"/>
          <w:sz w:val="22"/>
          <w:szCs w:val="22"/>
        </w:rPr>
        <w:t>Report</w:t>
      </w:r>
      <w:r w:rsidR="00AA23D3" w:rsidRPr="007A6463">
        <w:rPr>
          <w:rFonts w:ascii="Twinkl" w:hAnsi="Twinkl" w:cs="Arial"/>
          <w:sz w:val="22"/>
          <w:szCs w:val="22"/>
        </w:rPr>
        <w:t xml:space="preserve"> Fraud: </w:t>
      </w:r>
      <w:hyperlink r:id="rId193" w:history="1">
        <w:r w:rsidRPr="007A6463">
          <w:rPr>
            <w:rStyle w:val="Hyperlink"/>
            <w:rFonts w:ascii="Twinkl" w:hAnsi="Twinkl" w:cs="Arial"/>
            <w:bCs/>
            <w:sz w:val="22"/>
            <w:szCs w:val="22"/>
            <w:shd w:val="clear" w:color="auto" w:fill="E6E6E6"/>
          </w:rPr>
          <w:t>www.reportfraud.police.uk</w:t>
        </w:r>
      </w:hyperlink>
      <w:r w:rsidRPr="007A6463">
        <w:rPr>
          <w:rFonts w:ascii="Twinkl" w:hAnsi="Twinkl" w:cs="Arial"/>
          <w:bCs/>
          <w:color w:val="2B579A"/>
          <w:sz w:val="22"/>
          <w:szCs w:val="22"/>
        </w:rPr>
        <w:t xml:space="preserve"> </w:t>
      </w:r>
    </w:p>
    <w:p w14:paraId="34CF0D9D" w14:textId="77777777" w:rsidR="008570F2" w:rsidRPr="007A6463" w:rsidRDefault="008570F2" w:rsidP="005C28E6">
      <w:pPr>
        <w:numPr>
          <w:ilvl w:val="0"/>
          <w:numId w:val="3"/>
        </w:numPr>
        <w:rPr>
          <w:rStyle w:val="Hyperlink"/>
          <w:rFonts w:ascii="Twinkl" w:hAnsi="Twinkl" w:cs="Arial"/>
          <w:color w:val="auto"/>
          <w:sz w:val="22"/>
          <w:szCs w:val="22"/>
          <w:u w:val="none"/>
          <w:lang w:val="en-GB"/>
        </w:rPr>
      </w:pPr>
      <w:r w:rsidRPr="007A6463">
        <w:rPr>
          <w:rFonts w:ascii="Twinkl" w:hAnsi="Twinkl" w:cs="Arial"/>
          <w:sz w:val="22"/>
          <w:szCs w:val="22"/>
        </w:rPr>
        <w:t xml:space="preserve">Shout: </w:t>
      </w:r>
      <w:hyperlink r:id="rId194" w:history="1">
        <w:r w:rsidRPr="007A6463">
          <w:rPr>
            <w:rStyle w:val="Hyperlink"/>
            <w:rFonts w:ascii="Twinkl" w:hAnsi="Twinkl" w:cs="Arial"/>
            <w:sz w:val="22"/>
            <w:szCs w:val="22"/>
          </w:rPr>
          <w:t>www.giveusashout.org</w:t>
        </w:r>
      </w:hyperlink>
    </w:p>
    <w:p w14:paraId="064A1D06" w14:textId="77777777" w:rsidR="001A17DA" w:rsidRPr="007A6463" w:rsidRDefault="001A17DA" w:rsidP="005C28E6">
      <w:pPr>
        <w:rPr>
          <w:rFonts w:ascii="Twinkl" w:hAnsi="Twinkl" w:cs="Arial"/>
          <w:b/>
          <w:sz w:val="22"/>
          <w:szCs w:val="22"/>
        </w:rPr>
      </w:pPr>
    </w:p>
    <w:p w14:paraId="6448329D" w14:textId="77777777" w:rsidR="004D6C4D" w:rsidRPr="007A6463" w:rsidRDefault="004D6C4D" w:rsidP="005C28E6">
      <w:pPr>
        <w:rPr>
          <w:rFonts w:ascii="Twinkl" w:hAnsi="Twinkl" w:cs="Arial"/>
          <w:b/>
          <w:sz w:val="22"/>
          <w:szCs w:val="22"/>
        </w:rPr>
      </w:pPr>
      <w:r w:rsidRPr="007A6463">
        <w:rPr>
          <w:rFonts w:ascii="Twinkl" w:hAnsi="Twinkl" w:cs="Arial"/>
          <w:b/>
          <w:sz w:val="22"/>
          <w:szCs w:val="22"/>
        </w:rPr>
        <w:t>Support for Special Education Needs and Disabilities</w:t>
      </w:r>
    </w:p>
    <w:p w14:paraId="40CA9D28" w14:textId="77777777" w:rsidR="004D6C4D" w:rsidRPr="007A6463" w:rsidRDefault="004D6C4D" w:rsidP="005C28E6">
      <w:pPr>
        <w:numPr>
          <w:ilvl w:val="0"/>
          <w:numId w:val="4"/>
        </w:numPr>
        <w:rPr>
          <w:rFonts w:ascii="Twinkl" w:hAnsi="Twinkl" w:cs="Arial"/>
          <w:bCs/>
          <w:sz w:val="22"/>
          <w:szCs w:val="22"/>
        </w:rPr>
      </w:pPr>
      <w:r w:rsidRPr="007A6463">
        <w:rPr>
          <w:rFonts w:ascii="Twinkl" w:hAnsi="Twinkl" w:cs="Arial"/>
          <w:sz w:val="22"/>
          <w:szCs w:val="22"/>
        </w:rPr>
        <w:t xml:space="preserve">Respond: </w:t>
      </w:r>
      <w:hyperlink r:id="rId195" w:history="1">
        <w:r w:rsidRPr="007A6463">
          <w:rPr>
            <w:rStyle w:val="Hyperlink"/>
            <w:rFonts w:ascii="Twinkl" w:hAnsi="Twinkl" w:cs="Arial"/>
            <w:bCs/>
            <w:sz w:val="22"/>
            <w:szCs w:val="22"/>
          </w:rPr>
          <w:t>www.respond.org.uk</w:t>
        </w:r>
      </w:hyperlink>
      <w:r w:rsidRPr="007A6463">
        <w:rPr>
          <w:rFonts w:ascii="Twinkl" w:hAnsi="Twinkl" w:cs="Arial"/>
          <w:bCs/>
          <w:color w:val="2B579A"/>
          <w:sz w:val="22"/>
          <w:szCs w:val="22"/>
        </w:rPr>
        <w:t xml:space="preserve"> </w:t>
      </w:r>
    </w:p>
    <w:p w14:paraId="37FBE57E" w14:textId="77777777" w:rsidR="004D6C4D" w:rsidRPr="007A6463" w:rsidRDefault="004D6C4D" w:rsidP="005C28E6">
      <w:pPr>
        <w:numPr>
          <w:ilvl w:val="0"/>
          <w:numId w:val="4"/>
        </w:numPr>
        <w:rPr>
          <w:rFonts w:ascii="Twinkl" w:hAnsi="Twinkl" w:cs="Arial"/>
          <w:bCs/>
          <w:sz w:val="22"/>
          <w:szCs w:val="22"/>
        </w:rPr>
      </w:pPr>
      <w:r w:rsidRPr="007A6463">
        <w:rPr>
          <w:rFonts w:ascii="Twinkl" w:hAnsi="Twinkl" w:cs="Arial"/>
          <w:sz w:val="22"/>
          <w:szCs w:val="22"/>
        </w:rPr>
        <w:t xml:space="preserve">Mencap: </w:t>
      </w:r>
      <w:hyperlink r:id="rId196" w:history="1">
        <w:r w:rsidRPr="007A6463">
          <w:rPr>
            <w:rStyle w:val="Hyperlink"/>
            <w:rFonts w:ascii="Twinkl" w:hAnsi="Twinkl" w:cs="Arial"/>
            <w:bCs/>
            <w:sz w:val="22"/>
            <w:szCs w:val="22"/>
          </w:rPr>
          <w:t>www.mencap.org.uk</w:t>
        </w:r>
      </w:hyperlink>
      <w:r w:rsidRPr="007A6463">
        <w:rPr>
          <w:rFonts w:ascii="Twinkl" w:hAnsi="Twinkl" w:cs="Arial"/>
          <w:bCs/>
          <w:color w:val="2B579A"/>
          <w:sz w:val="22"/>
          <w:szCs w:val="22"/>
        </w:rPr>
        <w:t xml:space="preserve"> </w:t>
      </w:r>
    </w:p>
    <w:p w14:paraId="559FE412" w14:textId="77777777" w:rsidR="004D6C4D" w:rsidRPr="007A6463" w:rsidRDefault="004D6C4D" w:rsidP="005C28E6">
      <w:pPr>
        <w:numPr>
          <w:ilvl w:val="0"/>
          <w:numId w:val="4"/>
        </w:numPr>
        <w:rPr>
          <w:rFonts w:ascii="Twinkl" w:hAnsi="Twinkl" w:cs="Arial"/>
          <w:bCs/>
          <w:sz w:val="22"/>
          <w:szCs w:val="22"/>
        </w:rPr>
      </w:pPr>
      <w:r w:rsidRPr="007A6463">
        <w:rPr>
          <w:rFonts w:ascii="Twinkl" w:hAnsi="Twinkl" w:cs="Arial"/>
          <w:sz w:val="22"/>
          <w:szCs w:val="22"/>
        </w:rPr>
        <w:lastRenderedPageBreak/>
        <w:t xml:space="preserve">Council for Disabled Children: </w:t>
      </w:r>
      <w:hyperlink r:id="rId197" w:history="1">
        <w:r w:rsidRPr="007A6463">
          <w:rPr>
            <w:rStyle w:val="Hyperlink"/>
            <w:rFonts w:ascii="Twinkl" w:hAnsi="Twinkl" w:cs="Arial"/>
            <w:bCs/>
            <w:sz w:val="22"/>
            <w:szCs w:val="22"/>
          </w:rPr>
          <w:t>https://councilfordisabledchildren.org.uk</w:t>
        </w:r>
      </w:hyperlink>
      <w:r w:rsidRPr="007A6463">
        <w:rPr>
          <w:rFonts w:ascii="Twinkl" w:hAnsi="Twinkl" w:cs="Arial"/>
          <w:bCs/>
          <w:color w:val="2B579A"/>
          <w:sz w:val="22"/>
          <w:szCs w:val="22"/>
        </w:rPr>
        <w:t xml:space="preserve"> </w:t>
      </w:r>
    </w:p>
    <w:p w14:paraId="71FD6373" w14:textId="77777777" w:rsidR="004D6C4D" w:rsidRPr="007A6463" w:rsidRDefault="004D6C4D" w:rsidP="005C28E6">
      <w:pPr>
        <w:numPr>
          <w:ilvl w:val="0"/>
          <w:numId w:val="4"/>
        </w:numPr>
        <w:rPr>
          <w:rFonts w:ascii="Twinkl" w:hAnsi="Twinkl" w:cs="Arial"/>
          <w:sz w:val="22"/>
          <w:szCs w:val="22"/>
        </w:rPr>
      </w:pPr>
      <w:r w:rsidRPr="007A6463">
        <w:rPr>
          <w:rFonts w:ascii="Twinkl" w:hAnsi="Twinkl" w:cs="Arial"/>
          <w:sz w:val="22"/>
          <w:szCs w:val="22"/>
        </w:rPr>
        <w:t xml:space="preserve">Kent Autistic Trust: </w:t>
      </w:r>
      <w:hyperlink r:id="rId198" w:history="1">
        <w:r w:rsidRPr="007A6463">
          <w:rPr>
            <w:rStyle w:val="Hyperlink"/>
            <w:rFonts w:ascii="Twinkl" w:hAnsi="Twinkl" w:cs="Arial"/>
            <w:sz w:val="22"/>
            <w:szCs w:val="22"/>
          </w:rPr>
          <w:t>www.kentautistictrust.org</w:t>
        </w:r>
      </w:hyperlink>
      <w:r w:rsidRPr="007A6463">
        <w:rPr>
          <w:rFonts w:ascii="Twinkl" w:hAnsi="Twinkl" w:cs="Arial"/>
          <w:sz w:val="22"/>
          <w:szCs w:val="22"/>
        </w:rPr>
        <w:t xml:space="preserve"> </w:t>
      </w:r>
    </w:p>
    <w:p w14:paraId="20DD159C" w14:textId="77777777" w:rsidR="004D6C4D" w:rsidRPr="007A6463" w:rsidRDefault="004D6C4D" w:rsidP="005C28E6">
      <w:pPr>
        <w:numPr>
          <w:ilvl w:val="0"/>
          <w:numId w:val="4"/>
        </w:numPr>
        <w:rPr>
          <w:rFonts w:ascii="Twinkl" w:hAnsi="Twinkl" w:cs="Arial"/>
          <w:sz w:val="22"/>
          <w:szCs w:val="22"/>
        </w:rPr>
      </w:pPr>
      <w:r w:rsidRPr="007A6463">
        <w:rPr>
          <w:rFonts w:ascii="Twinkl" w:hAnsi="Twinkl" w:cs="Arial"/>
          <w:sz w:val="22"/>
          <w:szCs w:val="22"/>
        </w:rPr>
        <w:t xml:space="preserve">AFASIC: </w:t>
      </w:r>
      <w:hyperlink r:id="rId199" w:history="1">
        <w:r w:rsidRPr="007A6463">
          <w:rPr>
            <w:rStyle w:val="Hyperlink"/>
            <w:rFonts w:ascii="Twinkl" w:hAnsi="Twinkl" w:cs="Arial"/>
            <w:sz w:val="22"/>
            <w:szCs w:val="22"/>
          </w:rPr>
          <w:t>www.afasic.org.uk</w:t>
        </w:r>
      </w:hyperlink>
      <w:r w:rsidRPr="007A6463">
        <w:rPr>
          <w:rFonts w:ascii="Twinkl" w:hAnsi="Twinkl" w:cs="Arial"/>
          <w:sz w:val="22"/>
          <w:szCs w:val="22"/>
        </w:rPr>
        <w:t xml:space="preserve"> </w:t>
      </w:r>
    </w:p>
    <w:p w14:paraId="5C92CBA0" w14:textId="77777777" w:rsidR="004D6C4D" w:rsidRPr="007A6463" w:rsidRDefault="004D6C4D" w:rsidP="005C28E6">
      <w:pPr>
        <w:numPr>
          <w:ilvl w:val="0"/>
          <w:numId w:val="4"/>
        </w:numPr>
        <w:rPr>
          <w:rFonts w:ascii="Twinkl" w:hAnsi="Twinkl" w:cs="Arial"/>
          <w:sz w:val="22"/>
          <w:szCs w:val="22"/>
        </w:rPr>
      </w:pPr>
      <w:r w:rsidRPr="007A6463">
        <w:rPr>
          <w:rFonts w:ascii="Twinkl" w:hAnsi="Twinkl" w:cs="Arial"/>
          <w:sz w:val="22"/>
          <w:szCs w:val="22"/>
        </w:rPr>
        <w:t xml:space="preserve">National Autistic Society: </w:t>
      </w:r>
      <w:hyperlink r:id="rId200" w:history="1">
        <w:r w:rsidRPr="007A6463">
          <w:rPr>
            <w:rStyle w:val="Hyperlink"/>
            <w:rFonts w:ascii="Twinkl" w:hAnsi="Twinkl" w:cs="Arial"/>
            <w:sz w:val="22"/>
            <w:szCs w:val="22"/>
          </w:rPr>
          <w:t>www.autism.org.uk</w:t>
        </w:r>
      </w:hyperlink>
      <w:r w:rsidRPr="007A6463">
        <w:rPr>
          <w:rFonts w:ascii="Twinkl" w:hAnsi="Twinkl" w:cs="Arial"/>
          <w:sz w:val="22"/>
          <w:szCs w:val="22"/>
        </w:rPr>
        <w:t xml:space="preserve"> </w:t>
      </w:r>
    </w:p>
    <w:p w14:paraId="069A9DAF" w14:textId="77777777" w:rsidR="004D6C4D" w:rsidRPr="007A6463" w:rsidRDefault="004D6C4D" w:rsidP="005C28E6">
      <w:pPr>
        <w:numPr>
          <w:ilvl w:val="0"/>
          <w:numId w:val="4"/>
        </w:numPr>
        <w:rPr>
          <w:rFonts w:ascii="Twinkl" w:hAnsi="Twinkl" w:cs="Arial"/>
          <w:sz w:val="22"/>
          <w:szCs w:val="22"/>
        </w:rPr>
      </w:pPr>
      <w:r w:rsidRPr="007A6463">
        <w:rPr>
          <w:rFonts w:ascii="Twinkl" w:hAnsi="Twinkl" w:cs="Arial"/>
          <w:sz w:val="22"/>
          <w:szCs w:val="22"/>
        </w:rPr>
        <w:t xml:space="preserve">Kent County Council: </w:t>
      </w:r>
      <w:hyperlink r:id="rId201" w:history="1">
        <w:r w:rsidRPr="007A6463">
          <w:rPr>
            <w:rStyle w:val="Hyperlink"/>
            <w:rFonts w:ascii="Twinkl" w:hAnsi="Twinkl" w:cs="Arial"/>
            <w:sz w:val="22"/>
            <w:szCs w:val="22"/>
          </w:rPr>
          <w:t>www.kent.gov.uk/education-and-children/special-educational-needs-and-disabilities/support-for-parents-with-send-children</w:t>
        </w:r>
      </w:hyperlink>
      <w:r w:rsidRPr="007A6463">
        <w:rPr>
          <w:rFonts w:ascii="Twinkl" w:hAnsi="Twinkl" w:cs="Arial"/>
          <w:sz w:val="22"/>
          <w:szCs w:val="22"/>
        </w:rPr>
        <w:t xml:space="preserve"> </w:t>
      </w:r>
    </w:p>
    <w:p w14:paraId="749FECE8" w14:textId="77777777" w:rsidR="004D6C4D" w:rsidRPr="007A6463" w:rsidRDefault="004D6C4D" w:rsidP="005C28E6">
      <w:pPr>
        <w:numPr>
          <w:ilvl w:val="0"/>
          <w:numId w:val="4"/>
        </w:numPr>
        <w:rPr>
          <w:rFonts w:ascii="Twinkl" w:hAnsi="Twinkl" w:cs="Arial"/>
          <w:sz w:val="22"/>
          <w:szCs w:val="22"/>
        </w:rPr>
      </w:pPr>
      <w:r w:rsidRPr="007A6463">
        <w:rPr>
          <w:rFonts w:ascii="Twinkl" w:hAnsi="Twinkl" w:cs="Arial"/>
          <w:sz w:val="22"/>
          <w:szCs w:val="22"/>
        </w:rPr>
        <w:t xml:space="preserve">Information Advice and Support Kent (IASK): </w:t>
      </w:r>
      <w:hyperlink r:id="rId202" w:history="1">
        <w:r w:rsidRPr="007A6463">
          <w:rPr>
            <w:rStyle w:val="Hyperlink"/>
            <w:rFonts w:ascii="Twinkl" w:hAnsi="Twinkl" w:cs="Arial"/>
            <w:sz w:val="22"/>
            <w:szCs w:val="22"/>
          </w:rPr>
          <w:t>www.iask.org.uk</w:t>
        </w:r>
      </w:hyperlink>
      <w:r w:rsidRPr="007A6463">
        <w:rPr>
          <w:rFonts w:ascii="Twinkl" w:hAnsi="Twinkl" w:cs="Arial"/>
          <w:sz w:val="22"/>
          <w:szCs w:val="22"/>
        </w:rPr>
        <w:t xml:space="preserve"> </w:t>
      </w:r>
    </w:p>
    <w:p w14:paraId="3650722C" w14:textId="77777777" w:rsidR="001E4CC1" w:rsidRPr="007A6463" w:rsidRDefault="001E4CC1" w:rsidP="005C28E6">
      <w:pPr>
        <w:rPr>
          <w:rFonts w:ascii="Twinkl" w:hAnsi="Twinkl" w:cs="Arial"/>
          <w:b/>
          <w:bCs/>
          <w:sz w:val="22"/>
          <w:szCs w:val="22"/>
        </w:rPr>
      </w:pPr>
    </w:p>
    <w:p w14:paraId="4738DF6B" w14:textId="77777777" w:rsidR="00DF15F6" w:rsidRPr="007A6463" w:rsidRDefault="00DF15F6" w:rsidP="005C28E6">
      <w:pPr>
        <w:rPr>
          <w:rFonts w:ascii="Twinkl" w:hAnsi="Twinkl" w:cs="Arial"/>
          <w:b/>
          <w:bCs/>
          <w:sz w:val="22"/>
          <w:szCs w:val="22"/>
        </w:rPr>
      </w:pPr>
      <w:r w:rsidRPr="007A6463">
        <w:rPr>
          <w:rFonts w:ascii="Twinkl" w:hAnsi="Twinkl" w:cs="Arial"/>
          <w:b/>
          <w:bCs/>
          <w:sz w:val="22"/>
          <w:szCs w:val="22"/>
        </w:rPr>
        <w:t>Kent Resilience Hub</w:t>
      </w:r>
    </w:p>
    <w:p w14:paraId="6BDFF91D" w14:textId="77777777" w:rsidR="00DF15F6" w:rsidRPr="007A6463" w:rsidRDefault="00DF15F6" w:rsidP="005C28E6">
      <w:pPr>
        <w:numPr>
          <w:ilvl w:val="0"/>
          <w:numId w:val="53"/>
        </w:numPr>
        <w:rPr>
          <w:rFonts w:ascii="Twinkl" w:hAnsi="Twinkl" w:cs="Arial"/>
          <w:sz w:val="22"/>
          <w:szCs w:val="22"/>
        </w:rPr>
      </w:pPr>
      <w:hyperlink r:id="rId203">
        <w:r w:rsidRPr="007A6463">
          <w:rPr>
            <w:rStyle w:val="Hyperlink"/>
            <w:rFonts w:ascii="Twinkl" w:hAnsi="Twinkl" w:cs="Arial"/>
            <w:sz w:val="22"/>
            <w:szCs w:val="22"/>
          </w:rPr>
          <w:t>https://kentresiliencehub.org.uk</w:t>
        </w:r>
      </w:hyperlink>
      <w:r w:rsidRPr="007A6463">
        <w:rPr>
          <w:rFonts w:ascii="Twinkl" w:hAnsi="Twinkl" w:cs="Arial"/>
          <w:sz w:val="22"/>
          <w:szCs w:val="22"/>
        </w:rPr>
        <w:t xml:space="preserve"> </w:t>
      </w:r>
    </w:p>
    <w:p w14:paraId="0A64C74C" w14:textId="77777777" w:rsidR="009B2841" w:rsidRPr="007A6463" w:rsidRDefault="009B2841" w:rsidP="005C28E6">
      <w:pPr>
        <w:rPr>
          <w:rFonts w:ascii="Twinkl" w:hAnsi="Twinkl" w:cs="Arial"/>
          <w:b/>
          <w:sz w:val="22"/>
          <w:szCs w:val="22"/>
          <w:lang w:val="en-GB"/>
        </w:rPr>
      </w:pPr>
    </w:p>
    <w:p w14:paraId="573E6887" w14:textId="77777777" w:rsidR="00125AE1" w:rsidRPr="007A6463" w:rsidRDefault="00125AE1" w:rsidP="005C28E6">
      <w:pPr>
        <w:rPr>
          <w:rFonts w:ascii="Twinkl" w:hAnsi="Twinkl" w:cs="Arial"/>
          <w:b/>
          <w:bCs/>
          <w:sz w:val="22"/>
          <w:szCs w:val="22"/>
          <w:lang w:val="en-GB"/>
        </w:rPr>
      </w:pPr>
      <w:r w:rsidRPr="007A6463">
        <w:rPr>
          <w:rFonts w:ascii="Twinkl" w:hAnsi="Twinkl" w:cs="Arial"/>
          <w:b/>
          <w:bCs/>
          <w:sz w:val="22"/>
          <w:szCs w:val="22"/>
          <w:lang w:val="en-GB"/>
        </w:rPr>
        <w:t>Children with Family Members in Prison</w:t>
      </w:r>
    </w:p>
    <w:p w14:paraId="103CEC8C" w14:textId="77777777" w:rsidR="00125AE1" w:rsidRPr="007A6463" w:rsidRDefault="00125AE1" w:rsidP="005C28E6">
      <w:pPr>
        <w:numPr>
          <w:ilvl w:val="0"/>
          <w:numId w:val="52"/>
        </w:numPr>
        <w:rPr>
          <w:rFonts w:ascii="Twinkl" w:hAnsi="Twinkl" w:cs="Arial"/>
          <w:sz w:val="22"/>
          <w:szCs w:val="22"/>
          <w:lang w:val="en-GB"/>
        </w:rPr>
      </w:pPr>
      <w:r w:rsidRPr="007A6463">
        <w:rPr>
          <w:rFonts w:ascii="Twinkl" w:hAnsi="Twinkl" w:cs="Arial"/>
          <w:sz w:val="22"/>
          <w:szCs w:val="22"/>
          <w:lang w:val="en-GB"/>
        </w:rPr>
        <w:t xml:space="preserve">National </w:t>
      </w:r>
      <w:r w:rsidRPr="007A6463">
        <w:rPr>
          <w:rFonts w:ascii="Twinkl" w:hAnsi="Twinkl" w:cs="Arial"/>
          <w:sz w:val="22"/>
          <w:szCs w:val="22"/>
        </w:rPr>
        <w:t>information</w:t>
      </w:r>
      <w:r w:rsidRPr="007A6463">
        <w:rPr>
          <w:rFonts w:ascii="Twinkl" w:hAnsi="Twinkl" w:cs="Arial"/>
          <w:sz w:val="22"/>
          <w:szCs w:val="22"/>
          <w:lang w:val="en-GB"/>
        </w:rPr>
        <w:t xml:space="preserve"> Centre on Children of Offenders (NICCO): </w:t>
      </w:r>
      <w:hyperlink r:id="rId204" w:history="1">
        <w:r w:rsidRPr="007A6463">
          <w:rPr>
            <w:rStyle w:val="Hyperlink"/>
            <w:rFonts w:ascii="Twinkl" w:hAnsi="Twinkl" w:cs="Arial"/>
            <w:sz w:val="22"/>
            <w:szCs w:val="22"/>
            <w:lang w:val="en-GB"/>
          </w:rPr>
          <w:t>www.nicco.org.uk</w:t>
        </w:r>
      </w:hyperlink>
      <w:r w:rsidRPr="007A6463">
        <w:rPr>
          <w:rFonts w:ascii="Twinkl" w:hAnsi="Twinkl" w:cs="Arial"/>
          <w:sz w:val="22"/>
          <w:szCs w:val="22"/>
          <w:lang w:val="en-GB"/>
        </w:rPr>
        <w:t xml:space="preserve"> </w:t>
      </w:r>
    </w:p>
    <w:p w14:paraId="0C4B60BF" w14:textId="77777777" w:rsidR="007A24B9" w:rsidRPr="007A6463" w:rsidRDefault="007A24B9" w:rsidP="005C28E6">
      <w:pPr>
        <w:numPr>
          <w:ilvl w:val="0"/>
          <w:numId w:val="52"/>
        </w:numPr>
        <w:rPr>
          <w:rFonts w:ascii="Twinkl" w:hAnsi="Twinkl" w:cs="Arial"/>
          <w:sz w:val="22"/>
          <w:szCs w:val="22"/>
          <w:lang w:val="en-GB"/>
        </w:rPr>
      </w:pPr>
      <w:r w:rsidRPr="007A6463">
        <w:rPr>
          <w:rFonts w:ascii="Twinkl" w:hAnsi="Twinkl" w:cs="Arial"/>
          <w:sz w:val="22"/>
          <w:szCs w:val="22"/>
        </w:rPr>
        <w:t>Prisoners' Families Helpline</w:t>
      </w:r>
      <w:r w:rsidRPr="007A6463">
        <w:rPr>
          <w:rFonts w:ascii="Twinkl" w:hAnsi="Twinkl" w:cs="Arial"/>
          <w:sz w:val="22"/>
          <w:szCs w:val="22"/>
          <w:lang w:val="en-GB"/>
        </w:rPr>
        <w:t xml:space="preserve"> - </w:t>
      </w:r>
      <w:hyperlink r:id="rId205" w:history="1">
        <w:r w:rsidRPr="007A6463">
          <w:rPr>
            <w:rStyle w:val="Hyperlink"/>
            <w:rFonts w:ascii="Twinkl" w:hAnsi="Twinkl" w:cs="Arial"/>
            <w:sz w:val="22"/>
            <w:szCs w:val="22"/>
            <w:lang w:val="en-GB"/>
          </w:rPr>
          <w:t>https://www.prisonersfamilies.org</w:t>
        </w:r>
      </w:hyperlink>
      <w:r w:rsidRPr="007A6463">
        <w:rPr>
          <w:rFonts w:ascii="Twinkl" w:hAnsi="Twinkl" w:cs="Arial"/>
          <w:sz w:val="22"/>
          <w:szCs w:val="22"/>
          <w:lang w:val="en-GB"/>
        </w:rPr>
        <w:t xml:space="preserve"> </w:t>
      </w:r>
    </w:p>
    <w:p w14:paraId="42CB4778" w14:textId="77777777" w:rsidR="00125AE1" w:rsidRPr="007A6463" w:rsidRDefault="00125AE1" w:rsidP="005C28E6">
      <w:pPr>
        <w:rPr>
          <w:rFonts w:ascii="Twinkl" w:hAnsi="Twinkl" w:cs="Arial"/>
          <w:b/>
          <w:sz w:val="22"/>
          <w:szCs w:val="22"/>
          <w:lang w:val="en-GB"/>
        </w:rPr>
      </w:pPr>
    </w:p>
    <w:p w14:paraId="0B819665" w14:textId="77777777" w:rsidR="00066B82" w:rsidRPr="007A6463" w:rsidRDefault="00066B82" w:rsidP="005C28E6">
      <w:pPr>
        <w:rPr>
          <w:rFonts w:ascii="Twinkl" w:hAnsi="Twinkl" w:cs="Arial"/>
          <w:b/>
          <w:sz w:val="22"/>
          <w:szCs w:val="22"/>
          <w:lang w:val="en-GB"/>
        </w:rPr>
      </w:pPr>
      <w:r w:rsidRPr="007A6463">
        <w:rPr>
          <w:rFonts w:ascii="Twinkl" w:hAnsi="Twinkl" w:cs="Arial"/>
          <w:b/>
          <w:sz w:val="22"/>
          <w:szCs w:val="22"/>
          <w:lang w:val="en-GB"/>
        </w:rPr>
        <w:t>Substance Misuse</w:t>
      </w:r>
    </w:p>
    <w:p w14:paraId="05736554" w14:textId="77777777" w:rsidR="00066B82" w:rsidRPr="007A6463" w:rsidRDefault="00066B82" w:rsidP="005C28E6">
      <w:pPr>
        <w:numPr>
          <w:ilvl w:val="0"/>
          <w:numId w:val="35"/>
        </w:numPr>
        <w:rPr>
          <w:rFonts w:ascii="Twinkl" w:hAnsi="Twinkl" w:cs="Arial"/>
          <w:bCs/>
          <w:sz w:val="22"/>
          <w:szCs w:val="22"/>
        </w:rPr>
      </w:pPr>
      <w:r w:rsidRPr="007A6463">
        <w:rPr>
          <w:rFonts w:ascii="Twinkl" w:hAnsi="Twinkl" w:cs="Arial"/>
          <w:sz w:val="22"/>
          <w:szCs w:val="22"/>
        </w:rPr>
        <w:t xml:space="preserve">We are with you: </w:t>
      </w:r>
      <w:hyperlink r:id="rId206">
        <w:r w:rsidRPr="007A6463">
          <w:rPr>
            <w:rStyle w:val="Hyperlink"/>
            <w:rFonts w:ascii="Twinkl" w:hAnsi="Twinkl" w:cs="Arial"/>
            <w:sz w:val="22"/>
            <w:szCs w:val="22"/>
          </w:rPr>
          <w:t>www.wearewithyou.org.uk/services/kent-for-young-people</w:t>
        </w:r>
      </w:hyperlink>
    </w:p>
    <w:p w14:paraId="370309AE" w14:textId="77777777" w:rsidR="00066B82" w:rsidRPr="007A6463" w:rsidRDefault="00066B82" w:rsidP="005C28E6">
      <w:pPr>
        <w:numPr>
          <w:ilvl w:val="0"/>
          <w:numId w:val="34"/>
        </w:numPr>
        <w:rPr>
          <w:rFonts w:ascii="Twinkl" w:hAnsi="Twinkl" w:cs="Arial"/>
          <w:bCs/>
          <w:sz w:val="22"/>
          <w:szCs w:val="22"/>
        </w:rPr>
      </w:pPr>
      <w:r w:rsidRPr="007A6463">
        <w:rPr>
          <w:rFonts w:ascii="Twinkl" w:hAnsi="Twinkl" w:cs="Arial"/>
          <w:sz w:val="22"/>
          <w:szCs w:val="22"/>
        </w:rPr>
        <w:t xml:space="preserve">Talk to Frank: </w:t>
      </w:r>
      <w:hyperlink r:id="rId207">
        <w:r w:rsidRPr="007A6463">
          <w:rPr>
            <w:rStyle w:val="Hyperlink"/>
            <w:rFonts w:ascii="Twinkl" w:hAnsi="Twinkl" w:cs="Arial"/>
            <w:sz w:val="22"/>
            <w:szCs w:val="22"/>
          </w:rPr>
          <w:t>www.talktofrank.com</w:t>
        </w:r>
      </w:hyperlink>
      <w:r w:rsidRPr="007A6463">
        <w:rPr>
          <w:rFonts w:ascii="Twinkl" w:hAnsi="Twinkl" w:cs="Arial"/>
          <w:sz w:val="22"/>
          <w:szCs w:val="22"/>
        </w:rPr>
        <w:t xml:space="preserve"> </w:t>
      </w:r>
    </w:p>
    <w:p w14:paraId="0A971A9A" w14:textId="77777777" w:rsidR="009B2841" w:rsidRPr="007A6463" w:rsidRDefault="009B2841" w:rsidP="005C28E6">
      <w:pPr>
        <w:ind w:left="720"/>
        <w:rPr>
          <w:rFonts w:ascii="Twinkl" w:hAnsi="Twinkl" w:cs="Arial"/>
          <w:bCs/>
          <w:sz w:val="22"/>
          <w:szCs w:val="22"/>
        </w:rPr>
      </w:pPr>
    </w:p>
    <w:p w14:paraId="61E436DF" w14:textId="77777777" w:rsidR="00AA23D3" w:rsidRPr="007A6463" w:rsidRDefault="00AA23D3" w:rsidP="005C28E6">
      <w:pPr>
        <w:rPr>
          <w:rFonts w:ascii="Twinkl" w:hAnsi="Twinkl" w:cs="Arial"/>
          <w:b/>
          <w:bCs/>
          <w:sz w:val="22"/>
          <w:szCs w:val="22"/>
        </w:rPr>
      </w:pPr>
      <w:r w:rsidRPr="007A6463">
        <w:rPr>
          <w:rFonts w:ascii="Twinkl" w:hAnsi="Twinkl" w:cs="Arial"/>
          <w:b/>
          <w:bCs/>
          <w:sz w:val="22"/>
          <w:szCs w:val="22"/>
        </w:rPr>
        <w:t>Domestic Abuse</w:t>
      </w:r>
    </w:p>
    <w:p w14:paraId="0B19FA4F" w14:textId="77777777" w:rsidR="00244196" w:rsidRPr="007A6463" w:rsidRDefault="00244196" w:rsidP="005C28E6">
      <w:pPr>
        <w:numPr>
          <w:ilvl w:val="0"/>
          <w:numId w:val="5"/>
        </w:numPr>
        <w:rPr>
          <w:rFonts w:ascii="Twinkl" w:hAnsi="Twinkl" w:cs="Arial"/>
          <w:bCs/>
          <w:sz w:val="22"/>
          <w:szCs w:val="22"/>
        </w:rPr>
      </w:pPr>
      <w:r w:rsidRPr="007A6463">
        <w:rPr>
          <w:rFonts w:ascii="Twinkl" w:hAnsi="Twinkl" w:cs="Arial"/>
          <w:bCs/>
          <w:sz w:val="22"/>
          <w:szCs w:val="22"/>
        </w:rPr>
        <w:t xml:space="preserve">KSCMP: </w:t>
      </w:r>
      <w:hyperlink r:id="rId208" w:history="1">
        <w:r w:rsidRPr="007A6463">
          <w:rPr>
            <w:rStyle w:val="Hyperlink"/>
            <w:rFonts w:ascii="Twinkl" w:hAnsi="Twinkl" w:cs="Arial"/>
            <w:bCs/>
            <w:sz w:val="22"/>
            <w:szCs w:val="22"/>
          </w:rPr>
          <w:t>www.kscmp.org.uk/guidance/domestic-abuse</w:t>
        </w:r>
      </w:hyperlink>
      <w:r w:rsidRPr="007A6463">
        <w:rPr>
          <w:rFonts w:ascii="Twinkl" w:hAnsi="Twinkl" w:cs="Arial"/>
          <w:bCs/>
          <w:sz w:val="22"/>
          <w:szCs w:val="22"/>
        </w:rPr>
        <w:t xml:space="preserve"> </w:t>
      </w:r>
    </w:p>
    <w:p w14:paraId="7EA44E62" w14:textId="77777777" w:rsidR="00AA23D3" w:rsidRPr="007A6463" w:rsidRDefault="00AA23D3" w:rsidP="005C28E6">
      <w:pPr>
        <w:numPr>
          <w:ilvl w:val="0"/>
          <w:numId w:val="5"/>
        </w:numPr>
        <w:rPr>
          <w:rFonts w:ascii="Twinkl" w:hAnsi="Twinkl" w:cs="Arial"/>
          <w:bCs/>
          <w:sz w:val="22"/>
          <w:szCs w:val="22"/>
        </w:rPr>
      </w:pPr>
      <w:r w:rsidRPr="007A6463">
        <w:rPr>
          <w:rFonts w:ascii="Twinkl" w:hAnsi="Twinkl" w:cs="Arial"/>
          <w:sz w:val="22"/>
          <w:szCs w:val="22"/>
        </w:rPr>
        <w:t xml:space="preserve">Domestic abuse services: </w:t>
      </w:r>
      <w:hyperlink r:id="rId209" w:history="1">
        <w:r w:rsidRPr="007A6463">
          <w:rPr>
            <w:rStyle w:val="Hyperlink"/>
            <w:rFonts w:ascii="Twinkl" w:hAnsi="Twinkl" w:cs="Arial"/>
            <w:bCs/>
            <w:sz w:val="22"/>
            <w:szCs w:val="22"/>
          </w:rPr>
          <w:t>www.domesticabuseservices.org.uk</w:t>
        </w:r>
      </w:hyperlink>
      <w:r w:rsidRPr="007A6463">
        <w:rPr>
          <w:rFonts w:ascii="Twinkl" w:hAnsi="Twinkl" w:cs="Arial"/>
          <w:bCs/>
          <w:color w:val="2B579A"/>
          <w:sz w:val="22"/>
          <w:szCs w:val="22"/>
        </w:rPr>
        <w:t xml:space="preserve"> </w:t>
      </w:r>
    </w:p>
    <w:p w14:paraId="006013D2" w14:textId="77777777" w:rsidR="00AA23D3" w:rsidRPr="007A6463" w:rsidRDefault="00AA23D3" w:rsidP="005C28E6">
      <w:pPr>
        <w:numPr>
          <w:ilvl w:val="0"/>
          <w:numId w:val="5"/>
        </w:numPr>
        <w:rPr>
          <w:rFonts w:ascii="Twinkl" w:hAnsi="Twinkl" w:cs="Arial"/>
          <w:bCs/>
          <w:sz w:val="22"/>
          <w:szCs w:val="22"/>
        </w:rPr>
      </w:pPr>
      <w:r w:rsidRPr="007A6463">
        <w:rPr>
          <w:rFonts w:ascii="Twinkl" w:hAnsi="Twinkl" w:cs="Arial"/>
          <w:sz w:val="22"/>
          <w:szCs w:val="22"/>
        </w:rPr>
        <w:t xml:space="preserve">Refuge: </w:t>
      </w:r>
      <w:hyperlink r:id="rId210" w:history="1">
        <w:r w:rsidRPr="007A6463">
          <w:rPr>
            <w:rStyle w:val="Hyperlink"/>
            <w:rFonts w:ascii="Twinkl" w:hAnsi="Twinkl" w:cs="Arial"/>
            <w:bCs/>
            <w:sz w:val="22"/>
            <w:szCs w:val="22"/>
          </w:rPr>
          <w:t>www.refuge.org.uk</w:t>
        </w:r>
      </w:hyperlink>
      <w:r w:rsidRPr="007A6463">
        <w:rPr>
          <w:rFonts w:ascii="Twinkl" w:hAnsi="Twinkl" w:cs="Arial"/>
          <w:bCs/>
          <w:color w:val="2B579A"/>
          <w:sz w:val="22"/>
          <w:szCs w:val="22"/>
        </w:rPr>
        <w:t xml:space="preserve"> </w:t>
      </w:r>
    </w:p>
    <w:p w14:paraId="00E50954" w14:textId="77777777" w:rsidR="00AA23D3" w:rsidRPr="007A6463" w:rsidRDefault="00AA23D3" w:rsidP="005C28E6">
      <w:pPr>
        <w:numPr>
          <w:ilvl w:val="0"/>
          <w:numId w:val="5"/>
        </w:numPr>
        <w:rPr>
          <w:rFonts w:ascii="Twinkl" w:hAnsi="Twinkl" w:cs="Arial"/>
          <w:bCs/>
          <w:sz w:val="22"/>
          <w:szCs w:val="22"/>
        </w:rPr>
      </w:pPr>
      <w:r w:rsidRPr="007A6463">
        <w:rPr>
          <w:rFonts w:ascii="Twinkl" w:hAnsi="Twinkl" w:cs="Arial"/>
          <w:sz w:val="22"/>
          <w:szCs w:val="22"/>
        </w:rPr>
        <w:t xml:space="preserve">Women’s Aid: </w:t>
      </w:r>
      <w:hyperlink r:id="rId211" w:history="1">
        <w:r w:rsidRPr="007A6463">
          <w:rPr>
            <w:rStyle w:val="Hyperlink"/>
            <w:rFonts w:ascii="Twinkl" w:hAnsi="Twinkl" w:cs="Arial"/>
            <w:bCs/>
            <w:sz w:val="22"/>
            <w:szCs w:val="22"/>
          </w:rPr>
          <w:t>www.womensaid.org.uk</w:t>
        </w:r>
      </w:hyperlink>
      <w:r w:rsidRPr="007A6463">
        <w:rPr>
          <w:rFonts w:ascii="Twinkl" w:hAnsi="Twinkl" w:cs="Arial"/>
          <w:bCs/>
          <w:color w:val="2B579A"/>
          <w:sz w:val="22"/>
          <w:szCs w:val="22"/>
        </w:rPr>
        <w:t xml:space="preserve"> </w:t>
      </w:r>
    </w:p>
    <w:p w14:paraId="6DA38B2B" w14:textId="77777777" w:rsidR="00AA23D3" w:rsidRPr="007A6463" w:rsidRDefault="00AA23D3" w:rsidP="005C28E6">
      <w:pPr>
        <w:numPr>
          <w:ilvl w:val="0"/>
          <w:numId w:val="5"/>
        </w:numPr>
        <w:rPr>
          <w:rFonts w:ascii="Twinkl" w:hAnsi="Twinkl" w:cs="Arial"/>
          <w:bCs/>
          <w:sz w:val="22"/>
          <w:szCs w:val="22"/>
        </w:rPr>
      </w:pPr>
      <w:r w:rsidRPr="007A6463">
        <w:rPr>
          <w:rFonts w:ascii="Twinkl" w:hAnsi="Twinkl" w:cs="Arial"/>
          <w:sz w:val="22"/>
          <w:szCs w:val="22"/>
        </w:rPr>
        <w:t xml:space="preserve">Men’s Advice Line: </w:t>
      </w:r>
      <w:hyperlink r:id="rId212" w:history="1">
        <w:r w:rsidRPr="007A6463">
          <w:rPr>
            <w:rStyle w:val="Hyperlink"/>
            <w:rFonts w:ascii="Twinkl" w:hAnsi="Twinkl" w:cs="Arial"/>
            <w:bCs/>
            <w:sz w:val="22"/>
            <w:szCs w:val="22"/>
          </w:rPr>
          <w:t>www.mensadviceline.org.uk</w:t>
        </w:r>
      </w:hyperlink>
    </w:p>
    <w:p w14:paraId="361EECEA" w14:textId="77777777" w:rsidR="003C35CF" w:rsidRPr="007A6463" w:rsidRDefault="003C35CF" w:rsidP="005C28E6">
      <w:pPr>
        <w:numPr>
          <w:ilvl w:val="0"/>
          <w:numId w:val="5"/>
        </w:numPr>
        <w:rPr>
          <w:rFonts w:ascii="Twinkl" w:hAnsi="Twinkl" w:cs="Arial"/>
          <w:bCs/>
          <w:sz w:val="24"/>
          <w:szCs w:val="24"/>
        </w:rPr>
      </w:pPr>
      <w:r w:rsidRPr="007A6463">
        <w:rPr>
          <w:rFonts w:ascii="Twinkl" w:hAnsi="Twinkl" w:cs="Arial"/>
          <w:sz w:val="22"/>
          <w:szCs w:val="22"/>
        </w:rPr>
        <w:t xml:space="preserve">National Domestic Abuse Helpline: </w:t>
      </w:r>
      <w:hyperlink r:id="rId213" w:history="1">
        <w:r w:rsidRPr="007A6463">
          <w:rPr>
            <w:rStyle w:val="Hyperlink"/>
            <w:rFonts w:ascii="Twinkl" w:hAnsi="Twinkl" w:cs="Arial"/>
            <w:sz w:val="22"/>
            <w:szCs w:val="22"/>
          </w:rPr>
          <w:t>www.nationaldahelpline.org.uk</w:t>
        </w:r>
      </w:hyperlink>
    </w:p>
    <w:p w14:paraId="5B73A8A5" w14:textId="77777777" w:rsidR="00172126" w:rsidRPr="007A6463" w:rsidRDefault="00CC1C98" w:rsidP="005C28E6">
      <w:pPr>
        <w:numPr>
          <w:ilvl w:val="0"/>
          <w:numId w:val="5"/>
        </w:numPr>
        <w:rPr>
          <w:rFonts w:ascii="Twinkl" w:hAnsi="Twinkl" w:cs="Arial"/>
          <w:bCs/>
          <w:sz w:val="26"/>
          <w:szCs w:val="26"/>
        </w:rPr>
      </w:pPr>
      <w:r w:rsidRPr="007A6463">
        <w:rPr>
          <w:rFonts w:ascii="Twinkl" w:hAnsi="Twinkl" w:cs="Arial"/>
          <w:sz w:val="22"/>
          <w:szCs w:val="22"/>
        </w:rPr>
        <w:t xml:space="preserve">Respect Phoneline: </w:t>
      </w:r>
      <w:hyperlink r:id="rId214" w:history="1">
        <w:r w:rsidRPr="007A6463">
          <w:rPr>
            <w:rStyle w:val="Hyperlink"/>
            <w:rFonts w:ascii="Twinkl" w:hAnsi="Twinkl" w:cs="Arial"/>
            <w:sz w:val="22"/>
            <w:szCs w:val="22"/>
          </w:rPr>
          <w:t>https://respectphoneline.org.uk</w:t>
        </w:r>
      </w:hyperlink>
    </w:p>
    <w:p w14:paraId="7F19A166" w14:textId="77777777" w:rsidR="001E4CC1" w:rsidRPr="007A6463" w:rsidRDefault="001E4CC1" w:rsidP="005C28E6">
      <w:pPr>
        <w:rPr>
          <w:rFonts w:ascii="Twinkl" w:hAnsi="Twinkl" w:cs="Arial"/>
          <w:b/>
          <w:sz w:val="22"/>
          <w:szCs w:val="22"/>
          <w:lang w:val="en-GB"/>
        </w:rPr>
      </w:pPr>
    </w:p>
    <w:p w14:paraId="1551AFA2" w14:textId="77777777" w:rsidR="00B4079B" w:rsidRPr="007A6463" w:rsidRDefault="00B90389" w:rsidP="005C28E6">
      <w:pPr>
        <w:rPr>
          <w:rFonts w:ascii="Twinkl" w:hAnsi="Twinkl" w:cs="Arial"/>
          <w:b/>
          <w:sz w:val="22"/>
          <w:szCs w:val="22"/>
          <w:lang w:val="en-GB"/>
        </w:rPr>
      </w:pPr>
      <w:r w:rsidRPr="007A6463">
        <w:rPr>
          <w:rFonts w:ascii="Twinkl" w:hAnsi="Twinkl" w:cs="Arial"/>
          <w:b/>
          <w:sz w:val="22"/>
          <w:szCs w:val="22"/>
          <w:lang w:val="en-GB"/>
        </w:rPr>
        <w:t>Exploitation</w:t>
      </w:r>
      <w:r w:rsidR="00033BFB" w:rsidRPr="007A6463">
        <w:rPr>
          <w:rFonts w:ascii="Twinkl" w:hAnsi="Twinkl" w:cs="Arial"/>
          <w:b/>
          <w:sz w:val="22"/>
          <w:szCs w:val="22"/>
          <w:lang w:val="en-GB"/>
        </w:rPr>
        <w:t xml:space="preserve">, violence and modern slavery and trafficking </w:t>
      </w:r>
    </w:p>
    <w:p w14:paraId="79CB8AC7" w14:textId="77777777" w:rsidR="00590440" w:rsidRPr="007A6463" w:rsidRDefault="00590440" w:rsidP="005C28E6">
      <w:pPr>
        <w:numPr>
          <w:ilvl w:val="0"/>
          <w:numId w:val="33"/>
        </w:numPr>
        <w:rPr>
          <w:rFonts w:ascii="Twinkl" w:hAnsi="Twinkl" w:cs="Arial"/>
          <w:bCs/>
          <w:sz w:val="22"/>
          <w:szCs w:val="22"/>
        </w:rPr>
      </w:pPr>
      <w:r w:rsidRPr="007A6463">
        <w:rPr>
          <w:rFonts w:ascii="Twinkl" w:hAnsi="Twinkl" w:cs="Arial"/>
          <w:bCs/>
          <w:sz w:val="22"/>
          <w:szCs w:val="22"/>
        </w:rPr>
        <w:t xml:space="preserve">KSCMP: </w:t>
      </w:r>
      <w:hyperlink r:id="rId215" w:history="1">
        <w:r w:rsidRPr="007A6463">
          <w:rPr>
            <w:rStyle w:val="Hyperlink"/>
            <w:rFonts w:ascii="Twinkl" w:hAnsi="Twinkl" w:cs="Arial"/>
            <w:bCs/>
            <w:sz w:val="22"/>
            <w:szCs w:val="22"/>
          </w:rPr>
          <w:t>www.kscmp.org.uk/guidance/exploitation</w:t>
        </w:r>
      </w:hyperlink>
      <w:r w:rsidRPr="007A6463">
        <w:rPr>
          <w:rFonts w:ascii="Twinkl" w:hAnsi="Twinkl" w:cs="Arial"/>
          <w:bCs/>
          <w:sz w:val="22"/>
          <w:szCs w:val="22"/>
        </w:rPr>
        <w:t xml:space="preserve"> </w:t>
      </w:r>
    </w:p>
    <w:p w14:paraId="1097E596" w14:textId="77777777" w:rsidR="00590440" w:rsidRPr="007A6463" w:rsidRDefault="00590440" w:rsidP="005C28E6">
      <w:pPr>
        <w:numPr>
          <w:ilvl w:val="0"/>
          <w:numId w:val="33"/>
        </w:numPr>
        <w:rPr>
          <w:rFonts w:ascii="Twinkl" w:hAnsi="Twinkl" w:cs="Arial"/>
          <w:bCs/>
          <w:sz w:val="22"/>
          <w:szCs w:val="22"/>
        </w:rPr>
      </w:pPr>
      <w:r w:rsidRPr="007A6463">
        <w:rPr>
          <w:rFonts w:ascii="Twinkl" w:hAnsi="Twinkl" w:cs="Arial"/>
          <w:bCs/>
          <w:sz w:val="22"/>
          <w:szCs w:val="22"/>
        </w:rPr>
        <w:t xml:space="preserve">Kent &amp; Medway Violence Reduction Unit: </w:t>
      </w:r>
      <w:hyperlink r:id="rId216" w:history="1">
        <w:r w:rsidRPr="007A6463">
          <w:rPr>
            <w:rStyle w:val="Hyperlink"/>
            <w:rFonts w:ascii="Twinkl" w:hAnsi="Twinkl" w:cs="Arial"/>
            <w:bCs/>
            <w:sz w:val="22"/>
            <w:szCs w:val="22"/>
          </w:rPr>
          <w:t>https://kentandmedwayvru.co.uk/</w:t>
        </w:r>
      </w:hyperlink>
      <w:r w:rsidRPr="007A6463">
        <w:rPr>
          <w:rFonts w:ascii="Twinkl" w:hAnsi="Twinkl" w:cs="Arial"/>
          <w:bCs/>
          <w:sz w:val="22"/>
          <w:szCs w:val="22"/>
        </w:rPr>
        <w:t xml:space="preserve"> </w:t>
      </w:r>
    </w:p>
    <w:p w14:paraId="2E4F778C" w14:textId="77777777" w:rsidR="00590440" w:rsidRPr="007A6463" w:rsidRDefault="00590440" w:rsidP="005C28E6">
      <w:pPr>
        <w:numPr>
          <w:ilvl w:val="0"/>
          <w:numId w:val="33"/>
        </w:numPr>
        <w:rPr>
          <w:rFonts w:ascii="Twinkl" w:hAnsi="Twinkl" w:cs="Arial"/>
          <w:bCs/>
          <w:sz w:val="22"/>
          <w:szCs w:val="22"/>
        </w:rPr>
      </w:pPr>
      <w:r w:rsidRPr="007A6463">
        <w:rPr>
          <w:rFonts w:ascii="Twinkl" w:hAnsi="Twinkl" w:cs="Arial"/>
          <w:sz w:val="22"/>
          <w:szCs w:val="22"/>
        </w:rPr>
        <w:t xml:space="preserve">It’s not okay: </w:t>
      </w:r>
      <w:hyperlink r:id="rId217" w:history="1">
        <w:r w:rsidRPr="007A6463">
          <w:rPr>
            <w:rStyle w:val="Hyperlink"/>
            <w:rFonts w:ascii="Twinkl" w:hAnsi="Twinkl" w:cs="Arial"/>
            <w:bCs/>
            <w:sz w:val="22"/>
            <w:szCs w:val="22"/>
          </w:rPr>
          <w:t>www.itsnotokay.co.uk</w:t>
        </w:r>
      </w:hyperlink>
      <w:r w:rsidRPr="007A6463">
        <w:rPr>
          <w:rFonts w:ascii="Twinkl" w:hAnsi="Twinkl" w:cs="Arial"/>
          <w:bCs/>
          <w:color w:val="2B579A"/>
          <w:sz w:val="22"/>
          <w:szCs w:val="22"/>
        </w:rPr>
        <w:t xml:space="preserve"> </w:t>
      </w:r>
    </w:p>
    <w:p w14:paraId="39A9F759" w14:textId="77777777" w:rsidR="00590440" w:rsidRPr="007A6463" w:rsidRDefault="00590440" w:rsidP="005C28E6">
      <w:pPr>
        <w:numPr>
          <w:ilvl w:val="0"/>
          <w:numId w:val="33"/>
        </w:numPr>
        <w:rPr>
          <w:rFonts w:ascii="Twinkl" w:hAnsi="Twinkl" w:cs="Arial"/>
          <w:bCs/>
          <w:sz w:val="22"/>
          <w:szCs w:val="22"/>
        </w:rPr>
      </w:pPr>
      <w:r w:rsidRPr="007A6463">
        <w:rPr>
          <w:rFonts w:ascii="Twinkl" w:hAnsi="Twinkl" w:cs="Arial"/>
          <w:sz w:val="22"/>
          <w:szCs w:val="22"/>
        </w:rPr>
        <w:t xml:space="preserve">NWG Network:  </w:t>
      </w:r>
      <w:hyperlink r:id="rId218" w:history="1">
        <w:r w:rsidRPr="007A6463">
          <w:rPr>
            <w:rStyle w:val="Hyperlink"/>
            <w:rFonts w:ascii="Twinkl" w:hAnsi="Twinkl" w:cs="Arial"/>
            <w:bCs/>
            <w:sz w:val="22"/>
            <w:szCs w:val="22"/>
          </w:rPr>
          <w:t>www.nwgnetwork.org</w:t>
        </w:r>
      </w:hyperlink>
      <w:r w:rsidRPr="007A6463">
        <w:rPr>
          <w:rFonts w:ascii="Twinkl" w:hAnsi="Twinkl" w:cs="Arial"/>
          <w:bCs/>
          <w:color w:val="2B579A"/>
          <w:sz w:val="22"/>
          <w:szCs w:val="22"/>
        </w:rPr>
        <w:t xml:space="preserve"> </w:t>
      </w:r>
    </w:p>
    <w:p w14:paraId="4882E1BB" w14:textId="77777777" w:rsidR="00590440" w:rsidRPr="007A6463" w:rsidRDefault="00590440" w:rsidP="005C28E6">
      <w:pPr>
        <w:numPr>
          <w:ilvl w:val="0"/>
          <w:numId w:val="33"/>
        </w:numPr>
        <w:rPr>
          <w:rFonts w:ascii="Twinkl" w:hAnsi="Twinkl" w:cs="Arial"/>
          <w:bCs/>
          <w:sz w:val="22"/>
          <w:szCs w:val="22"/>
        </w:rPr>
      </w:pPr>
      <w:r w:rsidRPr="007A6463">
        <w:rPr>
          <w:rFonts w:ascii="Twinkl" w:hAnsi="Twinkl" w:cs="Arial"/>
          <w:sz w:val="22"/>
          <w:szCs w:val="22"/>
        </w:rPr>
        <w:t>County Lines Toolkit for Professionals:</w:t>
      </w:r>
      <w:r w:rsidRPr="007A6463">
        <w:rPr>
          <w:rFonts w:ascii="Twinkl" w:hAnsi="Twinkl" w:cs="Arial"/>
          <w:bCs/>
          <w:color w:val="2B579A"/>
          <w:sz w:val="22"/>
          <w:szCs w:val="22"/>
        </w:rPr>
        <w:t xml:space="preserve"> </w:t>
      </w:r>
      <w:hyperlink r:id="rId219" w:history="1">
        <w:r w:rsidRPr="007A6463">
          <w:rPr>
            <w:rStyle w:val="Hyperlink"/>
            <w:rFonts w:ascii="Twinkl" w:hAnsi="Twinkl" w:cs="Arial"/>
            <w:bCs/>
            <w:sz w:val="22"/>
            <w:szCs w:val="22"/>
          </w:rPr>
          <w:t>www.childrenssociety.org.uk/information/professionals/resources/county-lines-toolkit</w:t>
        </w:r>
      </w:hyperlink>
      <w:r w:rsidRPr="007A6463">
        <w:rPr>
          <w:rFonts w:ascii="Twinkl" w:hAnsi="Twinkl" w:cs="Arial"/>
          <w:bCs/>
          <w:color w:val="2B579A"/>
          <w:sz w:val="22"/>
          <w:szCs w:val="22"/>
        </w:rPr>
        <w:t xml:space="preserve"> </w:t>
      </w:r>
    </w:p>
    <w:p w14:paraId="601A98F3" w14:textId="77777777" w:rsidR="00590440" w:rsidRPr="007A6463" w:rsidRDefault="00590440" w:rsidP="005C28E6">
      <w:pPr>
        <w:numPr>
          <w:ilvl w:val="0"/>
          <w:numId w:val="33"/>
        </w:numPr>
        <w:rPr>
          <w:rFonts w:ascii="Twinkl" w:hAnsi="Twinkl" w:cs="Arial"/>
          <w:b/>
          <w:sz w:val="22"/>
          <w:szCs w:val="22"/>
          <w:lang w:val="en-GB"/>
        </w:rPr>
      </w:pPr>
      <w:r w:rsidRPr="007A6463">
        <w:rPr>
          <w:rFonts w:ascii="Twinkl" w:hAnsi="Twinkl" w:cs="Arial"/>
          <w:bCs/>
          <w:sz w:val="22"/>
          <w:szCs w:val="22"/>
        </w:rPr>
        <w:t xml:space="preserve">The Children’s Society: </w:t>
      </w:r>
      <w:hyperlink r:id="rId220" w:history="1">
        <w:r w:rsidRPr="007A6463">
          <w:rPr>
            <w:rStyle w:val="Hyperlink"/>
            <w:rFonts w:ascii="Twinkl" w:hAnsi="Twinkl" w:cs="Arial"/>
            <w:bCs/>
            <w:sz w:val="22"/>
            <w:szCs w:val="22"/>
          </w:rPr>
          <w:t>www.childrenssociety.org.uk/what-we-do/our-work/preventing-child-sexual-exploitation</w:t>
        </w:r>
      </w:hyperlink>
      <w:r w:rsidRPr="007A6463">
        <w:rPr>
          <w:rFonts w:ascii="Twinkl" w:hAnsi="Twinkl" w:cs="Arial"/>
          <w:bCs/>
          <w:sz w:val="22"/>
          <w:szCs w:val="22"/>
        </w:rPr>
        <w:t xml:space="preserve"> </w:t>
      </w:r>
    </w:p>
    <w:p w14:paraId="776A9032" w14:textId="77777777" w:rsidR="00244CC0" w:rsidRPr="007A6463" w:rsidRDefault="00244CC0" w:rsidP="005C28E6">
      <w:pPr>
        <w:numPr>
          <w:ilvl w:val="0"/>
          <w:numId w:val="33"/>
        </w:numPr>
        <w:rPr>
          <w:rFonts w:ascii="Twinkl" w:hAnsi="Twinkl" w:cs="Arial"/>
          <w:b/>
          <w:sz w:val="22"/>
          <w:szCs w:val="22"/>
          <w:lang w:val="en-GB"/>
        </w:rPr>
      </w:pPr>
      <w:r w:rsidRPr="007A6463">
        <w:rPr>
          <w:rFonts w:ascii="Twinkl" w:hAnsi="Twinkl" w:cs="Arial"/>
          <w:bCs/>
          <w:sz w:val="22"/>
          <w:szCs w:val="22"/>
        </w:rPr>
        <w:t>Report modern slav</w:t>
      </w:r>
      <w:r w:rsidR="00440CB4" w:rsidRPr="007A6463">
        <w:rPr>
          <w:rFonts w:ascii="Twinkl" w:hAnsi="Twinkl" w:cs="Arial"/>
          <w:bCs/>
          <w:sz w:val="22"/>
          <w:szCs w:val="22"/>
        </w:rPr>
        <w:t xml:space="preserve">ery: </w:t>
      </w:r>
      <w:hyperlink r:id="rId221" w:history="1">
        <w:r w:rsidR="00440CB4" w:rsidRPr="007A6463">
          <w:rPr>
            <w:rStyle w:val="Hyperlink"/>
            <w:rFonts w:ascii="Twinkl" w:hAnsi="Twinkl" w:cs="Arial"/>
            <w:bCs/>
            <w:sz w:val="22"/>
            <w:szCs w:val="22"/>
          </w:rPr>
          <w:t>www.modernslavery.gov.uk</w:t>
        </w:r>
      </w:hyperlink>
      <w:r w:rsidR="00440CB4" w:rsidRPr="007A6463">
        <w:rPr>
          <w:rFonts w:ascii="Twinkl" w:hAnsi="Twinkl" w:cs="Arial"/>
          <w:bCs/>
          <w:sz w:val="22"/>
          <w:szCs w:val="22"/>
        </w:rPr>
        <w:t xml:space="preserve"> </w:t>
      </w:r>
    </w:p>
    <w:p w14:paraId="4E2AB9E9" w14:textId="77777777" w:rsidR="000E58B8" w:rsidRPr="007A6463" w:rsidRDefault="000E58B8" w:rsidP="005C28E6">
      <w:pPr>
        <w:numPr>
          <w:ilvl w:val="0"/>
          <w:numId w:val="33"/>
        </w:numPr>
        <w:rPr>
          <w:rFonts w:ascii="Twinkl" w:hAnsi="Twinkl" w:cs="Arial"/>
          <w:b/>
          <w:sz w:val="22"/>
          <w:szCs w:val="22"/>
          <w:lang w:val="en-GB"/>
        </w:rPr>
      </w:pPr>
      <w:r w:rsidRPr="007A6463">
        <w:rPr>
          <w:rFonts w:ascii="Twinkl" w:hAnsi="Twinkl" w:cs="Arial"/>
          <w:bCs/>
          <w:sz w:val="22"/>
          <w:szCs w:val="22"/>
        </w:rPr>
        <w:t xml:space="preserve">Unseen: </w:t>
      </w:r>
      <w:hyperlink r:id="rId222" w:history="1">
        <w:r w:rsidRPr="007A6463">
          <w:rPr>
            <w:rStyle w:val="Hyperlink"/>
            <w:rFonts w:ascii="Twinkl" w:hAnsi="Twinkl" w:cs="Arial"/>
            <w:bCs/>
            <w:sz w:val="22"/>
            <w:szCs w:val="22"/>
          </w:rPr>
          <w:t>www.unseenuk.org</w:t>
        </w:r>
      </w:hyperlink>
      <w:r w:rsidRPr="007A6463">
        <w:rPr>
          <w:rFonts w:ascii="Twinkl" w:hAnsi="Twinkl" w:cs="Arial"/>
          <w:bCs/>
          <w:sz w:val="22"/>
          <w:szCs w:val="22"/>
        </w:rPr>
        <w:t xml:space="preserve"> </w:t>
      </w:r>
    </w:p>
    <w:p w14:paraId="582B0120" w14:textId="77777777" w:rsidR="00F44D90" w:rsidRPr="007A6463" w:rsidRDefault="00F44D90" w:rsidP="005C28E6">
      <w:pPr>
        <w:ind w:left="720"/>
        <w:rPr>
          <w:rFonts w:ascii="Twinkl" w:hAnsi="Twinkl" w:cs="Arial"/>
          <w:b/>
          <w:sz w:val="22"/>
          <w:szCs w:val="22"/>
          <w:lang w:val="en-GB"/>
        </w:rPr>
      </w:pPr>
    </w:p>
    <w:p w14:paraId="04D70E88" w14:textId="77777777" w:rsidR="00AA23D3" w:rsidRPr="007A6463" w:rsidRDefault="00AA23D3" w:rsidP="005C28E6">
      <w:pPr>
        <w:rPr>
          <w:rFonts w:ascii="Twinkl" w:hAnsi="Twinkl" w:cs="Arial"/>
          <w:b/>
          <w:sz w:val="22"/>
          <w:szCs w:val="22"/>
          <w:lang w:val="en-GB"/>
        </w:rPr>
      </w:pPr>
      <w:r w:rsidRPr="007A6463">
        <w:rPr>
          <w:rFonts w:ascii="Twinkl" w:hAnsi="Twinkl" w:cs="Arial"/>
          <w:b/>
          <w:sz w:val="22"/>
          <w:szCs w:val="22"/>
          <w:lang w:val="en-GB"/>
        </w:rPr>
        <w:t>Honour Based Abuse</w:t>
      </w:r>
    </w:p>
    <w:p w14:paraId="49552C15" w14:textId="77777777" w:rsidR="005C3DFA" w:rsidRPr="007A6463" w:rsidRDefault="005C3DFA" w:rsidP="005C28E6">
      <w:pPr>
        <w:numPr>
          <w:ilvl w:val="0"/>
          <w:numId w:val="6"/>
        </w:numPr>
        <w:rPr>
          <w:rFonts w:ascii="Twinkl" w:hAnsi="Twinkl" w:cs="Arial"/>
          <w:sz w:val="22"/>
          <w:szCs w:val="22"/>
          <w:lang w:val="en-GB"/>
        </w:rPr>
      </w:pPr>
      <w:r w:rsidRPr="007A6463">
        <w:rPr>
          <w:rFonts w:ascii="Twinkl" w:hAnsi="Twinkl" w:cs="Arial"/>
          <w:sz w:val="22"/>
          <w:szCs w:val="22"/>
        </w:rPr>
        <w:t>Karma Nirvana</w:t>
      </w:r>
      <w:r w:rsidR="00EB763E" w:rsidRPr="007A6463">
        <w:rPr>
          <w:rFonts w:ascii="Twinkl" w:hAnsi="Twinkl" w:cs="Arial"/>
          <w:sz w:val="22"/>
          <w:szCs w:val="22"/>
        </w:rPr>
        <w:t xml:space="preserve">: </w:t>
      </w:r>
      <w:hyperlink r:id="rId223" w:history="1">
        <w:r w:rsidR="00EB763E" w:rsidRPr="007A6463">
          <w:rPr>
            <w:rStyle w:val="Hyperlink"/>
            <w:rFonts w:ascii="Twinkl" w:hAnsi="Twinkl" w:cs="Arial"/>
            <w:sz w:val="22"/>
            <w:szCs w:val="22"/>
          </w:rPr>
          <w:t>https://karmanirvana.org.uk</w:t>
        </w:r>
      </w:hyperlink>
      <w:r w:rsidR="00EB763E" w:rsidRPr="007A6463">
        <w:rPr>
          <w:rFonts w:ascii="Twinkl" w:hAnsi="Twinkl" w:cs="Arial"/>
          <w:color w:val="2B579A"/>
          <w:sz w:val="22"/>
          <w:szCs w:val="22"/>
        </w:rPr>
        <w:t xml:space="preserve"> </w:t>
      </w:r>
    </w:p>
    <w:p w14:paraId="6388EFB4" w14:textId="77777777" w:rsidR="00F202F3" w:rsidRPr="007A6463" w:rsidRDefault="00F202F3" w:rsidP="005C28E6">
      <w:pPr>
        <w:numPr>
          <w:ilvl w:val="0"/>
          <w:numId w:val="6"/>
        </w:numPr>
        <w:rPr>
          <w:rFonts w:ascii="Twinkl" w:hAnsi="Twinkl" w:cs="Arial"/>
          <w:sz w:val="22"/>
          <w:szCs w:val="22"/>
          <w:lang w:val="en-GB"/>
        </w:rPr>
      </w:pPr>
      <w:hyperlink r:id="rId224" w:history="1">
        <w:r w:rsidRPr="007A6463">
          <w:rPr>
            <w:rStyle w:val="Hyperlink"/>
            <w:rFonts w:ascii="Twinkl" w:hAnsi="Twinkl" w:cs="Arial"/>
            <w:sz w:val="22"/>
            <w:szCs w:val="22"/>
          </w:rPr>
          <w:t>FGM Factsheet</w:t>
        </w:r>
      </w:hyperlink>
    </w:p>
    <w:p w14:paraId="1760B093" w14:textId="77777777" w:rsidR="00A2310C" w:rsidRPr="007A6463" w:rsidRDefault="00FF503C" w:rsidP="005C28E6">
      <w:pPr>
        <w:numPr>
          <w:ilvl w:val="0"/>
          <w:numId w:val="6"/>
        </w:numPr>
        <w:rPr>
          <w:rStyle w:val="Hyperlink"/>
          <w:rFonts w:ascii="Twinkl" w:hAnsi="Twinkl" w:cs="Arial"/>
          <w:color w:val="auto"/>
          <w:sz w:val="22"/>
          <w:szCs w:val="22"/>
          <w:u w:val="none"/>
          <w:lang w:val="en-GB"/>
        </w:rPr>
      </w:pPr>
      <w:r w:rsidRPr="007A6463">
        <w:rPr>
          <w:rFonts w:ascii="Twinkl" w:hAnsi="Twinkl" w:cs="Arial"/>
          <w:sz w:val="22"/>
          <w:szCs w:val="22"/>
        </w:rPr>
        <w:t xml:space="preserve">Mandatory reporting of female genital mutilation: procedural information: </w:t>
      </w:r>
      <w:hyperlink r:id="rId225" w:history="1">
        <w:r w:rsidR="00E000B1" w:rsidRPr="007A6463">
          <w:rPr>
            <w:rStyle w:val="Hyperlink"/>
            <w:rFonts w:ascii="Twinkl" w:hAnsi="Twinkl" w:cs="Arial"/>
            <w:bCs/>
            <w:sz w:val="22"/>
            <w:szCs w:val="22"/>
          </w:rPr>
          <w:t>www.gov.uk/government/publications/mandatory-reporting-of-female-genital-mutilation-procedural-information</w:t>
        </w:r>
      </w:hyperlink>
    </w:p>
    <w:p w14:paraId="7362A541" w14:textId="77777777" w:rsidR="00BD0FCD" w:rsidRPr="007A6463" w:rsidRDefault="00BD0FCD" w:rsidP="005C28E6">
      <w:pPr>
        <w:numPr>
          <w:ilvl w:val="0"/>
          <w:numId w:val="6"/>
        </w:numPr>
        <w:rPr>
          <w:rFonts w:ascii="Twinkl" w:hAnsi="Twinkl" w:cs="Arial"/>
          <w:sz w:val="22"/>
          <w:szCs w:val="22"/>
          <w:lang w:val="en-GB"/>
        </w:rPr>
      </w:pPr>
      <w:r w:rsidRPr="007A6463">
        <w:rPr>
          <w:rFonts w:ascii="Twinkl" w:hAnsi="Twinkl" w:cs="Arial"/>
          <w:sz w:val="22"/>
          <w:szCs w:val="22"/>
        </w:rPr>
        <w:t xml:space="preserve">Forced Marriage Unit: </w:t>
      </w:r>
      <w:hyperlink r:id="rId226" w:history="1">
        <w:r w:rsidRPr="007A6463">
          <w:rPr>
            <w:rStyle w:val="Hyperlink"/>
            <w:rFonts w:ascii="Twinkl" w:hAnsi="Twinkl" w:cs="Arial"/>
            <w:bCs/>
            <w:sz w:val="22"/>
            <w:szCs w:val="22"/>
          </w:rPr>
          <w:t>www.gov.uk/guidance/forced-marriage</w:t>
        </w:r>
      </w:hyperlink>
      <w:r w:rsidRPr="007A6463">
        <w:rPr>
          <w:rFonts w:ascii="Twinkl" w:hAnsi="Twinkl" w:cs="Arial"/>
          <w:color w:val="2B579A"/>
          <w:sz w:val="22"/>
          <w:szCs w:val="22"/>
          <w:lang w:val="en-GB"/>
        </w:rPr>
        <w:t xml:space="preserve"> </w:t>
      </w:r>
    </w:p>
    <w:p w14:paraId="2A6AB51C" w14:textId="77777777" w:rsidR="007F0A35" w:rsidRPr="007A6463" w:rsidRDefault="007F0A35" w:rsidP="005C28E6">
      <w:pPr>
        <w:numPr>
          <w:ilvl w:val="0"/>
          <w:numId w:val="6"/>
        </w:numPr>
        <w:rPr>
          <w:rFonts w:ascii="Twinkl" w:hAnsi="Twinkl" w:cs="Arial"/>
        </w:rPr>
      </w:pPr>
      <w:r w:rsidRPr="007A6463">
        <w:rPr>
          <w:rFonts w:ascii="Twinkl" w:hAnsi="Twinkl" w:cs="Arial"/>
          <w:sz w:val="22"/>
          <w:szCs w:val="22"/>
        </w:rPr>
        <w:t>The right to choose</w:t>
      </w:r>
      <w:r w:rsidR="00ED2D67" w:rsidRPr="007A6463">
        <w:rPr>
          <w:rFonts w:ascii="Twinkl" w:hAnsi="Twinkl" w:cs="Arial"/>
          <w:sz w:val="22"/>
          <w:szCs w:val="22"/>
        </w:rPr>
        <w:t xml:space="preserve"> -</w:t>
      </w:r>
      <w:r w:rsidRPr="007A6463">
        <w:rPr>
          <w:rFonts w:ascii="Twinkl" w:hAnsi="Twinkl" w:cs="Arial"/>
          <w:sz w:val="22"/>
          <w:szCs w:val="22"/>
        </w:rPr>
        <w:t xml:space="preserve"> government guidance on forced marriage</w:t>
      </w:r>
      <w:r w:rsidR="00FE7A73" w:rsidRPr="007A6463">
        <w:rPr>
          <w:rFonts w:ascii="Twinkl" w:hAnsi="Twinkl" w:cs="Arial"/>
          <w:sz w:val="22"/>
          <w:szCs w:val="22"/>
        </w:rPr>
        <w:t xml:space="preserve">: </w:t>
      </w:r>
      <w:hyperlink r:id="rId227" w:history="1">
        <w:r w:rsidR="00FE7A73" w:rsidRPr="007A6463">
          <w:rPr>
            <w:rStyle w:val="Hyperlink"/>
            <w:rFonts w:ascii="Twinkl" w:hAnsi="Twinkl" w:cs="Arial"/>
            <w:sz w:val="22"/>
            <w:szCs w:val="22"/>
            <w:lang w:val="en-GB"/>
          </w:rPr>
          <w:t>www.gov.uk/government/publications/the-right-to-choose-government-guidance-on-forced-marriage</w:t>
        </w:r>
      </w:hyperlink>
      <w:r w:rsidR="00FE7A73" w:rsidRPr="007A6463">
        <w:rPr>
          <w:rFonts w:ascii="Twinkl" w:hAnsi="Twinkl" w:cs="Arial"/>
          <w:color w:val="2B579A"/>
          <w:sz w:val="22"/>
          <w:szCs w:val="22"/>
          <w:lang w:val="en-GB"/>
        </w:rPr>
        <w:t xml:space="preserve"> </w:t>
      </w:r>
    </w:p>
    <w:p w14:paraId="5AB2CECF" w14:textId="77777777" w:rsidR="00B75F70" w:rsidRPr="007A6463" w:rsidRDefault="00B75F70" w:rsidP="005C28E6">
      <w:pPr>
        <w:rPr>
          <w:rFonts w:ascii="Twinkl" w:hAnsi="Twinkl" w:cs="Arial"/>
          <w:sz w:val="22"/>
          <w:szCs w:val="22"/>
          <w:lang w:val="en-GB"/>
        </w:rPr>
      </w:pPr>
    </w:p>
    <w:p w14:paraId="18B4BAA9" w14:textId="77777777" w:rsidR="00AE1ABB" w:rsidRPr="007A6463" w:rsidRDefault="00AE1ABB" w:rsidP="005C28E6">
      <w:pPr>
        <w:rPr>
          <w:rFonts w:ascii="Twinkl" w:hAnsi="Twinkl" w:cs="Arial"/>
          <w:b/>
          <w:sz w:val="22"/>
          <w:szCs w:val="22"/>
          <w:lang w:val="en-GB"/>
        </w:rPr>
      </w:pPr>
      <w:r w:rsidRPr="007A6463">
        <w:rPr>
          <w:rFonts w:ascii="Twinkl" w:hAnsi="Twinkl" w:cs="Arial"/>
          <w:b/>
          <w:sz w:val="22"/>
          <w:szCs w:val="22"/>
          <w:lang w:val="en-GB"/>
        </w:rPr>
        <w:t>Radicalisation and hate</w:t>
      </w:r>
    </w:p>
    <w:p w14:paraId="6869A89A" w14:textId="77777777" w:rsidR="00F4720E" w:rsidRPr="007A6463" w:rsidRDefault="00F4720E" w:rsidP="005C28E6">
      <w:pPr>
        <w:numPr>
          <w:ilvl w:val="0"/>
          <w:numId w:val="8"/>
        </w:numPr>
        <w:rPr>
          <w:rFonts w:ascii="Twinkl" w:hAnsi="Twinkl" w:cs="Arial"/>
          <w:sz w:val="22"/>
          <w:szCs w:val="22"/>
        </w:rPr>
      </w:pPr>
      <w:r w:rsidRPr="007A6463">
        <w:rPr>
          <w:rFonts w:ascii="Twinkl" w:hAnsi="Twinkl" w:cs="Arial"/>
          <w:sz w:val="22"/>
          <w:szCs w:val="22"/>
        </w:rPr>
        <w:lastRenderedPageBreak/>
        <w:t xml:space="preserve">Kent </w:t>
      </w:r>
      <w:r w:rsidR="00EB17F2" w:rsidRPr="007A6463">
        <w:rPr>
          <w:rFonts w:ascii="Twinkl" w:hAnsi="Twinkl" w:cs="Arial"/>
          <w:sz w:val="22"/>
          <w:szCs w:val="22"/>
        </w:rPr>
        <w:t xml:space="preserve">and Medway </w:t>
      </w:r>
      <w:r w:rsidRPr="007A6463">
        <w:rPr>
          <w:rFonts w:ascii="Twinkl" w:hAnsi="Twinkl" w:cs="Arial"/>
          <w:sz w:val="22"/>
          <w:szCs w:val="22"/>
        </w:rPr>
        <w:t>Prevent</w:t>
      </w:r>
      <w:r w:rsidR="00EB17F2" w:rsidRPr="007A6463">
        <w:rPr>
          <w:rFonts w:ascii="Twinkl" w:hAnsi="Twinkl" w:cs="Arial"/>
          <w:sz w:val="22"/>
          <w:szCs w:val="22"/>
        </w:rPr>
        <w:t xml:space="preserve"> Team</w:t>
      </w:r>
      <w:r w:rsidRPr="007A6463">
        <w:rPr>
          <w:rFonts w:ascii="Twinkl" w:hAnsi="Twinkl" w:cs="Arial"/>
          <w:sz w:val="22"/>
          <w:szCs w:val="22"/>
        </w:rPr>
        <w:t xml:space="preserve">: </w:t>
      </w:r>
      <w:hyperlink r:id="rId228" w:history="1">
        <w:r w:rsidRPr="007A6463">
          <w:rPr>
            <w:rStyle w:val="Hyperlink"/>
            <w:rFonts w:ascii="Twinkl" w:hAnsi="Twinkl" w:cs="Arial"/>
            <w:sz w:val="22"/>
            <w:szCs w:val="22"/>
          </w:rPr>
          <w:t>www.kelsi.org.uk/child-protection-and-safeguarding/The-Prevent-Duty-In-Education</w:t>
        </w:r>
      </w:hyperlink>
      <w:r w:rsidRPr="007A6463">
        <w:rPr>
          <w:rFonts w:ascii="Twinkl" w:hAnsi="Twinkl" w:cs="Arial"/>
          <w:sz w:val="22"/>
          <w:szCs w:val="22"/>
        </w:rPr>
        <w:t xml:space="preserve"> </w:t>
      </w:r>
    </w:p>
    <w:p w14:paraId="38761987" w14:textId="77777777" w:rsidR="00AE1ABB" w:rsidRPr="007A6463" w:rsidRDefault="00AE1ABB" w:rsidP="005C28E6">
      <w:pPr>
        <w:numPr>
          <w:ilvl w:val="0"/>
          <w:numId w:val="8"/>
        </w:numPr>
        <w:rPr>
          <w:rFonts w:ascii="Twinkl" w:hAnsi="Twinkl" w:cs="Arial"/>
          <w:sz w:val="22"/>
          <w:szCs w:val="22"/>
        </w:rPr>
      </w:pPr>
      <w:r w:rsidRPr="007A6463">
        <w:rPr>
          <w:rFonts w:ascii="Twinkl" w:hAnsi="Twinkl" w:cs="Arial"/>
          <w:sz w:val="22"/>
          <w:szCs w:val="22"/>
        </w:rPr>
        <w:t xml:space="preserve">Educate against Hate: </w:t>
      </w:r>
      <w:hyperlink r:id="rId229" w:history="1">
        <w:r w:rsidRPr="007A6463">
          <w:rPr>
            <w:rStyle w:val="Hyperlink"/>
            <w:rFonts w:ascii="Twinkl" w:hAnsi="Twinkl" w:cs="Arial"/>
            <w:sz w:val="22"/>
            <w:szCs w:val="22"/>
            <w:lang w:val="en-GB"/>
          </w:rPr>
          <w:t>www.educateagainsthate.com</w:t>
        </w:r>
      </w:hyperlink>
      <w:r w:rsidRPr="007A6463">
        <w:rPr>
          <w:rFonts w:ascii="Twinkl" w:hAnsi="Twinkl" w:cs="Arial"/>
          <w:color w:val="2B579A"/>
          <w:sz w:val="22"/>
          <w:szCs w:val="22"/>
        </w:rPr>
        <w:t xml:space="preserve">   </w:t>
      </w:r>
    </w:p>
    <w:p w14:paraId="25BE1401" w14:textId="77777777" w:rsidR="00AE1ABB" w:rsidRPr="007A6463" w:rsidRDefault="00AE1ABB" w:rsidP="005C28E6">
      <w:pPr>
        <w:numPr>
          <w:ilvl w:val="0"/>
          <w:numId w:val="8"/>
        </w:numPr>
        <w:rPr>
          <w:rFonts w:ascii="Twinkl" w:hAnsi="Twinkl" w:cs="Arial"/>
          <w:bCs/>
          <w:sz w:val="22"/>
          <w:szCs w:val="22"/>
        </w:rPr>
      </w:pPr>
      <w:r w:rsidRPr="007A6463">
        <w:rPr>
          <w:rFonts w:ascii="Twinkl" w:hAnsi="Twinkl" w:cs="Arial"/>
          <w:sz w:val="22"/>
          <w:szCs w:val="22"/>
        </w:rPr>
        <w:t xml:space="preserve">Counter Terrorism Internet Referral Unit: </w:t>
      </w:r>
      <w:hyperlink r:id="rId230" w:history="1">
        <w:r w:rsidRPr="007A6463">
          <w:rPr>
            <w:rStyle w:val="Hyperlink"/>
            <w:rFonts w:ascii="Twinkl" w:hAnsi="Twinkl" w:cs="Arial"/>
            <w:sz w:val="22"/>
            <w:szCs w:val="22"/>
            <w:lang w:val="en-GB"/>
          </w:rPr>
          <w:t>www.gov.uk/report-terrorism</w:t>
        </w:r>
      </w:hyperlink>
    </w:p>
    <w:p w14:paraId="08123A8A" w14:textId="77777777" w:rsidR="00AE1ABB" w:rsidRPr="007A6463" w:rsidRDefault="00AE1ABB" w:rsidP="005C28E6">
      <w:pPr>
        <w:numPr>
          <w:ilvl w:val="0"/>
          <w:numId w:val="8"/>
        </w:numPr>
        <w:rPr>
          <w:rFonts w:ascii="Twinkl" w:hAnsi="Twinkl" w:cs="Arial"/>
          <w:sz w:val="22"/>
          <w:szCs w:val="22"/>
          <w:lang w:val="en-GB"/>
        </w:rPr>
      </w:pPr>
      <w:r w:rsidRPr="007A6463">
        <w:rPr>
          <w:rFonts w:ascii="Twinkl" w:hAnsi="Twinkl" w:cs="Arial"/>
          <w:sz w:val="22"/>
          <w:szCs w:val="22"/>
        </w:rPr>
        <w:t xml:space="preserve">True Vision: </w:t>
      </w:r>
      <w:hyperlink r:id="rId231" w:history="1">
        <w:r w:rsidRPr="007A6463">
          <w:rPr>
            <w:rStyle w:val="Hyperlink"/>
            <w:rFonts w:ascii="Twinkl" w:hAnsi="Twinkl" w:cs="Arial"/>
            <w:sz w:val="22"/>
            <w:szCs w:val="22"/>
            <w:lang w:val="en-GB"/>
          </w:rPr>
          <w:t>www.report-it.org.uk</w:t>
        </w:r>
      </w:hyperlink>
      <w:r w:rsidRPr="007A6463">
        <w:rPr>
          <w:rFonts w:ascii="Twinkl" w:hAnsi="Twinkl" w:cs="Arial"/>
          <w:color w:val="2B579A"/>
          <w:sz w:val="22"/>
          <w:szCs w:val="22"/>
          <w:lang w:val="en-GB"/>
        </w:rPr>
        <w:t xml:space="preserve"> </w:t>
      </w:r>
    </w:p>
    <w:p w14:paraId="3E5C813F" w14:textId="77777777" w:rsidR="00AE1ABB" w:rsidRPr="007A6463" w:rsidRDefault="00AE1ABB" w:rsidP="005C28E6">
      <w:pPr>
        <w:rPr>
          <w:rFonts w:ascii="Twinkl" w:hAnsi="Twinkl" w:cs="Arial"/>
          <w:b/>
          <w:sz w:val="22"/>
          <w:szCs w:val="22"/>
          <w:lang w:val="en-GB"/>
        </w:rPr>
      </w:pPr>
    </w:p>
    <w:p w14:paraId="7DD721CE" w14:textId="77777777" w:rsidR="00B4079B" w:rsidRPr="007A6463" w:rsidRDefault="0031461A" w:rsidP="005C28E6">
      <w:pPr>
        <w:rPr>
          <w:rFonts w:ascii="Twinkl" w:hAnsi="Twinkl" w:cs="Arial"/>
          <w:b/>
          <w:sz w:val="22"/>
          <w:szCs w:val="22"/>
          <w:lang w:val="en-GB"/>
        </w:rPr>
      </w:pPr>
      <w:r w:rsidRPr="007A6463">
        <w:rPr>
          <w:rFonts w:ascii="Twinkl" w:hAnsi="Twinkl" w:cs="Arial"/>
          <w:b/>
          <w:sz w:val="22"/>
          <w:szCs w:val="22"/>
          <w:lang w:val="en-GB"/>
        </w:rPr>
        <w:t>Child-on-</w:t>
      </w:r>
      <w:r w:rsidR="00CC7E18" w:rsidRPr="007A6463">
        <w:rPr>
          <w:rFonts w:ascii="Twinkl" w:hAnsi="Twinkl" w:cs="Arial"/>
          <w:b/>
          <w:sz w:val="22"/>
          <w:szCs w:val="22"/>
          <w:lang w:val="en-GB"/>
        </w:rPr>
        <w:t>c</w:t>
      </w:r>
      <w:r w:rsidRPr="007A6463">
        <w:rPr>
          <w:rFonts w:ascii="Twinkl" w:hAnsi="Twinkl" w:cs="Arial"/>
          <w:b/>
          <w:sz w:val="22"/>
          <w:szCs w:val="22"/>
          <w:lang w:val="en-GB"/>
        </w:rPr>
        <w:t>hild</w:t>
      </w:r>
      <w:r w:rsidR="00B472C7" w:rsidRPr="007A6463">
        <w:rPr>
          <w:rFonts w:ascii="Twinkl" w:hAnsi="Twinkl" w:cs="Arial"/>
          <w:b/>
          <w:sz w:val="22"/>
          <w:szCs w:val="22"/>
          <w:lang w:val="en-GB"/>
        </w:rPr>
        <w:t xml:space="preserve"> abuse</w:t>
      </w:r>
      <w:r w:rsidR="00B43825" w:rsidRPr="007A6463">
        <w:rPr>
          <w:rFonts w:ascii="Twinkl" w:hAnsi="Twinkl" w:cs="Arial"/>
          <w:b/>
          <w:sz w:val="22"/>
          <w:szCs w:val="22"/>
          <w:lang w:val="en-GB"/>
        </w:rPr>
        <w:t>,</w:t>
      </w:r>
      <w:r w:rsidR="004E38FB" w:rsidRPr="007A6463">
        <w:rPr>
          <w:rFonts w:ascii="Twinkl" w:hAnsi="Twinkl" w:cs="Arial"/>
          <w:b/>
          <w:sz w:val="22"/>
          <w:szCs w:val="22"/>
          <w:lang w:val="en-GB"/>
        </w:rPr>
        <w:t xml:space="preserve"> </w:t>
      </w:r>
      <w:r w:rsidR="00B4079B" w:rsidRPr="007A6463">
        <w:rPr>
          <w:rFonts w:ascii="Twinkl" w:hAnsi="Twinkl" w:cs="Arial"/>
          <w:b/>
          <w:sz w:val="22"/>
          <w:szCs w:val="22"/>
          <w:lang w:val="en-GB"/>
        </w:rPr>
        <w:t>including harassment</w:t>
      </w:r>
      <w:r w:rsidR="00CC7E18" w:rsidRPr="007A6463">
        <w:rPr>
          <w:rFonts w:ascii="Twinkl" w:hAnsi="Twinkl" w:cs="Arial"/>
          <w:b/>
          <w:sz w:val="22"/>
          <w:szCs w:val="22"/>
          <w:lang w:val="en-GB"/>
        </w:rPr>
        <w:t xml:space="preserve"> and violence </w:t>
      </w:r>
    </w:p>
    <w:p w14:paraId="4138C676" w14:textId="77777777" w:rsidR="00025BD1" w:rsidRPr="007A6463" w:rsidRDefault="00025BD1" w:rsidP="005C28E6">
      <w:pPr>
        <w:numPr>
          <w:ilvl w:val="0"/>
          <w:numId w:val="33"/>
        </w:numPr>
        <w:rPr>
          <w:rFonts w:ascii="Twinkl" w:hAnsi="Twinkl" w:cs="Arial"/>
          <w:bCs/>
          <w:sz w:val="22"/>
          <w:szCs w:val="22"/>
          <w:lang w:val="en-GB"/>
        </w:rPr>
      </w:pPr>
      <w:r w:rsidRPr="007A6463">
        <w:rPr>
          <w:rFonts w:ascii="Twinkl" w:hAnsi="Twinkl" w:cs="Arial"/>
          <w:bCs/>
          <w:sz w:val="22"/>
          <w:szCs w:val="22"/>
          <w:lang w:val="en-GB"/>
        </w:rPr>
        <w:t>NSPCC</w:t>
      </w:r>
      <w:r w:rsidR="00D44B66" w:rsidRPr="007A6463">
        <w:rPr>
          <w:rFonts w:ascii="Twinkl" w:hAnsi="Twinkl" w:cs="Arial"/>
          <w:bCs/>
          <w:sz w:val="22"/>
          <w:szCs w:val="22"/>
          <w:lang w:val="en-GB"/>
        </w:rPr>
        <w:t xml:space="preserve"> Problematic and harmful sexual behaviour: </w:t>
      </w:r>
      <w:hyperlink r:id="rId232" w:history="1">
        <w:r w:rsidR="00D44B66" w:rsidRPr="007A6463">
          <w:rPr>
            <w:rStyle w:val="Hyperlink"/>
            <w:rFonts w:ascii="Twinkl" w:hAnsi="Twinkl" w:cs="Arial"/>
            <w:bCs/>
            <w:sz w:val="22"/>
            <w:szCs w:val="22"/>
            <w:lang w:val="en-GB"/>
          </w:rPr>
          <w:t>https://learning.nspcc.org.uk/child-abuse-and-neglect/harmful-sexual-behaviour</w:t>
        </w:r>
      </w:hyperlink>
      <w:r w:rsidR="00D44B66" w:rsidRPr="007A6463">
        <w:rPr>
          <w:rFonts w:ascii="Twinkl" w:hAnsi="Twinkl" w:cs="Arial"/>
          <w:bCs/>
          <w:sz w:val="22"/>
          <w:szCs w:val="22"/>
          <w:lang w:val="en-GB"/>
        </w:rPr>
        <w:t xml:space="preserve"> </w:t>
      </w:r>
    </w:p>
    <w:p w14:paraId="3A2262A0" w14:textId="77777777" w:rsidR="00303DCF" w:rsidRPr="007A6463" w:rsidRDefault="008351B1" w:rsidP="005C28E6">
      <w:pPr>
        <w:numPr>
          <w:ilvl w:val="0"/>
          <w:numId w:val="33"/>
        </w:numPr>
        <w:rPr>
          <w:rStyle w:val="Hyperlink"/>
          <w:rFonts w:ascii="Twinkl" w:hAnsi="Twinkl" w:cs="Arial"/>
          <w:b/>
          <w:color w:val="auto"/>
          <w:sz w:val="22"/>
          <w:szCs w:val="22"/>
          <w:u w:val="none"/>
          <w:lang w:val="en-GB"/>
        </w:rPr>
      </w:pPr>
      <w:r w:rsidRPr="007A6463">
        <w:rPr>
          <w:rFonts w:ascii="Twinkl" w:hAnsi="Twinkl" w:cs="Arial"/>
          <w:sz w:val="22"/>
          <w:szCs w:val="22"/>
        </w:rPr>
        <w:t xml:space="preserve">Rape Crisis: </w:t>
      </w:r>
      <w:hyperlink r:id="rId233" w:history="1">
        <w:r w:rsidRPr="007A6463">
          <w:rPr>
            <w:rStyle w:val="Hyperlink"/>
            <w:rFonts w:ascii="Twinkl" w:hAnsi="Twinkl" w:cs="Arial"/>
            <w:bCs/>
            <w:sz w:val="22"/>
            <w:szCs w:val="22"/>
          </w:rPr>
          <w:t>https://rapecrisis.org.uk</w:t>
        </w:r>
      </w:hyperlink>
      <w:r w:rsidRPr="007A6463">
        <w:rPr>
          <w:rFonts w:ascii="Twinkl" w:hAnsi="Twinkl" w:cs="Arial"/>
          <w:b/>
          <w:color w:val="2B579A"/>
          <w:sz w:val="22"/>
          <w:szCs w:val="22"/>
          <w:lang w:val="en-GB"/>
        </w:rPr>
        <w:t xml:space="preserve"> </w:t>
      </w:r>
    </w:p>
    <w:p w14:paraId="542E7216" w14:textId="77777777" w:rsidR="0037383E" w:rsidRPr="007A6463" w:rsidRDefault="0037383E" w:rsidP="005C28E6">
      <w:pPr>
        <w:numPr>
          <w:ilvl w:val="0"/>
          <w:numId w:val="33"/>
        </w:numPr>
        <w:rPr>
          <w:rStyle w:val="Hyperlink"/>
          <w:rFonts w:ascii="Twinkl" w:hAnsi="Twinkl" w:cs="Arial"/>
          <w:b/>
          <w:color w:val="auto"/>
          <w:sz w:val="22"/>
          <w:szCs w:val="22"/>
          <w:u w:val="none"/>
          <w:lang w:val="en-GB"/>
        </w:rPr>
      </w:pPr>
      <w:r w:rsidRPr="007A6463">
        <w:rPr>
          <w:rFonts w:ascii="Twinkl" w:hAnsi="Twinkl" w:cs="Arial"/>
          <w:sz w:val="22"/>
          <w:szCs w:val="22"/>
        </w:rPr>
        <w:t xml:space="preserve">Lucy Faithfull Foundation: </w:t>
      </w:r>
      <w:hyperlink r:id="rId234" w:history="1">
        <w:r w:rsidR="00907FE9" w:rsidRPr="007A6463">
          <w:rPr>
            <w:rStyle w:val="Hyperlink"/>
            <w:rFonts w:ascii="Twinkl" w:hAnsi="Twinkl" w:cs="Arial"/>
            <w:sz w:val="22"/>
            <w:szCs w:val="22"/>
          </w:rPr>
          <w:t>www.lucyfaithfull.org.uk/advice/creating-safer-places/help-and-advice-for-schools</w:t>
        </w:r>
      </w:hyperlink>
      <w:r w:rsidR="00907FE9" w:rsidRPr="007A6463">
        <w:rPr>
          <w:rFonts w:ascii="Twinkl" w:hAnsi="Twinkl" w:cs="Arial"/>
          <w:sz w:val="22"/>
          <w:szCs w:val="22"/>
        </w:rPr>
        <w:t xml:space="preserve"> </w:t>
      </w:r>
    </w:p>
    <w:p w14:paraId="14DB874B" w14:textId="77777777" w:rsidR="0073060A" w:rsidRPr="007A6463" w:rsidRDefault="004C2E0A" w:rsidP="005C28E6">
      <w:pPr>
        <w:numPr>
          <w:ilvl w:val="0"/>
          <w:numId w:val="33"/>
        </w:numPr>
        <w:rPr>
          <w:rStyle w:val="Hyperlink"/>
          <w:rFonts w:ascii="Twinkl" w:hAnsi="Twinkl" w:cs="Arial"/>
          <w:color w:val="auto"/>
          <w:sz w:val="22"/>
          <w:szCs w:val="22"/>
          <w:u w:val="none"/>
          <w:lang w:val="en-GB"/>
        </w:rPr>
      </w:pPr>
      <w:r w:rsidRPr="007A6463">
        <w:rPr>
          <w:rFonts w:ascii="Twinkl" w:hAnsi="Twinkl" w:cs="Arial"/>
          <w:sz w:val="22"/>
          <w:szCs w:val="22"/>
          <w:lang w:val="en-GB"/>
        </w:rPr>
        <w:t xml:space="preserve">Stop it </w:t>
      </w:r>
      <w:r w:rsidR="0073060A" w:rsidRPr="007A6463">
        <w:rPr>
          <w:rFonts w:ascii="Twinkl" w:hAnsi="Twinkl" w:cs="Arial"/>
          <w:sz w:val="22"/>
          <w:szCs w:val="22"/>
          <w:lang w:val="en-GB"/>
        </w:rPr>
        <w:t>Now!</w:t>
      </w:r>
      <w:r w:rsidRPr="007A6463">
        <w:rPr>
          <w:rFonts w:ascii="Twinkl" w:hAnsi="Twinkl" w:cs="Arial"/>
          <w:sz w:val="22"/>
          <w:szCs w:val="22"/>
          <w:lang w:val="en-GB"/>
        </w:rPr>
        <w:t xml:space="preserve"> </w:t>
      </w:r>
      <w:hyperlink r:id="rId235">
        <w:r w:rsidRPr="007A6463">
          <w:rPr>
            <w:rStyle w:val="Hyperlink"/>
            <w:rFonts w:ascii="Twinkl" w:hAnsi="Twinkl" w:cs="Arial"/>
            <w:sz w:val="22"/>
            <w:szCs w:val="22"/>
          </w:rPr>
          <w:t>www.stopitnow.org.uk</w:t>
        </w:r>
      </w:hyperlink>
    </w:p>
    <w:p w14:paraId="44E1FECB" w14:textId="77777777" w:rsidR="0073060A" w:rsidRPr="007A6463" w:rsidRDefault="0073060A" w:rsidP="005C28E6">
      <w:pPr>
        <w:numPr>
          <w:ilvl w:val="0"/>
          <w:numId w:val="33"/>
        </w:numPr>
        <w:rPr>
          <w:rStyle w:val="Hyperlink"/>
          <w:rFonts w:ascii="Twinkl" w:hAnsi="Twinkl" w:cs="Arial"/>
          <w:color w:val="auto"/>
          <w:sz w:val="22"/>
          <w:szCs w:val="22"/>
          <w:u w:val="none"/>
          <w:lang w:val="en-GB"/>
        </w:rPr>
      </w:pPr>
      <w:r w:rsidRPr="007A6463">
        <w:rPr>
          <w:rFonts w:ascii="Twinkl" w:hAnsi="Twinkl" w:cs="Arial"/>
          <w:sz w:val="22"/>
          <w:szCs w:val="22"/>
          <w:lang w:val="en-GB"/>
        </w:rPr>
        <w:t xml:space="preserve">Anti-Bullying Alliance: </w:t>
      </w:r>
      <w:hyperlink r:id="rId236">
        <w:r w:rsidRPr="007A6463">
          <w:rPr>
            <w:rStyle w:val="Hyperlink"/>
            <w:rFonts w:ascii="Twinkl" w:hAnsi="Twinkl" w:cs="Arial"/>
            <w:sz w:val="22"/>
            <w:szCs w:val="22"/>
            <w:lang w:val="en-GB"/>
          </w:rPr>
          <w:t>www.anti-bullyingalliance.org.uk</w:t>
        </w:r>
      </w:hyperlink>
    </w:p>
    <w:p w14:paraId="2CF89494" w14:textId="77777777" w:rsidR="0037383E" w:rsidRPr="007A6463" w:rsidRDefault="0037383E" w:rsidP="005C28E6">
      <w:pPr>
        <w:numPr>
          <w:ilvl w:val="0"/>
          <w:numId w:val="33"/>
        </w:numPr>
        <w:rPr>
          <w:rStyle w:val="Hyperlink"/>
          <w:rFonts w:ascii="Twinkl" w:hAnsi="Twinkl" w:cs="Arial"/>
          <w:color w:val="auto"/>
          <w:sz w:val="22"/>
          <w:szCs w:val="22"/>
          <w:u w:val="none"/>
          <w:lang w:val="en-GB"/>
        </w:rPr>
      </w:pPr>
      <w:r w:rsidRPr="007A6463">
        <w:rPr>
          <w:rFonts w:ascii="Twinkl" w:hAnsi="Twinkl" w:cs="Arial"/>
          <w:sz w:val="22"/>
          <w:szCs w:val="22"/>
        </w:rPr>
        <w:t>Diana Award:</w:t>
      </w:r>
      <w:r w:rsidRPr="007A6463">
        <w:rPr>
          <w:rStyle w:val="Hyperlink"/>
          <w:rFonts w:ascii="Twinkl" w:hAnsi="Twinkl" w:cs="Arial"/>
          <w:sz w:val="24"/>
          <w:szCs w:val="24"/>
          <w:lang w:val="en-GB"/>
        </w:rPr>
        <w:t xml:space="preserve"> </w:t>
      </w:r>
      <w:hyperlink r:id="rId237" w:history="1">
        <w:r w:rsidR="008A5AF9" w:rsidRPr="007A6463">
          <w:rPr>
            <w:rStyle w:val="Hyperlink"/>
            <w:rFonts w:ascii="Twinkl" w:hAnsi="Twinkl" w:cs="Arial"/>
            <w:sz w:val="22"/>
            <w:szCs w:val="22"/>
            <w:lang w:val="en-GB"/>
          </w:rPr>
          <w:t>www.antibullyingpro.com</w:t>
        </w:r>
      </w:hyperlink>
    </w:p>
    <w:p w14:paraId="5768BBA5" w14:textId="77777777" w:rsidR="002D75C4" w:rsidRPr="007A6463" w:rsidRDefault="002D75C4" w:rsidP="005C28E6">
      <w:pPr>
        <w:numPr>
          <w:ilvl w:val="0"/>
          <w:numId w:val="33"/>
        </w:numPr>
        <w:rPr>
          <w:rFonts w:ascii="Twinkl" w:hAnsi="Twinkl" w:cs="Arial"/>
          <w:sz w:val="22"/>
          <w:szCs w:val="22"/>
        </w:rPr>
      </w:pPr>
      <w:r w:rsidRPr="007A6463">
        <w:rPr>
          <w:rFonts w:ascii="Twinkl" w:hAnsi="Twinkl" w:cs="Arial"/>
          <w:sz w:val="22"/>
          <w:szCs w:val="22"/>
        </w:rPr>
        <w:t xml:space="preserve">Kidscape: </w:t>
      </w:r>
      <w:hyperlink r:id="rId238" w:history="1">
        <w:r w:rsidR="008A5AF9" w:rsidRPr="007A6463">
          <w:rPr>
            <w:rStyle w:val="Hyperlink"/>
            <w:rFonts w:ascii="Twinkl" w:hAnsi="Twinkl" w:cs="Arial"/>
            <w:sz w:val="22"/>
            <w:szCs w:val="22"/>
          </w:rPr>
          <w:t>www.kidscape.org.uk</w:t>
        </w:r>
      </w:hyperlink>
      <w:r w:rsidR="008A5AF9" w:rsidRPr="007A6463">
        <w:rPr>
          <w:rFonts w:ascii="Twinkl" w:hAnsi="Twinkl" w:cs="Arial"/>
          <w:color w:val="2B579A"/>
          <w:sz w:val="22"/>
          <w:szCs w:val="22"/>
        </w:rPr>
        <w:t xml:space="preserve"> </w:t>
      </w:r>
    </w:p>
    <w:p w14:paraId="67F38686" w14:textId="77777777" w:rsidR="00B4049E" w:rsidRPr="007A6463" w:rsidRDefault="00B4049E" w:rsidP="005C28E6">
      <w:pPr>
        <w:numPr>
          <w:ilvl w:val="0"/>
          <w:numId w:val="33"/>
        </w:numPr>
        <w:rPr>
          <w:rFonts w:ascii="Twinkl" w:hAnsi="Twinkl" w:cs="Arial"/>
          <w:sz w:val="22"/>
          <w:szCs w:val="22"/>
        </w:rPr>
      </w:pPr>
      <w:r w:rsidRPr="007A6463">
        <w:rPr>
          <w:rFonts w:ascii="Twinkl" w:hAnsi="Twinkl" w:cs="Arial"/>
          <w:sz w:val="22"/>
          <w:szCs w:val="22"/>
        </w:rPr>
        <w:t xml:space="preserve">Centre of expertise on Child Sexual Abuse: </w:t>
      </w:r>
      <w:hyperlink r:id="rId239" w:history="1">
        <w:r w:rsidRPr="007A6463">
          <w:rPr>
            <w:rStyle w:val="Hyperlink"/>
            <w:rFonts w:ascii="Twinkl" w:hAnsi="Twinkl" w:cs="Arial"/>
            <w:sz w:val="22"/>
            <w:szCs w:val="22"/>
          </w:rPr>
          <w:t>www.csacentre.org.uk</w:t>
        </w:r>
      </w:hyperlink>
    </w:p>
    <w:p w14:paraId="047CBDDE" w14:textId="77777777" w:rsidR="00D22D7A" w:rsidRPr="007A6463" w:rsidRDefault="00D22D7A" w:rsidP="005C28E6">
      <w:pPr>
        <w:numPr>
          <w:ilvl w:val="0"/>
          <w:numId w:val="33"/>
        </w:numPr>
        <w:rPr>
          <w:rFonts w:ascii="Twinkl" w:hAnsi="Twinkl" w:cs="Arial"/>
          <w:sz w:val="22"/>
          <w:szCs w:val="22"/>
        </w:rPr>
      </w:pPr>
      <w:r w:rsidRPr="007A6463">
        <w:rPr>
          <w:rFonts w:ascii="Twinkl" w:hAnsi="Twinkl" w:cs="Arial"/>
          <w:sz w:val="22"/>
          <w:szCs w:val="22"/>
        </w:rPr>
        <w:t>Lucy Faithfull Foundation ‘Shore Space’:</w:t>
      </w:r>
      <w:r w:rsidRPr="007A6463">
        <w:rPr>
          <w:rFonts w:ascii="Twinkl" w:hAnsi="Twinkl"/>
        </w:rPr>
        <w:t xml:space="preserve"> </w:t>
      </w:r>
      <w:hyperlink r:id="rId240" w:history="1">
        <w:r w:rsidRPr="007A6463">
          <w:rPr>
            <w:rStyle w:val="Hyperlink"/>
            <w:rFonts w:ascii="Twinkl" w:hAnsi="Twinkl" w:cs="Arial"/>
            <w:sz w:val="22"/>
            <w:szCs w:val="22"/>
          </w:rPr>
          <w:t>https://shorespace.org.uk/</w:t>
        </w:r>
      </w:hyperlink>
      <w:r w:rsidRPr="007A6463">
        <w:rPr>
          <w:rFonts w:ascii="Twinkl" w:hAnsi="Twinkl" w:cs="Arial"/>
          <w:sz w:val="22"/>
          <w:szCs w:val="22"/>
        </w:rPr>
        <w:t xml:space="preserve"> </w:t>
      </w:r>
    </w:p>
    <w:p w14:paraId="408C9270" w14:textId="77777777" w:rsidR="00AE1ABB" w:rsidRPr="007A6463" w:rsidRDefault="00AE1ABB" w:rsidP="005C28E6">
      <w:pPr>
        <w:rPr>
          <w:rFonts w:ascii="Twinkl" w:hAnsi="Twinkl" w:cs="Arial"/>
          <w:b/>
          <w:sz w:val="22"/>
          <w:szCs w:val="22"/>
          <w:lang w:val="en-GB"/>
        </w:rPr>
      </w:pPr>
    </w:p>
    <w:p w14:paraId="6BDAB3A4" w14:textId="77777777" w:rsidR="002F3448" w:rsidRPr="007A6463" w:rsidRDefault="002F3448" w:rsidP="005C28E6">
      <w:pPr>
        <w:rPr>
          <w:rFonts w:ascii="Twinkl" w:hAnsi="Twinkl" w:cs="Arial"/>
          <w:b/>
          <w:sz w:val="22"/>
          <w:szCs w:val="22"/>
          <w:lang w:val="en-GB"/>
        </w:rPr>
      </w:pPr>
      <w:r w:rsidRPr="007A6463">
        <w:rPr>
          <w:rFonts w:ascii="Twinkl" w:hAnsi="Twinkl" w:cs="Arial"/>
          <w:b/>
          <w:sz w:val="22"/>
          <w:szCs w:val="22"/>
          <w:lang w:val="en-GB"/>
        </w:rPr>
        <w:t>Online Safety</w:t>
      </w:r>
    </w:p>
    <w:p w14:paraId="402A9C6E" w14:textId="77777777" w:rsidR="00EB763E" w:rsidRPr="007A6463" w:rsidRDefault="00AA0DF9" w:rsidP="005C28E6">
      <w:pPr>
        <w:numPr>
          <w:ilvl w:val="0"/>
          <w:numId w:val="7"/>
        </w:numPr>
        <w:rPr>
          <w:rFonts w:ascii="Twinkl" w:hAnsi="Twinkl" w:cs="Arial"/>
          <w:sz w:val="22"/>
          <w:szCs w:val="22"/>
          <w:lang w:val="en-GB"/>
        </w:rPr>
      </w:pPr>
      <w:r w:rsidRPr="007A6463">
        <w:rPr>
          <w:rFonts w:ascii="Twinkl" w:hAnsi="Twinkl" w:cs="Arial"/>
          <w:sz w:val="22"/>
          <w:szCs w:val="22"/>
        </w:rPr>
        <w:t>NCA-</w:t>
      </w:r>
      <w:r w:rsidR="002F3448" w:rsidRPr="007A6463">
        <w:rPr>
          <w:rFonts w:ascii="Twinkl" w:hAnsi="Twinkl" w:cs="Arial"/>
          <w:sz w:val="22"/>
          <w:szCs w:val="22"/>
        </w:rPr>
        <w:t xml:space="preserve">CEOP: </w:t>
      </w:r>
      <w:hyperlink r:id="rId241" w:history="1">
        <w:r w:rsidR="002F3448" w:rsidRPr="007A6463">
          <w:rPr>
            <w:rStyle w:val="Hyperlink"/>
            <w:rFonts w:ascii="Twinkl" w:hAnsi="Twinkl" w:cs="Arial"/>
            <w:bCs/>
            <w:sz w:val="22"/>
            <w:szCs w:val="22"/>
          </w:rPr>
          <w:t>www.ceop.police.uk</w:t>
        </w:r>
      </w:hyperlink>
      <w:r w:rsidRPr="007A6463">
        <w:rPr>
          <w:rFonts w:ascii="Twinkl" w:hAnsi="Twinkl" w:cs="Arial"/>
          <w:sz w:val="22"/>
          <w:szCs w:val="22"/>
          <w:lang w:val="en-GB"/>
        </w:rPr>
        <w:t xml:space="preserve"> and </w:t>
      </w:r>
      <w:hyperlink r:id="rId242" w:history="1">
        <w:r w:rsidR="00E55D95" w:rsidRPr="007A6463">
          <w:rPr>
            <w:rStyle w:val="Hyperlink"/>
            <w:rFonts w:ascii="Twinkl" w:hAnsi="Twinkl" w:cs="Arial"/>
            <w:sz w:val="22"/>
            <w:szCs w:val="22"/>
            <w:lang w:val="en-GB"/>
          </w:rPr>
          <w:t>www.ceopeducation.co.uk</w:t>
        </w:r>
      </w:hyperlink>
      <w:r w:rsidR="00E55D95" w:rsidRPr="007A6463">
        <w:rPr>
          <w:rFonts w:ascii="Twinkl" w:hAnsi="Twinkl" w:cs="Arial"/>
          <w:sz w:val="22"/>
          <w:szCs w:val="22"/>
          <w:lang w:val="en-GB"/>
        </w:rPr>
        <w:t xml:space="preserve"> </w:t>
      </w:r>
    </w:p>
    <w:p w14:paraId="3DBFF98F" w14:textId="77777777" w:rsidR="002F3448" w:rsidRPr="007A6463" w:rsidRDefault="002F3448" w:rsidP="005C28E6">
      <w:pPr>
        <w:numPr>
          <w:ilvl w:val="0"/>
          <w:numId w:val="7"/>
        </w:numPr>
        <w:rPr>
          <w:rFonts w:ascii="Twinkl" w:hAnsi="Twinkl" w:cs="Arial"/>
          <w:sz w:val="22"/>
          <w:szCs w:val="22"/>
          <w:lang w:val="en-GB"/>
        </w:rPr>
      </w:pPr>
      <w:r w:rsidRPr="007A6463">
        <w:rPr>
          <w:rFonts w:ascii="Twinkl" w:hAnsi="Twinkl" w:cs="Arial"/>
          <w:sz w:val="22"/>
          <w:szCs w:val="22"/>
        </w:rPr>
        <w:t xml:space="preserve">Internet Watch Foundation (IWF): </w:t>
      </w:r>
      <w:hyperlink r:id="rId243" w:history="1">
        <w:r w:rsidRPr="007A6463">
          <w:rPr>
            <w:rStyle w:val="Hyperlink"/>
            <w:rFonts w:ascii="Twinkl" w:hAnsi="Twinkl" w:cs="Arial"/>
            <w:bCs/>
            <w:sz w:val="22"/>
            <w:szCs w:val="22"/>
          </w:rPr>
          <w:t>www.iwf.org.uk</w:t>
        </w:r>
      </w:hyperlink>
    </w:p>
    <w:p w14:paraId="08D5B560" w14:textId="77777777" w:rsidR="002F3448" w:rsidRPr="007A6463" w:rsidRDefault="002F3448" w:rsidP="005C28E6">
      <w:pPr>
        <w:numPr>
          <w:ilvl w:val="0"/>
          <w:numId w:val="7"/>
        </w:numPr>
        <w:rPr>
          <w:rFonts w:ascii="Twinkl" w:hAnsi="Twinkl" w:cs="Arial"/>
          <w:sz w:val="22"/>
          <w:szCs w:val="22"/>
          <w:lang w:val="en-GB"/>
        </w:rPr>
      </w:pPr>
      <w:proofErr w:type="spellStart"/>
      <w:r w:rsidRPr="007A6463">
        <w:rPr>
          <w:rFonts w:ascii="Twinkl" w:hAnsi="Twinkl" w:cs="Arial"/>
          <w:sz w:val="22"/>
          <w:szCs w:val="22"/>
        </w:rPr>
        <w:t>Childnet</w:t>
      </w:r>
      <w:proofErr w:type="spellEnd"/>
      <w:r w:rsidRPr="007A6463">
        <w:rPr>
          <w:rFonts w:ascii="Twinkl" w:hAnsi="Twinkl" w:cs="Arial"/>
          <w:sz w:val="22"/>
          <w:szCs w:val="22"/>
        </w:rPr>
        <w:t xml:space="preserve">: </w:t>
      </w:r>
      <w:hyperlink r:id="rId244" w:history="1">
        <w:r w:rsidRPr="007A6463">
          <w:rPr>
            <w:rStyle w:val="Hyperlink"/>
            <w:rFonts w:ascii="Twinkl" w:hAnsi="Twinkl" w:cs="Arial"/>
            <w:bCs/>
            <w:sz w:val="22"/>
            <w:szCs w:val="22"/>
          </w:rPr>
          <w:t>www.childnet.com</w:t>
        </w:r>
      </w:hyperlink>
      <w:r w:rsidRPr="007A6463">
        <w:rPr>
          <w:rFonts w:ascii="Twinkl" w:hAnsi="Twinkl" w:cs="Arial"/>
          <w:color w:val="2B579A"/>
          <w:sz w:val="22"/>
          <w:szCs w:val="22"/>
          <w:lang w:val="en-GB"/>
        </w:rPr>
        <w:t xml:space="preserve"> </w:t>
      </w:r>
    </w:p>
    <w:p w14:paraId="099BCFDD" w14:textId="77777777" w:rsidR="002F3448" w:rsidRPr="007A6463" w:rsidRDefault="002F3448" w:rsidP="005C28E6">
      <w:pPr>
        <w:numPr>
          <w:ilvl w:val="0"/>
          <w:numId w:val="7"/>
        </w:numPr>
        <w:rPr>
          <w:rStyle w:val="Hyperlink"/>
          <w:rFonts w:ascii="Twinkl" w:hAnsi="Twinkl" w:cs="Arial"/>
          <w:color w:val="auto"/>
          <w:sz w:val="22"/>
          <w:szCs w:val="22"/>
          <w:u w:val="none"/>
          <w:lang w:val="en-GB"/>
        </w:rPr>
      </w:pPr>
      <w:r w:rsidRPr="007A6463">
        <w:rPr>
          <w:rFonts w:ascii="Twinkl" w:hAnsi="Twinkl" w:cs="Arial"/>
          <w:sz w:val="22"/>
          <w:szCs w:val="22"/>
        </w:rPr>
        <w:t xml:space="preserve">UK Safer Internet Centre: </w:t>
      </w:r>
      <w:hyperlink r:id="rId245" w:history="1">
        <w:r w:rsidRPr="007A6463">
          <w:rPr>
            <w:rStyle w:val="Hyperlink"/>
            <w:rFonts w:ascii="Twinkl" w:hAnsi="Twinkl" w:cs="Arial"/>
            <w:sz w:val="22"/>
            <w:szCs w:val="22"/>
            <w:lang w:val="en-GB"/>
          </w:rPr>
          <w:t>www.saferinternet.org.uk</w:t>
        </w:r>
      </w:hyperlink>
    </w:p>
    <w:p w14:paraId="3981F64D" w14:textId="77777777" w:rsidR="002F3448" w:rsidRPr="007A6463" w:rsidRDefault="002F3448" w:rsidP="005C28E6">
      <w:pPr>
        <w:numPr>
          <w:ilvl w:val="0"/>
          <w:numId w:val="7"/>
        </w:numPr>
        <w:rPr>
          <w:rFonts w:ascii="Twinkl" w:hAnsi="Twinkl" w:cs="Arial"/>
          <w:sz w:val="22"/>
          <w:szCs w:val="22"/>
          <w:lang w:val="en-GB"/>
        </w:rPr>
      </w:pPr>
      <w:r w:rsidRPr="007A6463">
        <w:rPr>
          <w:rFonts w:ascii="Twinkl" w:hAnsi="Twinkl" w:cs="Arial"/>
          <w:sz w:val="22"/>
          <w:szCs w:val="22"/>
        </w:rPr>
        <w:t xml:space="preserve">Report Harmful Content: </w:t>
      </w:r>
      <w:hyperlink r:id="rId246" w:history="1">
        <w:r w:rsidRPr="007A6463">
          <w:rPr>
            <w:rStyle w:val="Hyperlink"/>
            <w:rFonts w:ascii="Twinkl" w:hAnsi="Twinkl" w:cs="Arial"/>
            <w:sz w:val="22"/>
            <w:szCs w:val="22"/>
            <w:lang w:val="en-GB"/>
          </w:rPr>
          <w:t>https://reportharmfulcontent.com</w:t>
        </w:r>
      </w:hyperlink>
      <w:r w:rsidRPr="007A6463">
        <w:rPr>
          <w:rFonts w:ascii="Twinkl" w:hAnsi="Twinkl" w:cs="Arial"/>
          <w:color w:val="2B579A"/>
          <w:sz w:val="22"/>
          <w:szCs w:val="22"/>
          <w:lang w:val="en-GB"/>
        </w:rPr>
        <w:t xml:space="preserve"> </w:t>
      </w:r>
    </w:p>
    <w:p w14:paraId="49D2B779" w14:textId="77777777" w:rsidR="002F3448" w:rsidRPr="007A6463" w:rsidRDefault="002F3448" w:rsidP="005C28E6">
      <w:pPr>
        <w:numPr>
          <w:ilvl w:val="0"/>
          <w:numId w:val="7"/>
        </w:numPr>
        <w:rPr>
          <w:rFonts w:ascii="Twinkl" w:hAnsi="Twinkl" w:cs="Arial"/>
          <w:sz w:val="22"/>
          <w:szCs w:val="22"/>
          <w:lang w:val="en-GB"/>
        </w:rPr>
      </w:pPr>
      <w:r w:rsidRPr="007A6463">
        <w:rPr>
          <w:rFonts w:ascii="Twinkl" w:hAnsi="Twinkl" w:cs="Arial"/>
          <w:sz w:val="22"/>
          <w:szCs w:val="22"/>
        </w:rPr>
        <w:t xml:space="preserve">Marie Collins Foundation: </w:t>
      </w:r>
      <w:hyperlink r:id="rId247" w:history="1">
        <w:r w:rsidRPr="007A6463">
          <w:rPr>
            <w:rStyle w:val="Hyperlink"/>
            <w:rFonts w:ascii="Twinkl" w:hAnsi="Twinkl" w:cs="Arial"/>
            <w:bCs/>
            <w:sz w:val="22"/>
            <w:szCs w:val="22"/>
          </w:rPr>
          <w:t>www.mariecollinsfoundation.org.uk</w:t>
        </w:r>
      </w:hyperlink>
      <w:r w:rsidRPr="007A6463">
        <w:rPr>
          <w:rFonts w:ascii="Twinkl" w:hAnsi="Twinkl" w:cs="Arial"/>
          <w:color w:val="2B579A"/>
          <w:sz w:val="22"/>
          <w:szCs w:val="22"/>
          <w:lang w:val="en-GB"/>
        </w:rPr>
        <w:t xml:space="preserve"> </w:t>
      </w:r>
    </w:p>
    <w:p w14:paraId="33D56C15" w14:textId="77777777" w:rsidR="002F3448" w:rsidRPr="007A6463" w:rsidRDefault="002F3448" w:rsidP="005C28E6">
      <w:pPr>
        <w:numPr>
          <w:ilvl w:val="0"/>
          <w:numId w:val="7"/>
        </w:numPr>
        <w:rPr>
          <w:rFonts w:ascii="Twinkl" w:hAnsi="Twinkl" w:cs="Arial"/>
          <w:sz w:val="22"/>
          <w:szCs w:val="22"/>
          <w:lang w:val="en-GB"/>
        </w:rPr>
      </w:pPr>
      <w:r w:rsidRPr="007A6463">
        <w:rPr>
          <w:rFonts w:ascii="Twinkl" w:hAnsi="Twinkl" w:cs="Arial"/>
          <w:sz w:val="22"/>
          <w:szCs w:val="22"/>
        </w:rPr>
        <w:t xml:space="preserve">Internet Matters: </w:t>
      </w:r>
      <w:hyperlink r:id="rId248" w:history="1">
        <w:r w:rsidRPr="007A6463">
          <w:rPr>
            <w:rStyle w:val="Hyperlink"/>
            <w:rFonts w:ascii="Twinkl" w:hAnsi="Twinkl" w:cs="Arial"/>
            <w:sz w:val="22"/>
            <w:szCs w:val="22"/>
            <w:lang w:val="en-GB"/>
          </w:rPr>
          <w:t>www.internetmatters.org</w:t>
        </w:r>
      </w:hyperlink>
      <w:r w:rsidRPr="007A6463">
        <w:rPr>
          <w:rFonts w:ascii="Twinkl" w:hAnsi="Twinkl" w:cs="Arial"/>
          <w:color w:val="2B579A"/>
          <w:sz w:val="22"/>
          <w:szCs w:val="22"/>
          <w:lang w:val="en-GB"/>
        </w:rPr>
        <w:t xml:space="preserve"> </w:t>
      </w:r>
    </w:p>
    <w:p w14:paraId="1DA03447" w14:textId="77777777" w:rsidR="002F3448" w:rsidRPr="007A6463" w:rsidRDefault="002F3448" w:rsidP="005C28E6">
      <w:pPr>
        <w:numPr>
          <w:ilvl w:val="0"/>
          <w:numId w:val="7"/>
        </w:numPr>
        <w:rPr>
          <w:rFonts w:ascii="Twinkl" w:hAnsi="Twinkl" w:cs="Arial"/>
          <w:sz w:val="22"/>
          <w:szCs w:val="22"/>
          <w:lang w:val="en-GB"/>
        </w:rPr>
      </w:pPr>
      <w:r w:rsidRPr="007A6463">
        <w:rPr>
          <w:rFonts w:ascii="Twinkl" w:hAnsi="Twinkl" w:cs="Arial"/>
          <w:sz w:val="22"/>
          <w:szCs w:val="22"/>
        </w:rPr>
        <w:t xml:space="preserve">NSPCC: </w:t>
      </w:r>
      <w:hyperlink r:id="rId249" w:history="1">
        <w:r w:rsidRPr="007A6463">
          <w:rPr>
            <w:rStyle w:val="Hyperlink"/>
            <w:rFonts w:ascii="Twinkl" w:hAnsi="Twinkl" w:cs="Arial"/>
            <w:sz w:val="22"/>
            <w:szCs w:val="22"/>
            <w:lang w:val="en-GB"/>
          </w:rPr>
          <w:t>www.nspcc.org.uk/onlinesafety</w:t>
        </w:r>
      </w:hyperlink>
      <w:r w:rsidRPr="007A6463">
        <w:rPr>
          <w:rFonts w:ascii="Twinkl" w:hAnsi="Twinkl" w:cs="Arial"/>
          <w:color w:val="2B579A"/>
          <w:sz w:val="22"/>
          <w:szCs w:val="22"/>
          <w:lang w:val="en-GB"/>
        </w:rPr>
        <w:t xml:space="preserve"> </w:t>
      </w:r>
    </w:p>
    <w:p w14:paraId="260248AF" w14:textId="77777777" w:rsidR="002F3448" w:rsidRPr="007A6463" w:rsidRDefault="002F3448" w:rsidP="005C28E6">
      <w:pPr>
        <w:numPr>
          <w:ilvl w:val="0"/>
          <w:numId w:val="7"/>
        </w:numPr>
        <w:rPr>
          <w:rStyle w:val="Hyperlink"/>
          <w:rFonts w:ascii="Twinkl" w:hAnsi="Twinkl" w:cs="Arial"/>
          <w:color w:val="auto"/>
          <w:sz w:val="22"/>
          <w:szCs w:val="22"/>
          <w:u w:val="none"/>
          <w:lang w:val="en-GB"/>
        </w:rPr>
      </w:pPr>
      <w:r w:rsidRPr="007A6463">
        <w:rPr>
          <w:rFonts w:ascii="Twinkl" w:hAnsi="Twinkl" w:cs="Arial"/>
          <w:sz w:val="22"/>
          <w:szCs w:val="22"/>
        </w:rPr>
        <w:t xml:space="preserve">Get Safe Online: </w:t>
      </w:r>
      <w:hyperlink r:id="rId250" w:history="1">
        <w:r w:rsidRPr="007A6463">
          <w:rPr>
            <w:rStyle w:val="Hyperlink"/>
            <w:rFonts w:ascii="Twinkl" w:hAnsi="Twinkl" w:cs="Arial"/>
            <w:sz w:val="22"/>
            <w:szCs w:val="22"/>
          </w:rPr>
          <w:t>www.getsafeonline.org</w:t>
        </w:r>
      </w:hyperlink>
    </w:p>
    <w:p w14:paraId="40AB2097" w14:textId="77777777" w:rsidR="002F3448" w:rsidRPr="007A6463" w:rsidRDefault="002F3448" w:rsidP="005C28E6">
      <w:pPr>
        <w:numPr>
          <w:ilvl w:val="0"/>
          <w:numId w:val="7"/>
        </w:numPr>
        <w:rPr>
          <w:rStyle w:val="Hyperlink"/>
          <w:rFonts w:ascii="Twinkl" w:hAnsi="Twinkl" w:cs="Arial"/>
          <w:color w:val="auto"/>
          <w:sz w:val="22"/>
          <w:szCs w:val="22"/>
          <w:u w:val="none"/>
          <w:lang w:val="en-GB"/>
        </w:rPr>
      </w:pPr>
      <w:r w:rsidRPr="007A6463">
        <w:rPr>
          <w:rFonts w:ascii="Twinkl" w:hAnsi="Twinkl" w:cs="Arial"/>
          <w:sz w:val="22"/>
          <w:szCs w:val="22"/>
          <w:lang w:val="en-GB"/>
        </w:rPr>
        <w:t>Cyber Choices:</w:t>
      </w:r>
      <w:r w:rsidRPr="007A6463">
        <w:rPr>
          <w:rStyle w:val="Hyperlink"/>
          <w:rFonts w:ascii="Twinkl" w:hAnsi="Twinkl" w:cs="Arial"/>
          <w:sz w:val="22"/>
          <w:szCs w:val="22"/>
        </w:rPr>
        <w:t xml:space="preserve"> </w:t>
      </w:r>
      <w:hyperlink r:id="rId251">
        <w:r w:rsidRPr="007A6463">
          <w:rPr>
            <w:rStyle w:val="Hyperlink"/>
            <w:rFonts w:ascii="Twinkl" w:hAnsi="Twinkl" w:cs="Arial"/>
            <w:sz w:val="22"/>
            <w:szCs w:val="22"/>
          </w:rPr>
          <w:t>https://nationalcrimeagency.gov.uk/what-we-do/crime-threats/cyber-crime/cyberchoices</w:t>
        </w:r>
      </w:hyperlink>
    </w:p>
    <w:p w14:paraId="000E117C" w14:textId="77777777" w:rsidR="008D5E17" w:rsidRPr="007A6463" w:rsidRDefault="002F3448" w:rsidP="005C28E6">
      <w:pPr>
        <w:numPr>
          <w:ilvl w:val="0"/>
          <w:numId w:val="7"/>
        </w:numPr>
        <w:rPr>
          <w:rFonts w:ascii="Twinkl" w:hAnsi="Twinkl" w:cs="Arial"/>
          <w:sz w:val="22"/>
          <w:szCs w:val="22"/>
          <w:lang w:val="en-GB"/>
        </w:rPr>
      </w:pPr>
      <w:r w:rsidRPr="007A6463">
        <w:rPr>
          <w:rFonts w:ascii="Twinkl" w:hAnsi="Twinkl" w:cs="Arial"/>
          <w:sz w:val="22"/>
          <w:szCs w:val="22"/>
          <w:lang w:val="en-GB"/>
        </w:rPr>
        <w:t xml:space="preserve">National Cyber Security Centre (NCSC): </w:t>
      </w:r>
      <w:hyperlink r:id="rId252">
        <w:r w:rsidRPr="007A6463">
          <w:rPr>
            <w:rStyle w:val="Hyperlink"/>
            <w:rFonts w:ascii="Twinkl" w:hAnsi="Twinkl" w:cs="Arial"/>
            <w:sz w:val="22"/>
            <w:szCs w:val="22"/>
            <w:lang w:val="en-GB"/>
          </w:rPr>
          <w:t>www.ncsc.gov.uk</w:t>
        </w:r>
      </w:hyperlink>
    </w:p>
    <w:p w14:paraId="36C1603E" w14:textId="77777777" w:rsidR="002C4314" w:rsidRPr="007A6463" w:rsidRDefault="002C4314" w:rsidP="005C28E6">
      <w:pPr>
        <w:numPr>
          <w:ilvl w:val="0"/>
          <w:numId w:val="7"/>
        </w:numPr>
        <w:rPr>
          <w:rStyle w:val="Hyperlink"/>
          <w:rFonts w:ascii="Twinkl" w:hAnsi="Twinkl" w:cs="Arial"/>
          <w:color w:val="auto"/>
          <w:sz w:val="22"/>
          <w:szCs w:val="22"/>
          <w:u w:val="none"/>
          <w:lang w:val="en-GB"/>
        </w:rPr>
      </w:pPr>
      <w:r w:rsidRPr="007A6463">
        <w:rPr>
          <w:rFonts w:ascii="Twinkl" w:hAnsi="Twinkl" w:cs="Arial"/>
          <w:sz w:val="22"/>
          <w:szCs w:val="22"/>
        </w:rPr>
        <w:t>Gov.UK:</w:t>
      </w:r>
      <w:r w:rsidRPr="007A6463">
        <w:rPr>
          <w:rStyle w:val="Hyperlink"/>
          <w:rFonts w:ascii="Twinkl" w:hAnsi="Twinkl" w:cs="Arial"/>
          <w:color w:val="auto"/>
          <w:sz w:val="22"/>
          <w:szCs w:val="22"/>
          <w:u w:val="none"/>
          <w:lang w:val="en-GB"/>
        </w:rPr>
        <w:t xml:space="preserve"> </w:t>
      </w:r>
      <w:hyperlink r:id="rId253" w:history="1">
        <w:r w:rsidRPr="007A6463">
          <w:rPr>
            <w:rStyle w:val="Hyperlink"/>
            <w:rFonts w:ascii="Twinkl" w:hAnsi="Twinkl" w:cs="Arial"/>
            <w:sz w:val="22"/>
            <w:szCs w:val="22"/>
            <w:lang w:val="en-GB"/>
          </w:rPr>
          <w:t>https://kidsonlinesafety.campaign.gov.uk/</w:t>
        </w:r>
      </w:hyperlink>
      <w:r w:rsidRPr="007A6463">
        <w:rPr>
          <w:rStyle w:val="Hyperlink"/>
          <w:rFonts w:ascii="Twinkl" w:hAnsi="Twinkl" w:cs="Arial"/>
          <w:color w:val="auto"/>
          <w:sz w:val="22"/>
          <w:szCs w:val="22"/>
          <w:u w:val="none"/>
          <w:lang w:val="en-GB"/>
        </w:rPr>
        <w:t xml:space="preserve"> </w:t>
      </w:r>
    </w:p>
    <w:p w14:paraId="33960C15" w14:textId="77777777" w:rsidR="00F33421" w:rsidRPr="007A6463" w:rsidRDefault="00F33421" w:rsidP="005C28E6">
      <w:pPr>
        <w:numPr>
          <w:ilvl w:val="0"/>
          <w:numId w:val="7"/>
        </w:numPr>
        <w:rPr>
          <w:rStyle w:val="Hyperlink"/>
          <w:rFonts w:ascii="Twinkl" w:hAnsi="Twinkl" w:cs="Arial"/>
          <w:color w:val="auto"/>
          <w:sz w:val="22"/>
          <w:szCs w:val="22"/>
          <w:u w:val="none"/>
          <w:lang w:val="en-GB"/>
        </w:rPr>
      </w:pPr>
      <w:r w:rsidRPr="007A6463">
        <w:rPr>
          <w:rStyle w:val="Hyperlink"/>
          <w:rFonts w:ascii="Twinkl" w:hAnsi="Twinkl" w:cs="Arial"/>
          <w:color w:val="auto"/>
          <w:sz w:val="22"/>
          <w:szCs w:val="22"/>
          <w:u w:val="none"/>
          <w:lang w:val="en-GB"/>
        </w:rPr>
        <w:t xml:space="preserve">Molly Rose Foundation: </w:t>
      </w:r>
      <w:hyperlink r:id="rId254" w:history="1">
        <w:r w:rsidRPr="007A6463">
          <w:rPr>
            <w:rStyle w:val="Hyperlink"/>
            <w:rFonts w:ascii="Twinkl" w:hAnsi="Twinkl" w:cs="Arial"/>
            <w:sz w:val="22"/>
            <w:szCs w:val="22"/>
            <w:lang w:val="en-GB"/>
          </w:rPr>
          <w:t>https://mollyrosefoundation.org</w:t>
        </w:r>
      </w:hyperlink>
      <w:r w:rsidRPr="007A6463">
        <w:rPr>
          <w:rStyle w:val="Hyperlink"/>
          <w:rFonts w:ascii="Twinkl" w:hAnsi="Twinkl" w:cs="Arial"/>
          <w:color w:val="auto"/>
          <w:sz w:val="22"/>
          <w:szCs w:val="22"/>
          <w:u w:val="none"/>
          <w:lang w:val="en-GB"/>
        </w:rPr>
        <w:t xml:space="preserve"> </w:t>
      </w:r>
    </w:p>
    <w:p w14:paraId="1E5A55C7" w14:textId="77777777" w:rsidR="009B2841" w:rsidRPr="007A6463" w:rsidRDefault="009B2841" w:rsidP="005C28E6">
      <w:pPr>
        <w:ind w:left="720"/>
        <w:rPr>
          <w:rFonts w:ascii="Twinkl" w:hAnsi="Twinkl" w:cs="Arial"/>
          <w:sz w:val="22"/>
          <w:szCs w:val="22"/>
          <w:lang w:val="en-GB"/>
        </w:rPr>
      </w:pPr>
    </w:p>
    <w:p w14:paraId="0A996619" w14:textId="77777777" w:rsidR="00436626" w:rsidRPr="007A6463" w:rsidRDefault="00436626" w:rsidP="005C28E6">
      <w:pPr>
        <w:rPr>
          <w:rFonts w:ascii="Twinkl" w:hAnsi="Twinkl" w:cs="Arial"/>
          <w:sz w:val="22"/>
          <w:szCs w:val="22"/>
          <w:lang w:val="en-GB"/>
        </w:rPr>
      </w:pPr>
      <w:r w:rsidRPr="007A6463">
        <w:rPr>
          <w:rFonts w:ascii="Twinkl" w:hAnsi="Twinkl" w:cs="Arial"/>
          <w:b/>
          <w:sz w:val="22"/>
          <w:szCs w:val="22"/>
          <w:lang w:val="en-GB"/>
        </w:rPr>
        <w:t>Mental Health</w:t>
      </w:r>
    </w:p>
    <w:p w14:paraId="39EE8667" w14:textId="77777777" w:rsidR="00680936" w:rsidRPr="007A6463" w:rsidRDefault="00680936" w:rsidP="005C28E6">
      <w:pPr>
        <w:numPr>
          <w:ilvl w:val="0"/>
          <w:numId w:val="3"/>
        </w:numPr>
        <w:rPr>
          <w:rFonts w:ascii="Twinkl" w:hAnsi="Twinkl" w:cs="Arial"/>
          <w:sz w:val="22"/>
          <w:szCs w:val="22"/>
        </w:rPr>
      </w:pPr>
      <w:r w:rsidRPr="007A6463">
        <w:rPr>
          <w:rFonts w:ascii="Twinkl" w:hAnsi="Twinkl" w:cs="Arial"/>
          <w:sz w:val="22"/>
          <w:szCs w:val="22"/>
        </w:rPr>
        <w:t xml:space="preserve">KSCMP: </w:t>
      </w:r>
      <w:hyperlink r:id="rId255" w:history="1">
        <w:r w:rsidRPr="007A6463">
          <w:rPr>
            <w:rStyle w:val="Hyperlink"/>
            <w:rFonts w:ascii="Twinkl" w:hAnsi="Twinkl" w:cs="Arial"/>
            <w:sz w:val="22"/>
            <w:szCs w:val="22"/>
          </w:rPr>
          <w:t>www.kscmp.org.uk/guidance/children-and-young-peoples-mental-health</w:t>
        </w:r>
      </w:hyperlink>
      <w:r w:rsidRPr="007A6463">
        <w:rPr>
          <w:rFonts w:ascii="Twinkl" w:hAnsi="Twinkl" w:cs="Arial"/>
          <w:sz w:val="22"/>
          <w:szCs w:val="22"/>
        </w:rPr>
        <w:t xml:space="preserve"> </w:t>
      </w:r>
    </w:p>
    <w:p w14:paraId="0EA6F589" w14:textId="77777777" w:rsidR="007536D3" w:rsidRPr="007A6463" w:rsidRDefault="007536D3" w:rsidP="005C28E6">
      <w:pPr>
        <w:numPr>
          <w:ilvl w:val="0"/>
          <w:numId w:val="3"/>
        </w:numPr>
        <w:rPr>
          <w:rFonts w:ascii="Twinkl" w:hAnsi="Twinkl" w:cs="Arial"/>
          <w:sz w:val="22"/>
          <w:szCs w:val="22"/>
        </w:rPr>
      </w:pPr>
      <w:r w:rsidRPr="007A6463">
        <w:rPr>
          <w:rFonts w:ascii="Twinkl" w:hAnsi="Twinkl" w:cs="Arial"/>
          <w:sz w:val="22"/>
          <w:szCs w:val="22"/>
        </w:rPr>
        <w:t>KSCMP</w:t>
      </w:r>
      <w:r w:rsidR="00E6183A" w:rsidRPr="007A6463">
        <w:rPr>
          <w:rFonts w:ascii="Twinkl" w:hAnsi="Twinkl" w:cs="Arial"/>
          <w:sz w:val="22"/>
          <w:szCs w:val="22"/>
        </w:rPr>
        <w:t>:</w:t>
      </w:r>
      <w:r w:rsidRPr="007A6463">
        <w:rPr>
          <w:rFonts w:ascii="Twinkl" w:hAnsi="Twinkl" w:cs="Arial"/>
          <w:sz w:val="22"/>
          <w:szCs w:val="22"/>
        </w:rPr>
        <w:t xml:space="preserve"> </w:t>
      </w:r>
      <w:hyperlink r:id="rId256" w:history="1">
        <w:r w:rsidRPr="007A6463">
          <w:rPr>
            <w:rStyle w:val="Hyperlink"/>
            <w:rFonts w:ascii="Twinkl" w:hAnsi="Twinkl" w:cs="Arial"/>
            <w:sz w:val="22"/>
            <w:szCs w:val="22"/>
          </w:rPr>
          <w:t>Navigate Wellbeing:  Mental Health Signposting for Education Settings</w:t>
        </w:r>
      </w:hyperlink>
    </w:p>
    <w:p w14:paraId="362653A0" w14:textId="77777777" w:rsidR="000735BB" w:rsidRPr="007A6463" w:rsidRDefault="000735BB" w:rsidP="005C28E6">
      <w:pPr>
        <w:numPr>
          <w:ilvl w:val="0"/>
          <w:numId w:val="3"/>
        </w:numPr>
        <w:rPr>
          <w:rFonts w:ascii="Twinkl" w:hAnsi="Twinkl" w:cs="Arial"/>
          <w:sz w:val="22"/>
          <w:szCs w:val="22"/>
        </w:rPr>
      </w:pPr>
      <w:proofErr w:type="spellStart"/>
      <w:r w:rsidRPr="007A6463">
        <w:rPr>
          <w:rFonts w:ascii="Twinkl" w:hAnsi="Twinkl" w:cs="Arial"/>
          <w:sz w:val="22"/>
          <w:szCs w:val="22"/>
        </w:rPr>
        <w:t>Kooth</w:t>
      </w:r>
      <w:proofErr w:type="spellEnd"/>
      <w:r w:rsidRPr="007A6463">
        <w:rPr>
          <w:rFonts w:ascii="Twinkl" w:hAnsi="Twinkl" w:cs="Arial"/>
          <w:sz w:val="22"/>
          <w:szCs w:val="22"/>
        </w:rPr>
        <w:t xml:space="preserve">: </w:t>
      </w:r>
      <w:hyperlink r:id="rId257" w:history="1">
        <w:r w:rsidRPr="007A6463">
          <w:rPr>
            <w:rStyle w:val="Hyperlink"/>
            <w:rFonts w:ascii="Twinkl" w:hAnsi="Twinkl" w:cs="Arial"/>
            <w:sz w:val="22"/>
            <w:szCs w:val="22"/>
          </w:rPr>
          <w:t>www.kooth.com</w:t>
        </w:r>
      </w:hyperlink>
      <w:r w:rsidRPr="007A6463">
        <w:rPr>
          <w:rFonts w:ascii="Twinkl" w:hAnsi="Twinkl" w:cs="Arial"/>
          <w:sz w:val="22"/>
          <w:szCs w:val="22"/>
        </w:rPr>
        <w:t xml:space="preserve"> </w:t>
      </w:r>
    </w:p>
    <w:p w14:paraId="7762E635" w14:textId="77777777" w:rsidR="00680936" w:rsidRPr="007A6463" w:rsidRDefault="00680936" w:rsidP="005C28E6">
      <w:pPr>
        <w:numPr>
          <w:ilvl w:val="0"/>
          <w:numId w:val="3"/>
        </w:numPr>
        <w:rPr>
          <w:rFonts w:ascii="Twinkl" w:hAnsi="Twinkl" w:cs="Arial"/>
          <w:sz w:val="22"/>
          <w:szCs w:val="22"/>
        </w:rPr>
      </w:pPr>
      <w:r w:rsidRPr="007A6463">
        <w:rPr>
          <w:rFonts w:ascii="Twinkl" w:hAnsi="Twinkl" w:cs="Arial"/>
          <w:sz w:val="22"/>
          <w:szCs w:val="22"/>
        </w:rPr>
        <w:t>Kent &amp; Medway Children &amp; Young People’s Mental Health Services (CYPMHS):</w:t>
      </w:r>
      <w:r w:rsidRPr="007A6463">
        <w:rPr>
          <w:rFonts w:ascii="Twinkl" w:hAnsi="Twinkl"/>
        </w:rPr>
        <w:t xml:space="preserve"> </w:t>
      </w:r>
      <w:hyperlink r:id="rId258" w:history="1">
        <w:r w:rsidRPr="007A6463">
          <w:rPr>
            <w:rStyle w:val="Hyperlink"/>
            <w:rFonts w:ascii="Twinkl" w:hAnsi="Twinkl" w:cs="Arial"/>
            <w:sz w:val="22"/>
            <w:szCs w:val="22"/>
          </w:rPr>
          <w:t>www.nelft.nhs.uk/services-kent-children-young-peoples-mental-health/</w:t>
        </w:r>
      </w:hyperlink>
      <w:r w:rsidRPr="007A6463">
        <w:rPr>
          <w:rFonts w:ascii="Twinkl" w:hAnsi="Twinkl" w:cs="Arial"/>
          <w:sz w:val="22"/>
          <w:szCs w:val="22"/>
        </w:rPr>
        <w:t xml:space="preserve"> </w:t>
      </w:r>
    </w:p>
    <w:p w14:paraId="28266B3A" w14:textId="77777777" w:rsidR="00680936" w:rsidRPr="007A6463" w:rsidRDefault="00680936" w:rsidP="005C28E6">
      <w:pPr>
        <w:numPr>
          <w:ilvl w:val="0"/>
          <w:numId w:val="3"/>
        </w:numPr>
        <w:rPr>
          <w:rStyle w:val="Hyperlink"/>
          <w:rFonts w:ascii="Twinkl" w:hAnsi="Twinkl" w:cs="Arial"/>
          <w:color w:val="auto"/>
          <w:sz w:val="22"/>
          <w:szCs w:val="22"/>
          <w:u w:val="none"/>
        </w:rPr>
      </w:pPr>
      <w:r w:rsidRPr="007A6463">
        <w:rPr>
          <w:rFonts w:ascii="Twinkl" w:hAnsi="Twinkl" w:cs="Arial"/>
          <w:sz w:val="22"/>
          <w:szCs w:val="22"/>
        </w:rPr>
        <w:t xml:space="preserve">Mind: </w:t>
      </w:r>
      <w:hyperlink r:id="rId259">
        <w:r w:rsidRPr="007A6463">
          <w:rPr>
            <w:rStyle w:val="Hyperlink"/>
            <w:rFonts w:ascii="Twinkl" w:hAnsi="Twinkl" w:cs="Arial"/>
            <w:sz w:val="22"/>
            <w:szCs w:val="22"/>
          </w:rPr>
          <w:t>www.mind.org.uk</w:t>
        </w:r>
      </w:hyperlink>
    </w:p>
    <w:p w14:paraId="64EC602B" w14:textId="77777777" w:rsidR="00680936" w:rsidRPr="007A6463" w:rsidRDefault="00680936" w:rsidP="005C28E6">
      <w:pPr>
        <w:numPr>
          <w:ilvl w:val="0"/>
          <w:numId w:val="3"/>
        </w:numPr>
        <w:rPr>
          <w:rFonts w:ascii="Twinkl" w:hAnsi="Twinkl" w:cs="Arial"/>
          <w:sz w:val="22"/>
          <w:szCs w:val="22"/>
          <w:lang w:val="en-GB"/>
        </w:rPr>
      </w:pPr>
      <w:proofErr w:type="spellStart"/>
      <w:r w:rsidRPr="007A6463">
        <w:rPr>
          <w:rFonts w:ascii="Twinkl" w:hAnsi="Twinkl" w:cs="Arial"/>
          <w:sz w:val="22"/>
          <w:szCs w:val="22"/>
        </w:rPr>
        <w:t>Moodspark</w:t>
      </w:r>
      <w:proofErr w:type="spellEnd"/>
      <w:r w:rsidRPr="007A6463">
        <w:rPr>
          <w:rFonts w:ascii="Twinkl" w:hAnsi="Twinkl" w:cs="Arial"/>
          <w:sz w:val="22"/>
          <w:szCs w:val="22"/>
        </w:rPr>
        <w:t>:</w:t>
      </w:r>
      <w:hyperlink r:id="rId260" w:history="1">
        <w:r w:rsidRPr="007A6463">
          <w:rPr>
            <w:rStyle w:val="Hyperlink"/>
            <w:rFonts w:ascii="Twinkl" w:hAnsi="Twinkl" w:cs="Arial"/>
            <w:sz w:val="22"/>
            <w:szCs w:val="22"/>
            <w:lang w:val="en-GB"/>
          </w:rPr>
          <w:t>https://moodspark.org.uk</w:t>
        </w:r>
      </w:hyperlink>
      <w:r w:rsidRPr="007A6463">
        <w:rPr>
          <w:rFonts w:ascii="Twinkl" w:hAnsi="Twinkl" w:cs="Arial"/>
          <w:color w:val="2B579A"/>
          <w:sz w:val="22"/>
          <w:szCs w:val="22"/>
          <w:lang w:val="en-GB"/>
        </w:rPr>
        <w:t xml:space="preserve"> </w:t>
      </w:r>
    </w:p>
    <w:p w14:paraId="5B323221" w14:textId="77777777" w:rsidR="00680936" w:rsidRPr="007A6463" w:rsidRDefault="00680936" w:rsidP="005C28E6">
      <w:pPr>
        <w:numPr>
          <w:ilvl w:val="0"/>
          <w:numId w:val="3"/>
        </w:numPr>
        <w:rPr>
          <w:rStyle w:val="Hyperlink"/>
          <w:rFonts w:ascii="Twinkl" w:hAnsi="Twinkl" w:cs="Arial"/>
          <w:bCs/>
          <w:color w:val="auto"/>
          <w:sz w:val="22"/>
          <w:szCs w:val="22"/>
          <w:u w:val="none"/>
        </w:rPr>
      </w:pPr>
      <w:r w:rsidRPr="007A6463">
        <w:rPr>
          <w:rFonts w:ascii="Twinkl" w:hAnsi="Twinkl" w:cs="Arial"/>
          <w:sz w:val="22"/>
          <w:szCs w:val="22"/>
        </w:rPr>
        <w:t xml:space="preserve">Young Minds: </w:t>
      </w:r>
      <w:hyperlink r:id="rId261" w:history="1">
        <w:r w:rsidRPr="007A6463">
          <w:rPr>
            <w:rStyle w:val="Hyperlink"/>
            <w:rFonts w:ascii="Twinkl" w:hAnsi="Twinkl" w:cs="Arial"/>
            <w:bCs/>
            <w:sz w:val="22"/>
            <w:szCs w:val="22"/>
          </w:rPr>
          <w:t>www.youngminds.org.uk</w:t>
        </w:r>
      </w:hyperlink>
    </w:p>
    <w:p w14:paraId="2FB9F408" w14:textId="77777777" w:rsidR="00680936" w:rsidRPr="007A6463" w:rsidRDefault="00680936" w:rsidP="005C28E6">
      <w:pPr>
        <w:numPr>
          <w:ilvl w:val="0"/>
          <w:numId w:val="3"/>
        </w:numPr>
        <w:rPr>
          <w:rStyle w:val="Hyperlink"/>
          <w:rFonts w:ascii="Twinkl" w:hAnsi="Twinkl" w:cs="Arial"/>
          <w:color w:val="auto"/>
          <w:u w:val="none"/>
        </w:rPr>
      </w:pPr>
      <w:r w:rsidRPr="007A6463">
        <w:rPr>
          <w:rFonts w:ascii="Twinkl" w:hAnsi="Twinkl" w:cs="Arial"/>
          <w:sz w:val="22"/>
          <w:szCs w:val="22"/>
        </w:rPr>
        <w:t xml:space="preserve">We are with you: </w:t>
      </w:r>
      <w:hyperlink r:id="rId262" w:history="1">
        <w:r w:rsidRPr="007A6463">
          <w:rPr>
            <w:rStyle w:val="Hyperlink"/>
            <w:rFonts w:ascii="Twinkl" w:hAnsi="Twinkl" w:cs="Arial"/>
            <w:bCs/>
            <w:sz w:val="22"/>
            <w:szCs w:val="22"/>
          </w:rPr>
          <w:t>www.wearewithyou.org.uk/services/kent-for-young-people/</w:t>
        </w:r>
      </w:hyperlink>
    </w:p>
    <w:p w14:paraId="0BD39ACB" w14:textId="77777777" w:rsidR="00680936" w:rsidRPr="007A6463" w:rsidRDefault="00680936" w:rsidP="005C28E6">
      <w:pPr>
        <w:numPr>
          <w:ilvl w:val="0"/>
          <w:numId w:val="3"/>
        </w:numPr>
        <w:rPr>
          <w:rFonts w:ascii="Twinkl" w:hAnsi="Twinkl" w:cs="Arial"/>
        </w:rPr>
      </w:pPr>
      <w:r w:rsidRPr="007A6463">
        <w:rPr>
          <w:rFonts w:ascii="Twinkl" w:hAnsi="Twinkl" w:cs="Arial"/>
          <w:sz w:val="22"/>
          <w:szCs w:val="22"/>
        </w:rPr>
        <w:t>Anna Freud:</w:t>
      </w:r>
      <w:r w:rsidRPr="007A6463">
        <w:rPr>
          <w:rFonts w:ascii="Twinkl" w:hAnsi="Twinkl" w:cs="Arial"/>
        </w:rPr>
        <w:t xml:space="preserve"> </w:t>
      </w:r>
      <w:hyperlink r:id="rId263" w:history="1">
        <w:r w:rsidRPr="007A6463">
          <w:rPr>
            <w:rStyle w:val="Hyperlink"/>
            <w:rFonts w:ascii="Twinkl" w:hAnsi="Twinkl" w:cs="Arial"/>
            <w:bCs/>
            <w:sz w:val="22"/>
            <w:szCs w:val="22"/>
          </w:rPr>
          <w:t>www.annafreud.org/schools-and-colleges/</w:t>
        </w:r>
      </w:hyperlink>
      <w:r w:rsidRPr="007A6463">
        <w:rPr>
          <w:rStyle w:val="Hyperlink"/>
          <w:rFonts w:ascii="Twinkl" w:hAnsi="Twinkl" w:cs="Arial"/>
          <w:bCs/>
          <w:sz w:val="22"/>
          <w:szCs w:val="22"/>
        </w:rPr>
        <w:t xml:space="preserve"> </w:t>
      </w:r>
      <w:r w:rsidRPr="007A6463">
        <w:rPr>
          <w:rFonts w:ascii="Twinkl" w:hAnsi="Twinkl" w:cs="Arial"/>
          <w:bCs/>
          <w:color w:val="2B579A"/>
          <w:sz w:val="22"/>
          <w:szCs w:val="22"/>
        </w:rPr>
        <w:t xml:space="preserve"> </w:t>
      </w:r>
    </w:p>
    <w:p w14:paraId="4FE626F3" w14:textId="77777777" w:rsidR="00CC19C5" w:rsidRPr="007A6463" w:rsidRDefault="00680936" w:rsidP="005C28E6">
      <w:pPr>
        <w:numPr>
          <w:ilvl w:val="0"/>
          <w:numId w:val="3"/>
        </w:numPr>
        <w:rPr>
          <w:rFonts w:ascii="Twinkl" w:hAnsi="Twinkl" w:cs="Arial"/>
          <w:sz w:val="22"/>
          <w:szCs w:val="22"/>
        </w:rPr>
      </w:pPr>
      <w:proofErr w:type="spellStart"/>
      <w:r w:rsidRPr="007A6463">
        <w:rPr>
          <w:rFonts w:ascii="Twinkl" w:hAnsi="Twinkl" w:cs="Arial"/>
          <w:sz w:val="22"/>
          <w:szCs w:val="22"/>
        </w:rPr>
        <w:t>MindEd</w:t>
      </w:r>
      <w:proofErr w:type="spellEnd"/>
      <w:r w:rsidRPr="007A6463">
        <w:rPr>
          <w:rFonts w:ascii="Twinkl" w:hAnsi="Twinkl" w:cs="Arial"/>
          <w:sz w:val="22"/>
          <w:szCs w:val="22"/>
        </w:rPr>
        <w:t xml:space="preserve">: </w:t>
      </w:r>
      <w:hyperlink r:id="rId264" w:history="1">
        <w:r w:rsidRPr="007A6463">
          <w:rPr>
            <w:rStyle w:val="Hyperlink"/>
            <w:rFonts w:ascii="Twinkl" w:hAnsi="Twinkl" w:cs="Arial"/>
            <w:sz w:val="22"/>
            <w:szCs w:val="22"/>
          </w:rPr>
          <w:t>https://mindedforfamilies.org.uk/</w:t>
        </w:r>
      </w:hyperlink>
    </w:p>
    <w:p w14:paraId="4B7123E0" w14:textId="77777777" w:rsidR="00551C7C" w:rsidRPr="00A90195" w:rsidRDefault="005D1A2F" w:rsidP="005C28E6">
      <w:pPr>
        <w:numPr>
          <w:ilvl w:val="0"/>
          <w:numId w:val="3"/>
        </w:numPr>
        <w:rPr>
          <w:rFonts w:ascii="Arial" w:hAnsi="Arial" w:cs="Arial"/>
          <w:sz w:val="22"/>
          <w:szCs w:val="22"/>
        </w:rPr>
      </w:pPr>
      <w:r w:rsidRPr="007A6463">
        <w:rPr>
          <w:rFonts w:ascii="Twinkl" w:hAnsi="Twinkl" w:cs="Arial"/>
          <w:sz w:val="22"/>
          <w:szCs w:val="22"/>
        </w:rPr>
        <w:t xml:space="preserve">Kent Therapeutic Alliance and Therapeutic </w:t>
      </w:r>
      <w:r w:rsidR="00551C7C" w:rsidRPr="007A6463">
        <w:rPr>
          <w:rFonts w:ascii="Twinkl" w:hAnsi="Twinkl" w:cs="Arial"/>
          <w:sz w:val="22"/>
          <w:szCs w:val="22"/>
        </w:rPr>
        <w:t>Support Service (</w:t>
      </w:r>
      <w:r w:rsidRPr="007A6463">
        <w:rPr>
          <w:rFonts w:ascii="Twinkl" w:hAnsi="Twinkl" w:cs="Arial"/>
          <w:sz w:val="22"/>
          <w:szCs w:val="22"/>
        </w:rPr>
        <w:t>KTA</w:t>
      </w:r>
      <w:r w:rsidRPr="00723000">
        <w:rPr>
          <w:rFonts w:ascii="Arial" w:hAnsi="Arial" w:cs="Arial"/>
          <w:sz w:val="22"/>
          <w:szCs w:val="22"/>
        </w:rPr>
        <w:t>TSS</w:t>
      </w:r>
      <w:r w:rsidR="00551C7C" w:rsidRPr="00723000">
        <w:rPr>
          <w:rFonts w:ascii="Arial" w:hAnsi="Arial" w:cs="Arial"/>
          <w:sz w:val="22"/>
          <w:szCs w:val="22"/>
        </w:rPr>
        <w:t>)</w:t>
      </w:r>
      <w:r w:rsidR="00E000B1" w:rsidRPr="00723000">
        <w:rPr>
          <w:rFonts w:ascii="Arial" w:hAnsi="Arial" w:cs="Arial"/>
          <w:sz w:val="22"/>
          <w:szCs w:val="22"/>
        </w:rPr>
        <w:t xml:space="preserve">: </w:t>
      </w:r>
      <w:hyperlink r:id="rId265" w:history="1">
        <w:r w:rsidRPr="00723000">
          <w:rPr>
            <w:rStyle w:val="Hyperlink"/>
            <w:rFonts w:ascii="Arial" w:hAnsi="Arial" w:cs="Arial"/>
            <w:sz w:val="22"/>
            <w:szCs w:val="22"/>
          </w:rPr>
          <w:t>https://ktatss.co.uk</w:t>
        </w:r>
      </w:hyperlink>
      <w:r>
        <w:rPr>
          <w:rFonts w:ascii="Arial" w:hAnsi="Arial" w:cs="Arial"/>
          <w:sz w:val="22"/>
          <w:szCs w:val="22"/>
        </w:rPr>
        <w:t xml:space="preserve"> </w:t>
      </w:r>
    </w:p>
    <w:sectPr w:rsidR="00551C7C" w:rsidRPr="00A90195" w:rsidSect="00133BBF">
      <w:footerReference w:type="default" r:id="rId266"/>
      <w:type w:val="continuous"/>
      <w:pgSz w:w="12240" w:h="15840"/>
      <w:pgMar w:top="851" w:right="758" w:bottom="993" w:left="709" w:header="706" w:footer="2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85E4B4" w14:textId="77777777" w:rsidR="003360EC" w:rsidRDefault="003360EC">
      <w:r>
        <w:separator/>
      </w:r>
    </w:p>
  </w:endnote>
  <w:endnote w:type="continuationSeparator" w:id="0">
    <w:p w14:paraId="37FD6F02" w14:textId="77777777" w:rsidR="003360EC" w:rsidRDefault="003360EC">
      <w:r>
        <w:continuationSeparator/>
      </w:r>
    </w:p>
  </w:endnote>
  <w:endnote w:type="continuationNotice" w:id="1">
    <w:p w14:paraId="40A56D94" w14:textId="77777777" w:rsidR="003360EC" w:rsidRDefault="003360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charset w:val="80"/>
    <w:family w:val="roman"/>
    <w:pitch w:val="variable"/>
    <w:sig w:usb0="800002E7" w:usb1="2AC7FCFF" w:usb2="00000012" w:usb3="00000000" w:csb0="0002009F"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Twinkl">
    <w:panose1 w:val="00000000000000000000"/>
    <w:charset w:val="4D"/>
    <w:family w:val="auto"/>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E5EDED"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E56661" w14:textId="77777777" w:rsidR="009B7215" w:rsidRDefault="009B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14B57A" w14:textId="77777777" w:rsidR="009B7215" w:rsidRDefault="009B72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A4C38D" w14:textId="77777777" w:rsidR="00E662E4" w:rsidRDefault="00E662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9863789"/>
      <w:docPartObj>
        <w:docPartGallery w:val="Page Numbers (Bottom of Page)"/>
        <w:docPartUnique/>
      </w:docPartObj>
    </w:sdtPr>
    <w:sdtEndPr>
      <w:rPr>
        <w:rFonts w:ascii="Arial" w:hAnsi="Arial" w:cs="Arial"/>
        <w:noProof/>
      </w:rPr>
    </w:sdtEndPr>
    <w:sdtContent>
      <w:p w14:paraId="75F2B00A" w14:textId="77777777"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7A5862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A2E33D" w14:textId="77777777" w:rsidR="003360EC" w:rsidRDefault="003360EC">
      <w:r>
        <w:separator/>
      </w:r>
    </w:p>
  </w:footnote>
  <w:footnote w:type="continuationSeparator" w:id="0">
    <w:p w14:paraId="276B610C" w14:textId="77777777" w:rsidR="003360EC" w:rsidRDefault="003360EC">
      <w:r>
        <w:continuationSeparator/>
      </w:r>
    </w:p>
  </w:footnote>
  <w:footnote w:type="continuationNotice" w:id="1">
    <w:p w14:paraId="2FB5A9BA" w14:textId="77777777" w:rsidR="003360EC" w:rsidRDefault="003360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DC9864"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662A8" w14:textId="77777777" w:rsidR="00E662E4" w:rsidRDefault="00E662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AB0C17" w14:textId="77777777" w:rsidR="00E662E4" w:rsidRDefault="00E662E4">
    <w:pPr>
      <w:pStyle w:val="Header"/>
    </w:pPr>
  </w:p>
</w:hdr>
</file>

<file path=word/intelligence2.xml><?xml version="1.0" encoding="utf-8"?>
<int2:intelligence xmlns:int2="http://schemas.microsoft.com/office/intelligence/2020/intelligence" xmlns:oel="http://schemas.microsoft.com/office/2019/extlst">
  <int2:observations>
    <int2:textHash int2:hashCode="kByidkXaRxGvMx" int2:id="3BD3WlBU">
      <int2:state int2:value="Rejected" int2:type="AugLoop_Text_Critique"/>
    </int2:textHash>
    <int2:textHash int2:hashCode="XSUiEPxXFZ9tOg" int2:id="53tYUiXv">
      <int2:state int2:value="Rejected" int2:type="AugLoop_Text_Critique"/>
    </int2:textHash>
    <int2:textHash int2:hashCode="gx6CY6StxchIfs" int2:id="DKFbIMyQ">
      <int2:state int2:value="Rejected" int2:type="AugLoop_Text_Critique"/>
    </int2:textHash>
    <int2:textHash int2:hashCode="P+3yBF2m5INyJ1" int2:id="Hkrhksi5">
      <int2:state int2:value="Rejected" int2:type="AugLoop_Text_Critique"/>
    </int2:textHash>
    <int2:textHash int2:hashCode="KGI5+NLi8pwU2I" int2:id="KElxkBpK">
      <int2:state int2:value="Rejected" int2:type="AugLoop_Text_Critique"/>
    </int2:textHash>
    <int2:textHash int2:hashCode="F5meySrj0IR3eS" int2:id="MYjZnEqG">
      <int2:state int2:value="Rejected" int2:type="AugLoop_Text_Critique"/>
    </int2:textHash>
    <int2:textHash int2:hashCode="tNLM/QI3G9hOSx" int2:id="SeUOKf5h">
      <int2:state int2:value="Rejected" int2:type="AugLoop_Text_Critique"/>
    </int2:textHash>
    <int2:textHash int2:hashCode="bLNw5K/RtBTj6A" int2:id="UkgGTNx8">
      <int2:state int2:value="Rejected" int2:type="AugLoop_Text_Critique"/>
    </int2:textHash>
    <int2:textHash int2:hashCode="DRhwF9+moi9LCa" int2:id="obBvmSqU">
      <int2:state int2:value="Rejected" int2:type="AugLoop_Text_Critique"/>
    </int2:textHash>
    <int2:textHash int2:hashCode="U4ONijWrNhYMMG" int2:id="p2pbfHsw">
      <int2:state int2:value="Rejected" int2:type="AugLoop_Text_Critique"/>
    </int2:textHash>
    <int2:textHash int2:hashCode="ni8UUdXdlt6RIo" int2:id="zwsPDJ2W">
      <int2:state int2:value="Rejected" int2:type="AugLoop_Text_Critique"/>
    </int2:textHash>
    <int2:bookmark int2:bookmarkName="_Int_zsuy7hdo" int2:invalidationBookmarkName="" int2:hashCode="6KWckmKlp6D6pK" int2:id="mbhPt43p">
      <int2:state int2:value="Rejected" int2:type="AugLoop_Text_Critique"/>
    </int2:bookmark>
    <int2:bookmark int2:bookmarkName="_Int_wkqB1R1l" int2:invalidationBookmarkName="" int2:hashCode="Z13PNW+4vsGtHJ" int2:id="9p3ebJxw">
      <int2:state int2:value="Rejected" int2:type="AugLoop_Text_Critique"/>
    </int2:bookmark>
    <int2:bookmark int2:bookmarkName="_Int_BxjRs6Aj" int2:invalidationBookmarkName="" int2:hashCode="9RlKRnUnFBa/Mm" int2:id="HRIFlQUv">
      <int2:state int2:value="Rejected" int2:type="AugLoop_Text_Critique"/>
    </int2:bookmark>
    <int2:bookmark int2:bookmarkName="_Int_DV8tgmYl" int2:invalidationBookmarkName="" int2:hashCode="HVqPtrGMn4ZOy2" int2:id="aAFMJDDz">
      <int2:state int2:value="Rejected" int2:type="AugLoop_Text_Critique"/>
    </int2:bookmark>
    <int2:bookmark int2:bookmarkName="_Int_OCr5wuo8" int2:invalidationBookmarkName="" int2:hashCode="05pHUHu+J8KnlI" int2:id="Np8NXnYV">
      <int2:state int2:value="Rejected" int2:type="AugLoop_Text_Critique"/>
    </int2:bookmark>
    <int2:bookmark int2:bookmarkName="_Int_QU63QTJT" int2:invalidationBookmarkName="" int2:hashCode="5mDvL5mIjOXn4o" int2:id="TgSaDAB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D1E70"/>
    <w:multiLevelType w:val="hybridMultilevel"/>
    <w:tmpl w:val="D2ACC1DC"/>
    <w:lvl w:ilvl="0" w:tplc="D05609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B7227"/>
    <w:multiLevelType w:val="hybridMultilevel"/>
    <w:tmpl w:val="694CE3D2"/>
    <w:lvl w:ilvl="0" w:tplc="AA9256E2">
      <w:start w:val="1"/>
      <w:numFmt w:val="bullet"/>
      <w:lvlText w:val=""/>
      <w:lvlJc w:val="left"/>
      <w:pPr>
        <w:ind w:left="515" w:hanging="360"/>
      </w:pPr>
      <w:rPr>
        <w:rFonts w:ascii="Symbol" w:hAnsi="Symbol" w:hint="default"/>
        <w:color w:val="auto"/>
        <w:sz w:val="22"/>
        <w:szCs w:val="22"/>
      </w:rPr>
    </w:lvl>
    <w:lvl w:ilvl="1" w:tplc="08090003">
      <w:start w:val="1"/>
      <w:numFmt w:val="bullet"/>
      <w:lvlText w:val="o"/>
      <w:lvlJc w:val="left"/>
      <w:pPr>
        <w:ind w:left="1235" w:hanging="360"/>
      </w:pPr>
      <w:rPr>
        <w:rFonts w:ascii="Courier New" w:hAnsi="Courier New" w:cs="Courier New" w:hint="default"/>
      </w:rPr>
    </w:lvl>
    <w:lvl w:ilvl="2" w:tplc="08090005" w:tentative="1">
      <w:start w:val="1"/>
      <w:numFmt w:val="bullet"/>
      <w:lvlText w:val=""/>
      <w:lvlJc w:val="left"/>
      <w:pPr>
        <w:ind w:left="1955" w:hanging="360"/>
      </w:pPr>
      <w:rPr>
        <w:rFonts w:ascii="Wingdings" w:hAnsi="Wingdings" w:hint="default"/>
      </w:rPr>
    </w:lvl>
    <w:lvl w:ilvl="3" w:tplc="08090001" w:tentative="1">
      <w:start w:val="1"/>
      <w:numFmt w:val="bullet"/>
      <w:lvlText w:val=""/>
      <w:lvlJc w:val="left"/>
      <w:pPr>
        <w:ind w:left="2675" w:hanging="360"/>
      </w:pPr>
      <w:rPr>
        <w:rFonts w:ascii="Symbol" w:hAnsi="Symbol" w:hint="default"/>
      </w:rPr>
    </w:lvl>
    <w:lvl w:ilvl="4" w:tplc="08090003" w:tentative="1">
      <w:start w:val="1"/>
      <w:numFmt w:val="bullet"/>
      <w:lvlText w:val="o"/>
      <w:lvlJc w:val="left"/>
      <w:pPr>
        <w:ind w:left="3395" w:hanging="360"/>
      </w:pPr>
      <w:rPr>
        <w:rFonts w:ascii="Courier New" w:hAnsi="Courier New" w:cs="Courier New" w:hint="default"/>
      </w:rPr>
    </w:lvl>
    <w:lvl w:ilvl="5" w:tplc="08090005" w:tentative="1">
      <w:start w:val="1"/>
      <w:numFmt w:val="bullet"/>
      <w:lvlText w:val=""/>
      <w:lvlJc w:val="left"/>
      <w:pPr>
        <w:ind w:left="4115" w:hanging="360"/>
      </w:pPr>
      <w:rPr>
        <w:rFonts w:ascii="Wingdings" w:hAnsi="Wingdings" w:hint="default"/>
      </w:rPr>
    </w:lvl>
    <w:lvl w:ilvl="6" w:tplc="08090001" w:tentative="1">
      <w:start w:val="1"/>
      <w:numFmt w:val="bullet"/>
      <w:lvlText w:val=""/>
      <w:lvlJc w:val="left"/>
      <w:pPr>
        <w:ind w:left="4835" w:hanging="360"/>
      </w:pPr>
      <w:rPr>
        <w:rFonts w:ascii="Symbol" w:hAnsi="Symbol" w:hint="default"/>
      </w:rPr>
    </w:lvl>
    <w:lvl w:ilvl="7" w:tplc="08090003" w:tentative="1">
      <w:start w:val="1"/>
      <w:numFmt w:val="bullet"/>
      <w:lvlText w:val="o"/>
      <w:lvlJc w:val="left"/>
      <w:pPr>
        <w:ind w:left="5555" w:hanging="360"/>
      </w:pPr>
      <w:rPr>
        <w:rFonts w:ascii="Courier New" w:hAnsi="Courier New" w:cs="Courier New" w:hint="default"/>
      </w:rPr>
    </w:lvl>
    <w:lvl w:ilvl="8" w:tplc="08090005" w:tentative="1">
      <w:start w:val="1"/>
      <w:numFmt w:val="bullet"/>
      <w:lvlText w:val=""/>
      <w:lvlJc w:val="left"/>
      <w:pPr>
        <w:ind w:left="6275" w:hanging="360"/>
      </w:pPr>
      <w:rPr>
        <w:rFonts w:ascii="Wingdings" w:hAnsi="Wingdings" w:hint="default"/>
      </w:rPr>
    </w:lvl>
  </w:abstractNum>
  <w:abstractNum w:abstractNumId="2" w15:restartNumberingAfterBreak="0">
    <w:nsid w:val="06163BB2"/>
    <w:multiLevelType w:val="hybridMultilevel"/>
    <w:tmpl w:val="5958F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C670A"/>
    <w:multiLevelType w:val="hybridMultilevel"/>
    <w:tmpl w:val="AFE446DC"/>
    <w:lvl w:ilvl="0" w:tplc="D2CC6868">
      <w:start w:val="1"/>
      <w:numFmt w:val="bullet"/>
      <w:lvlText w:val=""/>
      <w:lvlJc w:val="left"/>
      <w:pPr>
        <w:ind w:left="720" w:hanging="360"/>
      </w:pPr>
      <w:rPr>
        <w:rFonts w:ascii="Symbol" w:hAnsi="Symbol" w:hint="default"/>
        <w:color w:val="auto"/>
        <w:sz w:val="22"/>
        <w:szCs w:val="22"/>
      </w:rPr>
    </w:lvl>
    <w:lvl w:ilvl="1" w:tplc="D548A51C">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6B316F"/>
    <w:multiLevelType w:val="hybridMultilevel"/>
    <w:tmpl w:val="A2D09A30"/>
    <w:lvl w:ilvl="0" w:tplc="A36AB028">
      <w:start w:val="1"/>
      <w:numFmt w:val="bullet"/>
      <w:lvlText w:val=""/>
      <w:lvlJc w:val="left"/>
      <w:pPr>
        <w:ind w:left="720" w:hanging="360"/>
      </w:pPr>
      <w:rPr>
        <w:rFonts w:ascii="Symbol" w:hAnsi="Symbol" w:hint="default"/>
        <w:color w:val="auto"/>
      </w:rPr>
    </w:lvl>
    <w:lvl w:ilvl="1" w:tplc="55DA160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1" w15:restartNumberingAfterBreak="0">
    <w:nsid w:val="12795628"/>
    <w:multiLevelType w:val="hybridMultilevel"/>
    <w:tmpl w:val="8F9A6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3C142C"/>
    <w:multiLevelType w:val="hybridMultilevel"/>
    <w:tmpl w:val="24D42622"/>
    <w:lvl w:ilvl="0" w:tplc="08090001">
      <w:start w:val="1"/>
      <w:numFmt w:val="bullet"/>
      <w:lvlText w:val=""/>
      <w:lvlJc w:val="left"/>
      <w:pPr>
        <w:ind w:left="360" w:hanging="360"/>
      </w:pPr>
      <w:rPr>
        <w:rFonts w:ascii="Symbol" w:hAnsi="Symbol" w:hint="default"/>
      </w:rPr>
    </w:lvl>
    <w:lvl w:ilvl="1" w:tplc="489A8BF0">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5957D4"/>
    <w:multiLevelType w:val="hybridMultilevel"/>
    <w:tmpl w:val="728282F4"/>
    <w:lvl w:ilvl="0" w:tplc="5BFE9E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DF6B7E"/>
    <w:multiLevelType w:val="hybridMultilevel"/>
    <w:tmpl w:val="1DE67B82"/>
    <w:lvl w:ilvl="0" w:tplc="7EF63700">
      <w:start w:val="1"/>
      <w:numFmt w:val="bullet"/>
      <w:lvlText w:val=""/>
      <w:lvlJc w:val="left"/>
      <w:pPr>
        <w:ind w:left="644" w:hanging="360"/>
      </w:pPr>
      <w:rPr>
        <w:rFonts w:ascii="Symbol" w:hAnsi="Symbol" w:hint="default"/>
        <w:sz w:val="22"/>
        <w:szCs w:val="22"/>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1" w15:restartNumberingAfterBreak="0">
    <w:nsid w:val="1C550C7E"/>
    <w:multiLevelType w:val="hybridMultilevel"/>
    <w:tmpl w:val="A614FD9C"/>
    <w:lvl w:ilvl="0" w:tplc="08090005">
      <w:start w:val="1"/>
      <w:numFmt w:val="bullet"/>
      <w:lvlText w:val=""/>
      <w:lvlJc w:val="left"/>
      <w:pPr>
        <w:ind w:left="720" w:hanging="360"/>
      </w:pPr>
      <w:rPr>
        <w:rFonts w:ascii="Wingdings" w:hAnsi="Wingdings" w:hint="default"/>
      </w:rPr>
    </w:lvl>
    <w:lvl w:ilvl="1" w:tplc="E89058E8">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E5AA5"/>
    <w:multiLevelType w:val="hybridMultilevel"/>
    <w:tmpl w:val="91389E0C"/>
    <w:lvl w:ilvl="0" w:tplc="C6960530">
      <w:start w:val="1"/>
      <w:numFmt w:val="bullet"/>
      <w:lvlText w:val=""/>
      <w:lvlJc w:val="left"/>
      <w:pPr>
        <w:ind w:left="720" w:hanging="360"/>
      </w:pPr>
      <w:rPr>
        <w:rFonts w:ascii="Symbol" w:hAnsi="Symbol" w:hint="default"/>
        <w:b w:val="0"/>
        <w:bCs w:val="0"/>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17A013C"/>
    <w:multiLevelType w:val="hybridMultilevel"/>
    <w:tmpl w:val="9AD43F2A"/>
    <w:lvl w:ilvl="0" w:tplc="FB162E96">
      <w:start w:val="1"/>
      <w:numFmt w:val="bullet"/>
      <w:lvlText w:val=""/>
      <w:lvlJc w:val="left"/>
      <w:pPr>
        <w:ind w:left="720" w:hanging="360"/>
      </w:pPr>
      <w:rPr>
        <w:rFonts w:ascii="Symbol" w:hAnsi="Symbol" w:hint="default"/>
        <w:b w:val="0"/>
        <w:bCs/>
        <w:i w:val="0"/>
        <w:color w:val="auto"/>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6D52AC"/>
    <w:multiLevelType w:val="hybridMultilevel"/>
    <w:tmpl w:val="13B0CB52"/>
    <w:lvl w:ilvl="0" w:tplc="7EF63700">
      <w:start w:val="1"/>
      <w:numFmt w:val="bullet"/>
      <w:lvlText w:val=""/>
      <w:lvlJc w:val="left"/>
      <w:pPr>
        <w:ind w:left="1080" w:hanging="360"/>
      </w:pPr>
      <w:rPr>
        <w:rFonts w:ascii="Symbol" w:hAnsi="Symbol" w:hint="default"/>
        <w:sz w:val="22"/>
        <w:szCs w:val="22"/>
      </w:rPr>
    </w:lvl>
    <w:lvl w:ilvl="1" w:tplc="E6FE2C0A">
      <w:start w:val="1"/>
      <w:numFmt w:val="bullet"/>
      <w:lvlText w:val="o"/>
      <w:lvlJc w:val="left"/>
      <w:pPr>
        <w:ind w:left="1080" w:hanging="360"/>
      </w:pPr>
      <w:rPr>
        <w:rFonts w:ascii="Courier New" w:hAnsi="Courier New" w:cs="Courier New" w:hint="default"/>
        <w:sz w:val="20"/>
        <w:szCs w:val="20"/>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49C3FDE"/>
    <w:multiLevelType w:val="hybridMultilevel"/>
    <w:tmpl w:val="D1D2E8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3"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A41379A"/>
    <w:multiLevelType w:val="hybridMultilevel"/>
    <w:tmpl w:val="00647940"/>
    <w:lvl w:ilvl="0" w:tplc="08090001">
      <w:start w:val="1"/>
      <w:numFmt w:val="bullet"/>
      <w:lvlText w:val=""/>
      <w:lvlJc w:val="left"/>
      <w:pPr>
        <w:ind w:left="502" w:hanging="360"/>
      </w:pPr>
      <w:rPr>
        <w:rFonts w:ascii="Symbol" w:hAnsi="Symbol" w:hint="default"/>
      </w:rPr>
    </w:lvl>
    <w:lvl w:ilvl="1" w:tplc="09F426F2">
      <w:start w:val="1"/>
      <w:numFmt w:val="bullet"/>
      <w:lvlText w:val="o"/>
      <w:lvlJc w:val="left"/>
      <w:pPr>
        <w:ind w:left="1222" w:hanging="360"/>
      </w:pPr>
      <w:rPr>
        <w:rFonts w:ascii="Courier New" w:hAnsi="Courier New" w:cs="Courier New" w:hint="default"/>
        <w:color w:val="auto"/>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6"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7"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DC23A44"/>
    <w:multiLevelType w:val="hybridMultilevel"/>
    <w:tmpl w:val="18642564"/>
    <w:lvl w:ilvl="0" w:tplc="D7102314">
      <w:start w:val="1"/>
      <w:numFmt w:val="bullet"/>
      <w:lvlText w:val=""/>
      <w:lvlJc w:val="left"/>
      <w:pPr>
        <w:ind w:left="720" w:hanging="360"/>
      </w:pPr>
      <w:rPr>
        <w:rFonts w:ascii="Symbol" w:hAnsi="Symbol" w:hint="default"/>
        <w:color w:val="auto"/>
        <w:sz w:val="22"/>
        <w:szCs w:val="22"/>
      </w:rPr>
    </w:lvl>
    <w:lvl w:ilvl="1" w:tplc="B4C6B9F2">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1"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4950582"/>
    <w:multiLevelType w:val="multilevel"/>
    <w:tmpl w:val="1970536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45" w15:restartNumberingAfterBreak="0">
    <w:nsid w:val="358564BC"/>
    <w:multiLevelType w:val="hybridMultilevel"/>
    <w:tmpl w:val="F7842D7C"/>
    <w:lvl w:ilvl="0" w:tplc="C492BD64">
      <w:start w:val="1"/>
      <w:numFmt w:val="bullet"/>
      <w:lvlText w:val=""/>
      <w:lvlJc w:val="left"/>
      <w:pPr>
        <w:ind w:left="720" w:hanging="360"/>
      </w:pPr>
      <w:rPr>
        <w:rFonts w:ascii="Symbol" w:hAnsi="Symbol" w:hint="default"/>
        <w:sz w:val="22"/>
        <w:szCs w:val="22"/>
      </w:rPr>
    </w:lvl>
    <w:lvl w:ilvl="1" w:tplc="420C43FC">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7D76E7B"/>
    <w:multiLevelType w:val="multilevel"/>
    <w:tmpl w:val="8BE69D3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FA12F2"/>
    <w:multiLevelType w:val="hybridMultilevel"/>
    <w:tmpl w:val="DB5838D4"/>
    <w:lvl w:ilvl="0" w:tplc="8450533A">
      <w:start w:val="1"/>
      <w:numFmt w:val="bullet"/>
      <w:lvlText w:val=""/>
      <w:lvlJc w:val="left"/>
      <w:pPr>
        <w:ind w:left="360" w:hanging="360"/>
      </w:pPr>
      <w:rPr>
        <w:rFonts w:ascii="Symbol" w:hAnsi="Symbol" w:hint="default"/>
        <w:color w:val="auto"/>
        <w:sz w:val="22"/>
        <w:szCs w:val="22"/>
      </w:rPr>
    </w:lvl>
    <w:lvl w:ilvl="1" w:tplc="8296418C">
      <w:start w:val="1"/>
      <w:numFmt w:val="bullet"/>
      <w:lvlText w:val="o"/>
      <w:lvlJc w:val="left"/>
      <w:pPr>
        <w:ind w:left="1080" w:hanging="360"/>
      </w:pPr>
      <w:rPr>
        <w:rFonts w:ascii="Courier New" w:hAnsi="Courier New" w:cs="Courier New" w:hint="default"/>
        <w:color w:val="auto"/>
        <w:sz w:val="20"/>
        <w:szCs w:val="2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5" w15:restartNumberingAfterBreak="0">
    <w:nsid w:val="437774E7"/>
    <w:multiLevelType w:val="hybridMultilevel"/>
    <w:tmpl w:val="765894D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50D3D98"/>
    <w:multiLevelType w:val="hybridMultilevel"/>
    <w:tmpl w:val="14B26524"/>
    <w:lvl w:ilvl="0" w:tplc="D6FAD20A">
      <w:start w:val="1"/>
      <w:numFmt w:val="bullet"/>
      <w:lvlText w:val=""/>
      <w:lvlJc w:val="left"/>
      <w:pPr>
        <w:ind w:left="720" w:hanging="360"/>
      </w:pPr>
      <w:rPr>
        <w:rFonts w:ascii="Symbol" w:hAnsi="Symbol" w:hint="default"/>
        <w:color w:val="auto"/>
        <w:sz w:val="22"/>
        <w:szCs w:val="22"/>
      </w:rPr>
    </w:lvl>
    <w:lvl w:ilvl="1" w:tplc="998C14A8">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8B2AD7"/>
    <w:multiLevelType w:val="hybridMultilevel"/>
    <w:tmpl w:val="61DE09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45B14C38"/>
    <w:multiLevelType w:val="hybridMultilevel"/>
    <w:tmpl w:val="CA42F37A"/>
    <w:lvl w:ilvl="0" w:tplc="08090001">
      <w:start w:val="1"/>
      <w:numFmt w:val="bullet"/>
      <w:lvlText w:val=""/>
      <w:lvlJc w:val="left"/>
      <w:pPr>
        <w:ind w:left="360" w:hanging="360"/>
      </w:pPr>
      <w:rPr>
        <w:rFonts w:ascii="Symbol" w:hAnsi="Symbol" w:hint="default"/>
      </w:rPr>
    </w:lvl>
    <w:lvl w:ilvl="1" w:tplc="1AAEC962">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611300F"/>
    <w:multiLevelType w:val="multilevel"/>
    <w:tmpl w:val="31BECF8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88F5C10"/>
    <w:multiLevelType w:val="multilevel"/>
    <w:tmpl w:val="148E0CD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49627A5A"/>
    <w:multiLevelType w:val="hybridMultilevel"/>
    <w:tmpl w:val="5270019E"/>
    <w:lvl w:ilvl="0" w:tplc="08090001">
      <w:start w:val="1"/>
      <w:numFmt w:val="bullet"/>
      <w:lvlText w:val=""/>
      <w:lvlJc w:val="left"/>
      <w:pPr>
        <w:ind w:left="720" w:hanging="360"/>
      </w:pPr>
      <w:rPr>
        <w:rFonts w:ascii="Symbol" w:hAnsi="Symbol" w:hint="default"/>
      </w:rPr>
    </w:lvl>
    <w:lvl w:ilvl="1" w:tplc="4664FDA8">
      <w:start w:val="1"/>
      <w:numFmt w:val="bullet"/>
      <w:lvlText w:val="o"/>
      <w:lvlJc w:val="left"/>
      <w:pPr>
        <w:ind w:left="1440" w:hanging="360"/>
      </w:pPr>
      <w:rPr>
        <w:rFonts w:ascii="Courier New" w:hAnsi="Courier New" w:cs="Courier New" w:hint="default"/>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C33008D"/>
    <w:multiLevelType w:val="hybridMultilevel"/>
    <w:tmpl w:val="EDCA24FE"/>
    <w:lvl w:ilvl="0" w:tplc="08090001">
      <w:start w:val="1"/>
      <w:numFmt w:val="bullet"/>
      <w:lvlText w:val=""/>
      <w:lvlJc w:val="left"/>
      <w:pPr>
        <w:ind w:left="720" w:hanging="360"/>
      </w:pPr>
      <w:rPr>
        <w:rFonts w:ascii="Symbol" w:hAnsi="Symbol" w:hint="default"/>
      </w:rPr>
    </w:lvl>
    <w:lvl w:ilvl="1" w:tplc="83607944">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D601649"/>
    <w:multiLevelType w:val="multilevel"/>
    <w:tmpl w:val="652C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E1E26E7"/>
    <w:multiLevelType w:val="hybridMultilevel"/>
    <w:tmpl w:val="8946E210"/>
    <w:lvl w:ilvl="0" w:tplc="0826146E">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0B87A53"/>
    <w:multiLevelType w:val="hybridMultilevel"/>
    <w:tmpl w:val="15FE1798"/>
    <w:lvl w:ilvl="0" w:tplc="99221822">
      <w:start w:val="1"/>
      <w:numFmt w:val="bullet"/>
      <w:lvlText w:val="o"/>
      <w:lvlJc w:val="left"/>
      <w:pPr>
        <w:tabs>
          <w:tab w:val="num" w:pos="1080"/>
        </w:tabs>
        <w:ind w:left="1080" w:hanging="360"/>
      </w:pPr>
      <w:rPr>
        <w:rFonts w:ascii="Courier New" w:hAnsi="Courier New" w:cs="Courier New" w:hint="default"/>
        <w:sz w:val="20"/>
        <w:szCs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7176744"/>
    <w:multiLevelType w:val="hybridMultilevel"/>
    <w:tmpl w:val="C86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82F577C"/>
    <w:multiLevelType w:val="hybridMultilevel"/>
    <w:tmpl w:val="4DE247FA"/>
    <w:lvl w:ilvl="0" w:tplc="B59C9FAE">
      <w:start w:val="1"/>
      <w:numFmt w:val="bullet"/>
      <w:lvlText w:val=""/>
      <w:lvlJc w:val="left"/>
      <w:pPr>
        <w:ind w:left="360" w:hanging="360"/>
      </w:pPr>
      <w:rPr>
        <w:rFonts w:ascii="Symbol" w:hAnsi="Symbol" w:hint="default"/>
        <w:sz w:val="16"/>
        <w:szCs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3"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5C126468"/>
    <w:multiLevelType w:val="hybridMultilevel"/>
    <w:tmpl w:val="58004EF6"/>
    <w:lvl w:ilvl="0" w:tplc="76C6E8FA">
      <w:start w:val="1"/>
      <w:numFmt w:val="bullet"/>
      <w:lvlText w:val=""/>
      <w:lvlJc w:val="left"/>
      <w:pPr>
        <w:ind w:left="720" w:hanging="360"/>
      </w:pPr>
      <w:rPr>
        <w:rFonts w:ascii="Symbol" w:hAnsi="Symbol" w:hint="default"/>
        <w:color w:val="auto"/>
      </w:rPr>
    </w:lvl>
    <w:lvl w:ilvl="1" w:tplc="9F08953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E011576"/>
    <w:multiLevelType w:val="hybridMultilevel"/>
    <w:tmpl w:val="E8FEDF1C"/>
    <w:lvl w:ilvl="0" w:tplc="9DD6C8D0">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DDACC0A2">
      <w:start w:val="1"/>
      <w:numFmt w:val="bullet"/>
      <w:lvlText w:val="o"/>
      <w:lvlJc w:val="left"/>
      <w:pPr>
        <w:ind w:left="1800" w:hanging="360"/>
      </w:pPr>
      <w:rPr>
        <w:rFonts w:ascii="Courier New" w:hAnsi="Courier New" w:cs="Courier New" w:hint="default"/>
        <w:sz w:val="20"/>
        <w:szCs w:val="20"/>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616E0A7A"/>
    <w:multiLevelType w:val="hybridMultilevel"/>
    <w:tmpl w:val="44E68076"/>
    <w:lvl w:ilvl="0" w:tplc="AC16443C">
      <w:start w:val="1"/>
      <w:numFmt w:val="bullet"/>
      <w:lvlText w:val=""/>
      <w:lvlJc w:val="left"/>
      <w:pPr>
        <w:ind w:left="720" w:hanging="360"/>
      </w:pPr>
      <w:rPr>
        <w:rFonts w:ascii="Symbol" w:hAnsi="Symbol" w:hint="default"/>
        <w:color w:val="auto"/>
        <w:sz w:val="22"/>
        <w:szCs w:val="22"/>
      </w:rPr>
    </w:lvl>
    <w:lvl w:ilvl="1" w:tplc="C9AA316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22C7D31"/>
    <w:multiLevelType w:val="hybridMultilevel"/>
    <w:tmpl w:val="3B0A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2D26945"/>
    <w:multiLevelType w:val="hybridMultilevel"/>
    <w:tmpl w:val="A8D21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6F87BA2"/>
    <w:multiLevelType w:val="hybridMultilevel"/>
    <w:tmpl w:val="D6D07D46"/>
    <w:lvl w:ilvl="0" w:tplc="43C41AB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C751BA7"/>
    <w:multiLevelType w:val="hybridMultilevel"/>
    <w:tmpl w:val="B38C96FC"/>
    <w:lvl w:ilvl="0" w:tplc="1A78E066">
      <w:start w:val="1"/>
      <w:numFmt w:val="bullet"/>
      <w:lvlText w:val=""/>
      <w:lvlJc w:val="left"/>
      <w:pPr>
        <w:ind w:left="360" w:hanging="360"/>
      </w:pPr>
      <w:rPr>
        <w:rFonts w:ascii="Symbol" w:hAnsi="Symbol" w:hint="default"/>
        <w:color w:val="auto"/>
        <w:sz w:val="22"/>
        <w:szCs w:val="22"/>
      </w:rPr>
    </w:lvl>
    <w:lvl w:ilvl="1" w:tplc="D90092A4">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5812531"/>
    <w:multiLevelType w:val="hybridMultilevel"/>
    <w:tmpl w:val="0A00E1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1" w15:restartNumberingAfterBreak="0">
    <w:nsid w:val="766E37AF"/>
    <w:multiLevelType w:val="hybridMultilevel"/>
    <w:tmpl w:val="A68CFB06"/>
    <w:lvl w:ilvl="0" w:tplc="BC245C44">
      <w:start w:val="1"/>
      <w:numFmt w:val="bullet"/>
      <w:lvlText w:val=""/>
      <w:lvlJc w:val="left"/>
      <w:pPr>
        <w:ind w:left="720" w:hanging="360"/>
      </w:pPr>
      <w:rPr>
        <w:rFonts w:ascii="Symbol" w:hAnsi="Symbol" w:hint="default"/>
        <w:color w:val="auto"/>
        <w:sz w:val="22"/>
        <w:szCs w:val="22"/>
      </w:rPr>
    </w:lvl>
    <w:lvl w:ilvl="1" w:tplc="8B0E3E04">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3" w15:restartNumberingAfterBreak="0">
    <w:nsid w:val="7CB32DCC"/>
    <w:multiLevelType w:val="hybridMultilevel"/>
    <w:tmpl w:val="FD08CA58"/>
    <w:lvl w:ilvl="0" w:tplc="7EF63700">
      <w:start w:val="1"/>
      <w:numFmt w:val="bullet"/>
      <w:lvlText w:val=""/>
      <w:lvlJc w:val="left"/>
      <w:pPr>
        <w:ind w:left="720" w:hanging="360"/>
      </w:pPr>
      <w:rPr>
        <w:rFonts w:ascii="Symbol" w:hAnsi="Symbol" w:hint="default"/>
        <w:sz w:val="22"/>
        <w:szCs w:val="22"/>
      </w:rPr>
    </w:lvl>
    <w:lvl w:ilvl="1" w:tplc="211EE32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CEC3B46"/>
    <w:multiLevelType w:val="hybridMultilevel"/>
    <w:tmpl w:val="43C446BE"/>
    <w:lvl w:ilvl="0" w:tplc="33DE4CE2">
      <w:start w:val="1"/>
      <w:numFmt w:val="bullet"/>
      <w:lvlText w:val="o"/>
      <w:lvlJc w:val="left"/>
      <w:pPr>
        <w:ind w:left="2160" w:hanging="360"/>
      </w:pPr>
      <w:rPr>
        <w:rFonts w:ascii="Courier New" w:hAnsi="Courier New" w:cs="Courier New" w:hint="default"/>
        <w:sz w:val="20"/>
        <w:szCs w:val="2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5" w15:restartNumberingAfterBreak="0">
    <w:nsid w:val="7D84138D"/>
    <w:multiLevelType w:val="multilevel"/>
    <w:tmpl w:val="035EAB18"/>
    <w:lvl w:ilvl="0">
      <w:start w:val="1"/>
      <w:numFmt w:val="bullet"/>
      <w:lvlText w:val=""/>
      <w:lvlJc w:val="left"/>
      <w:pPr>
        <w:ind w:left="720" w:hanging="360"/>
      </w:pPr>
      <w:rPr>
        <w:rFonts w:ascii="Symbol" w:hAnsi="Symbol" w:hint="default"/>
        <w:b w:val="0"/>
        <w:bCs/>
        <w:sz w:val="22"/>
        <w:szCs w:val="22"/>
      </w:rPr>
    </w:lvl>
    <w:lvl w:ilvl="1">
      <w:start w:val="2"/>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08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00" w:hanging="1440"/>
      </w:pPr>
      <w:rPr>
        <w:rFonts w:hint="default"/>
        <w:b/>
      </w:rPr>
    </w:lvl>
    <w:lvl w:ilvl="8">
      <w:start w:val="1"/>
      <w:numFmt w:val="decimal"/>
      <w:lvlText w:val="%1.%2.%3.%4.%5.%6.%7.%8.%9"/>
      <w:lvlJc w:val="left"/>
      <w:pPr>
        <w:ind w:left="2160" w:hanging="1800"/>
      </w:pPr>
      <w:rPr>
        <w:rFonts w:hint="default"/>
        <w:b/>
      </w:rPr>
    </w:lvl>
  </w:abstractNum>
  <w:num w:numId="1" w16cid:durableId="28380362">
    <w:abstractNumId w:val="53"/>
  </w:num>
  <w:num w:numId="2" w16cid:durableId="43912594">
    <w:abstractNumId w:val="60"/>
  </w:num>
  <w:num w:numId="3" w16cid:durableId="1438719699">
    <w:abstractNumId w:val="37"/>
  </w:num>
  <w:num w:numId="4" w16cid:durableId="782068209">
    <w:abstractNumId w:val="70"/>
  </w:num>
  <w:num w:numId="5" w16cid:durableId="889150312">
    <w:abstractNumId w:val="13"/>
  </w:num>
  <w:num w:numId="6" w16cid:durableId="1098137172">
    <w:abstractNumId w:val="25"/>
  </w:num>
  <w:num w:numId="7" w16cid:durableId="606691291">
    <w:abstractNumId w:val="17"/>
  </w:num>
  <w:num w:numId="8" w16cid:durableId="979267685">
    <w:abstractNumId w:val="78"/>
  </w:num>
  <w:num w:numId="9" w16cid:durableId="1591045441">
    <w:abstractNumId w:val="63"/>
  </w:num>
  <w:num w:numId="10" w16cid:durableId="1768503998">
    <w:abstractNumId w:val="74"/>
  </w:num>
  <w:num w:numId="11" w16cid:durableId="2108843527">
    <w:abstractNumId w:val="48"/>
  </w:num>
  <w:num w:numId="12" w16cid:durableId="1591281374">
    <w:abstractNumId w:val="88"/>
  </w:num>
  <w:num w:numId="13" w16cid:durableId="448476200">
    <w:abstractNumId w:val="23"/>
  </w:num>
  <w:num w:numId="14" w16cid:durableId="340591717">
    <w:abstractNumId w:val="14"/>
  </w:num>
  <w:num w:numId="15" w16cid:durableId="826823562">
    <w:abstractNumId w:val="28"/>
  </w:num>
  <w:num w:numId="16" w16cid:durableId="1079520587">
    <w:abstractNumId w:val="3"/>
  </w:num>
  <w:num w:numId="17" w16cid:durableId="905727438">
    <w:abstractNumId w:val="56"/>
  </w:num>
  <w:num w:numId="18" w16cid:durableId="456803907">
    <w:abstractNumId w:val="76"/>
  </w:num>
  <w:num w:numId="19" w16cid:durableId="477116435">
    <w:abstractNumId w:val="1"/>
  </w:num>
  <w:num w:numId="20" w16cid:durableId="1300191493">
    <w:abstractNumId w:val="50"/>
  </w:num>
  <w:num w:numId="21" w16cid:durableId="1401638140">
    <w:abstractNumId w:val="91"/>
  </w:num>
  <w:num w:numId="22" w16cid:durableId="1348754269">
    <w:abstractNumId w:val="93"/>
  </w:num>
  <w:num w:numId="23" w16cid:durableId="562375295">
    <w:abstractNumId w:val="38"/>
  </w:num>
  <w:num w:numId="24" w16cid:durableId="1236235681">
    <w:abstractNumId w:val="49"/>
  </w:num>
  <w:num w:numId="25" w16cid:durableId="914317977">
    <w:abstractNumId w:val="5"/>
  </w:num>
  <w:num w:numId="26" w16cid:durableId="339091150">
    <w:abstractNumId w:val="55"/>
  </w:num>
  <w:num w:numId="27" w16cid:durableId="1416366740">
    <w:abstractNumId w:val="6"/>
  </w:num>
  <w:num w:numId="28" w16cid:durableId="1828739342">
    <w:abstractNumId w:val="80"/>
  </w:num>
  <w:num w:numId="29" w16cid:durableId="1725178516">
    <w:abstractNumId w:val="36"/>
  </w:num>
  <w:num w:numId="30" w16cid:durableId="565264169">
    <w:abstractNumId w:val="12"/>
  </w:num>
  <w:num w:numId="31" w16cid:durableId="2130274728">
    <w:abstractNumId w:val="84"/>
  </w:num>
  <w:num w:numId="32" w16cid:durableId="1026443121">
    <w:abstractNumId w:val="75"/>
  </w:num>
  <w:num w:numId="33" w16cid:durableId="1974825475">
    <w:abstractNumId w:val="43"/>
  </w:num>
  <w:num w:numId="34" w16cid:durableId="1965774616">
    <w:abstractNumId w:val="83"/>
  </w:num>
  <w:num w:numId="35" w16cid:durableId="1129592402">
    <w:abstractNumId w:val="47"/>
  </w:num>
  <w:num w:numId="36" w16cid:durableId="1819490104">
    <w:abstractNumId w:val="27"/>
  </w:num>
  <w:num w:numId="37" w16cid:durableId="843862019">
    <w:abstractNumId w:val="62"/>
  </w:num>
  <w:num w:numId="38" w16cid:durableId="261114576">
    <w:abstractNumId w:val="35"/>
  </w:num>
  <w:num w:numId="39" w16cid:durableId="432483340">
    <w:abstractNumId w:val="79"/>
  </w:num>
  <w:num w:numId="40" w16cid:durableId="184831037">
    <w:abstractNumId w:val="0"/>
  </w:num>
  <w:num w:numId="41" w16cid:durableId="668406099">
    <w:abstractNumId w:val="94"/>
  </w:num>
  <w:num w:numId="42" w16cid:durableId="1560752556">
    <w:abstractNumId w:val="2"/>
  </w:num>
  <w:num w:numId="43" w16cid:durableId="909344707">
    <w:abstractNumId w:val="30"/>
  </w:num>
  <w:num w:numId="44" w16cid:durableId="1581718667">
    <w:abstractNumId w:val="65"/>
  </w:num>
  <w:num w:numId="45" w16cid:durableId="660086635">
    <w:abstractNumId w:val="33"/>
  </w:num>
  <w:num w:numId="46" w16cid:durableId="2115125706">
    <w:abstractNumId w:val="57"/>
  </w:num>
  <w:num w:numId="47" w16cid:durableId="1151362270">
    <w:abstractNumId w:val="4"/>
  </w:num>
  <w:num w:numId="48" w16cid:durableId="1942254837">
    <w:abstractNumId w:val="24"/>
  </w:num>
  <w:num w:numId="49" w16cid:durableId="294944380">
    <w:abstractNumId w:val="21"/>
  </w:num>
  <w:num w:numId="50" w16cid:durableId="318308774">
    <w:abstractNumId w:val="9"/>
  </w:num>
  <w:num w:numId="51" w16cid:durableId="1465655985">
    <w:abstractNumId w:val="7"/>
  </w:num>
  <w:num w:numId="52" w16cid:durableId="1585610347">
    <w:abstractNumId w:val="19"/>
  </w:num>
  <w:num w:numId="53" w16cid:durableId="769156693">
    <w:abstractNumId w:val="31"/>
  </w:num>
  <w:num w:numId="54" w16cid:durableId="1795096777">
    <w:abstractNumId w:val="8"/>
  </w:num>
  <w:num w:numId="55" w16cid:durableId="704597813">
    <w:abstractNumId w:val="45"/>
  </w:num>
  <w:num w:numId="56" w16cid:durableId="410395075">
    <w:abstractNumId w:val="87"/>
  </w:num>
  <w:num w:numId="57" w16cid:durableId="1347437962">
    <w:abstractNumId w:val="92"/>
  </w:num>
  <w:num w:numId="58" w16cid:durableId="7410511">
    <w:abstractNumId w:val="86"/>
  </w:num>
  <w:num w:numId="59" w16cid:durableId="344787206">
    <w:abstractNumId w:val="71"/>
  </w:num>
  <w:num w:numId="60" w16cid:durableId="1709989093">
    <w:abstractNumId w:val="85"/>
  </w:num>
  <w:num w:numId="61" w16cid:durableId="2003850465">
    <w:abstractNumId w:val="68"/>
  </w:num>
  <w:num w:numId="62" w16cid:durableId="356540921">
    <w:abstractNumId w:val="51"/>
  </w:num>
  <w:num w:numId="63" w16cid:durableId="2126657918">
    <w:abstractNumId w:val="72"/>
  </w:num>
  <w:num w:numId="64" w16cid:durableId="333454135">
    <w:abstractNumId w:val="73"/>
  </w:num>
  <w:num w:numId="65" w16cid:durableId="535194954">
    <w:abstractNumId w:val="90"/>
  </w:num>
  <w:num w:numId="66" w16cid:durableId="1987512528">
    <w:abstractNumId w:val="26"/>
  </w:num>
  <w:num w:numId="67" w16cid:durableId="2042851427">
    <w:abstractNumId w:val="58"/>
  </w:num>
  <w:num w:numId="68" w16cid:durableId="479425681">
    <w:abstractNumId w:val="59"/>
  </w:num>
  <w:num w:numId="69" w16cid:durableId="619068818">
    <w:abstractNumId w:val="22"/>
  </w:num>
  <w:num w:numId="70" w16cid:durableId="444470592">
    <w:abstractNumId w:val="67"/>
  </w:num>
  <w:num w:numId="71" w16cid:durableId="1545369245">
    <w:abstractNumId w:val="66"/>
  </w:num>
  <w:num w:numId="72" w16cid:durableId="1012494724">
    <w:abstractNumId w:val="42"/>
  </w:num>
  <w:num w:numId="73" w16cid:durableId="458884833">
    <w:abstractNumId w:val="52"/>
  </w:num>
  <w:num w:numId="74" w16cid:durableId="1927687633">
    <w:abstractNumId w:val="81"/>
  </w:num>
  <w:num w:numId="75" w16cid:durableId="1078870283">
    <w:abstractNumId w:val="16"/>
  </w:num>
  <w:num w:numId="76" w16cid:durableId="2015496496">
    <w:abstractNumId w:val="29"/>
  </w:num>
  <w:num w:numId="77" w16cid:durableId="1689526726">
    <w:abstractNumId w:val="77"/>
  </w:num>
  <w:num w:numId="78" w16cid:durableId="1462922878">
    <w:abstractNumId w:val="64"/>
  </w:num>
  <w:num w:numId="79" w16cid:durableId="62677981">
    <w:abstractNumId w:val="69"/>
  </w:num>
  <w:num w:numId="80" w16cid:durableId="488135983">
    <w:abstractNumId w:val="44"/>
  </w:num>
  <w:num w:numId="81" w16cid:durableId="547839334">
    <w:abstractNumId w:val="61"/>
  </w:num>
  <w:num w:numId="82" w16cid:durableId="1196045285">
    <w:abstractNumId w:val="46"/>
  </w:num>
  <w:num w:numId="83" w16cid:durableId="73281779">
    <w:abstractNumId w:val="20"/>
  </w:num>
  <w:num w:numId="84" w16cid:durableId="386145209">
    <w:abstractNumId w:val="39"/>
  </w:num>
  <w:num w:numId="85" w16cid:durableId="1886790662">
    <w:abstractNumId w:val="54"/>
  </w:num>
  <w:num w:numId="86" w16cid:durableId="1057776556">
    <w:abstractNumId w:val="95"/>
  </w:num>
  <w:num w:numId="87" w16cid:durableId="741873893">
    <w:abstractNumId w:val="41"/>
  </w:num>
  <w:num w:numId="88" w16cid:durableId="1025324732">
    <w:abstractNumId w:val="11"/>
  </w:num>
  <w:num w:numId="89" w16cid:durableId="74519539">
    <w:abstractNumId w:val="18"/>
  </w:num>
  <w:num w:numId="90" w16cid:durableId="332103652">
    <w:abstractNumId w:val="40"/>
  </w:num>
  <w:num w:numId="91" w16cid:durableId="999775378">
    <w:abstractNumId w:val="10"/>
  </w:num>
  <w:num w:numId="92" w16cid:durableId="163278799">
    <w:abstractNumId w:val="32"/>
  </w:num>
  <w:num w:numId="93" w16cid:durableId="1804347503">
    <w:abstractNumId w:val="89"/>
  </w:num>
  <w:num w:numId="94" w16cid:durableId="1974099706">
    <w:abstractNumId w:val="82"/>
  </w:num>
  <w:num w:numId="95" w16cid:durableId="344594227">
    <w:abstractNumId w:val="34"/>
  </w:num>
  <w:num w:numId="96" w16cid:durableId="933365970">
    <w:abstractNumId w:val="15"/>
  </w:num>
  <w:numIdMacAtCleanup w:val="9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64C"/>
    <w:rsid w:val="0000155F"/>
    <w:rsid w:val="0000182B"/>
    <w:rsid w:val="00002645"/>
    <w:rsid w:val="00002CC6"/>
    <w:rsid w:val="00003214"/>
    <w:rsid w:val="00003643"/>
    <w:rsid w:val="000036B1"/>
    <w:rsid w:val="00003840"/>
    <w:rsid w:val="0000406A"/>
    <w:rsid w:val="000043DD"/>
    <w:rsid w:val="000047BB"/>
    <w:rsid w:val="00004C9B"/>
    <w:rsid w:val="00004CC5"/>
    <w:rsid w:val="00005048"/>
    <w:rsid w:val="000052E3"/>
    <w:rsid w:val="00005392"/>
    <w:rsid w:val="00005B7B"/>
    <w:rsid w:val="00005C61"/>
    <w:rsid w:val="00005D99"/>
    <w:rsid w:val="00005FE1"/>
    <w:rsid w:val="0000629C"/>
    <w:rsid w:val="000062C2"/>
    <w:rsid w:val="00006791"/>
    <w:rsid w:val="00006B27"/>
    <w:rsid w:val="000075CB"/>
    <w:rsid w:val="0000762F"/>
    <w:rsid w:val="000077D6"/>
    <w:rsid w:val="000079BA"/>
    <w:rsid w:val="00007A41"/>
    <w:rsid w:val="00010746"/>
    <w:rsid w:val="00010D35"/>
    <w:rsid w:val="00010EA9"/>
    <w:rsid w:val="00010FCC"/>
    <w:rsid w:val="00011202"/>
    <w:rsid w:val="000112B4"/>
    <w:rsid w:val="000116AB"/>
    <w:rsid w:val="000117AB"/>
    <w:rsid w:val="00011928"/>
    <w:rsid w:val="00011FBC"/>
    <w:rsid w:val="000120F2"/>
    <w:rsid w:val="00012128"/>
    <w:rsid w:val="00012363"/>
    <w:rsid w:val="00012377"/>
    <w:rsid w:val="0001239C"/>
    <w:rsid w:val="00012CE4"/>
    <w:rsid w:val="00013061"/>
    <w:rsid w:val="0001376B"/>
    <w:rsid w:val="0001395B"/>
    <w:rsid w:val="0001395D"/>
    <w:rsid w:val="0001418A"/>
    <w:rsid w:val="0001479B"/>
    <w:rsid w:val="0001483C"/>
    <w:rsid w:val="00014A96"/>
    <w:rsid w:val="00014AF3"/>
    <w:rsid w:val="00014D5A"/>
    <w:rsid w:val="0001549B"/>
    <w:rsid w:val="00015C01"/>
    <w:rsid w:val="00015DA4"/>
    <w:rsid w:val="000162C7"/>
    <w:rsid w:val="000162F3"/>
    <w:rsid w:val="00016844"/>
    <w:rsid w:val="0001729A"/>
    <w:rsid w:val="000172CF"/>
    <w:rsid w:val="000178D4"/>
    <w:rsid w:val="00017E21"/>
    <w:rsid w:val="00017FB3"/>
    <w:rsid w:val="0002011E"/>
    <w:rsid w:val="0002030F"/>
    <w:rsid w:val="00021016"/>
    <w:rsid w:val="00021545"/>
    <w:rsid w:val="000216BA"/>
    <w:rsid w:val="0002189C"/>
    <w:rsid w:val="00021AC3"/>
    <w:rsid w:val="00021CE5"/>
    <w:rsid w:val="00021F6A"/>
    <w:rsid w:val="00022055"/>
    <w:rsid w:val="000225B4"/>
    <w:rsid w:val="00022802"/>
    <w:rsid w:val="00023464"/>
    <w:rsid w:val="00023A7A"/>
    <w:rsid w:val="00023CBD"/>
    <w:rsid w:val="00023DF7"/>
    <w:rsid w:val="0002457E"/>
    <w:rsid w:val="000245B6"/>
    <w:rsid w:val="000247A5"/>
    <w:rsid w:val="00024A7F"/>
    <w:rsid w:val="00024F6A"/>
    <w:rsid w:val="00025BD1"/>
    <w:rsid w:val="000262BE"/>
    <w:rsid w:val="000264F0"/>
    <w:rsid w:val="00026599"/>
    <w:rsid w:val="00027221"/>
    <w:rsid w:val="00027256"/>
    <w:rsid w:val="0002751D"/>
    <w:rsid w:val="00027BBB"/>
    <w:rsid w:val="00027CD2"/>
    <w:rsid w:val="00027F59"/>
    <w:rsid w:val="00030357"/>
    <w:rsid w:val="000303AE"/>
    <w:rsid w:val="0003058A"/>
    <w:rsid w:val="00030DF0"/>
    <w:rsid w:val="00030EF6"/>
    <w:rsid w:val="00030F7F"/>
    <w:rsid w:val="00031378"/>
    <w:rsid w:val="000314F8"/>
    <w:rsid w:val="0003152C"/>
    <w:rsid w:val="00031EE5"/>
    <w:rsid w:val="000325E2"/>
    <w:rsid w:val="000327FB"/>
    <w:rsid w:val="00032858"/>
    <w:rsid w:val="00033BFB"/>
    <w:rsid w:val="00033CE1"/>
    <w:rsid w:val="000344E0"/>
    <w:rsid w:val="00034A20"/>
    <w:rsid w:val="00034B77"/>
    <w:rsid w:val="00034D9C"/>
    <w:rsid w:val="00034DE8"/>
    <w:rsid w:val="00034EFD"/>
    <w:rsid w:val="00035676"/>
    <w:rsid w:val="00035A96"/>
    <w:rsid w:val="00035B09"/>
    <w:rsid w:val="00035DC2"/>
    <w:rsid w:val="00035DFF"/>
    <w:rsid w:val="0003608E"/>
    <w:rsid w:val="00036A51"/>
    <w:rsid w:val="00036BB4"/>
    <w:rsid w:val="000372BE"/>
    <w:rsid w:val="0003782E"/>
    <w:rsid w:val="000378F7"/>
    <w:rsid w:val="00037A17"/>
    <w:rsid w:val="00037D4C"/>
    <w:rsid w:val="00040163"/>
    <w:rsid w:val="0004075E"/>
    <w:rsid w:val="00040785"/>
    <w:rsid w:val="00040A49"/>
    <w:rsid w:val="00040BCF"/>
    <w:rsid w:val="00040D67"/>
    <w:rsid w:val="000410C3"/>
    <w:rsid w:val="000412B4"/>
    <w:rsid w:val="0004163E"/>
    <w:rsid w:val="00041F8C"/>
    <w:rsid w:val="00042549"/>
    <w:rsid w:val="00042844"/>
    <w:rsid w:val="00043250"/>
    <w:rsid w:val="0004336A"/>
    <w:rsid w:val="000438E9"/>
    <w:rsid w:val="00043A5C"/>
    <w:rsid w:val="00043B67"/>
    <w:rsid w:val="00043BB8"/>
    <w:rsid w:val="00043C78"/>
    <w:rsid w:val="00043ECB"/>
    <w:rsid w:val="00043F87"/>
    <w:rsid w:val="00044585"/>
    <w:rsid w:val="000448DA"/>
    <w:rsid w:val="00044AB6"/>
    <w:rsid w:val="00045224"/>
    <w:rsid w:val="000452D7"/>
    <w:rsid w:val="00045415"/>
    <w:rsid w:val="000454A8"/>
    <w:rsid w:val="000454B4"/>
    <w:rsid w:val="00045568"/>
    <w:rsid w:val="00045C6E"/>
    <w:rsid w:val="00045E86"/>
    <w:rsid w:val="00046331"/>
    <w:rsid w:val="00046341"/>
    <w:rsid w:val="00046371"/>
    <w:rsid w:val="000463A1"/>
    <w:rsid w:val="00046594"/>
    <w:rsid w:val="00046D5A"/>
    <w:rsid w:val="00047B93"/>
    <w:rsid w:val="00047D41"/>
    <w:rsid w:val="00047DDC"/>
    <w:rsid w:val="000501D1"/>
    <w:rsid w:val="0005037A"/>
    <w:rsid w:val="00050482"/>
    <w:rsid w:val="000508E3"/>
    <w:rsid w:val="00050D12"/>
    <w:rsid w:val="00050E09"/>
    <w:rsid w:val="0005144A"/>
    <w:rsid w:val="000517A8"/>
    <w:rsid w:val="000517ED"/>
    <w:rsid w:val="00051AF7"/>
    <w:rsid w:val="00051D55"/>
    <w:rsid w:val="00052CDA"/>
    <w:rsid w:val="000533E3"/>
    <w:rsid w:val="00053475"/>
    <w:rsid w:val="000534CA"/>
    <w:rsid w:val="00053A02"/>
    <w:rsid w:val="00053ABA"/>
    <w:rsid w:val="00053EB3"/>
    <w:rsid w:val="00053F0A"/>
    <w:rsid w:val="00053FE3"/>
    <w:rsid w:val="00054528"/>
    <w:rsid w:val="00054806"/>
    <w:rsid w:val="00054BEC"/>
    <w:rsid w:val="0005508B"/>
    <w:rsid w:val="000552CB"/>
    <w:rsid w:val="0005543A"/>
    <w:rsid w:val="00055EEB"/>
    <w:rsid w:val="00055F18"/>
    <w:rsid w:val="000560F0"/>
    <w:rsid w:val="0005657F"/>
    <w:rsid w:val="00056CD8"/>
    <w:rsid w:val="00056DBC"/>
    <w:rsid w:val="00057109"/>
    <w:rsid w:val="00057534"/>
    <w:rsid w:val="000575EB"/>
    <w:rsid w:val="000578BA"/>
    <w:rsid w:val="00057DEF"/>
    <w:rsid w:val="00060626"/>
    <w:rsid w:val="00060697"/>
    <w:rsid w:val="000608A4"/>
    <w:rsid w:val="00060ABD"/>
    <w:rsid w:val="00060DF0"/>
    <w:rsid w:val="00061201"/>
    <w:rsid w:val="00061308"/>
    <w:rsid w:val="0006154B"/>
    <w:rsid w:val="00061995"/>
    <w:rsid w:val="000619AA"/>
    <w:rsid w:val="00061B98"/>
    <w:rsid w:val="0006276A"/>
    <w:rsid w:val="00062774"/>
    <w:rsid w:val="00062EA0"/>
    <w:rsid w:val="00063962"/>
    <w:rsid w:val="00063AAF"/>
    <w:rsid w:val="00063F91"/>
    <w:rsid w:val="000649EB"/>
    <w:rsid w:val="00064BB0"/>
    <w:rsid w:val="00064C89"/>
    <w:rsid w:val="00064D93"/>
    <w:rsid w:val="00064E94"/>
    <w:rsid w:val="00064FD3"/>
    <w:rsid w:val="0006526F"/>
    <w:rsid w:val="0006556D"/>
    <w:rsid w:val="0006630A"/>
    <w:rsid w:val="00066A25"/>
    <w:rsid w:val="00066A35"/>
    <w:rsid w:val="00066B82"/>
    <w:rsid w:val="00066CB3"/>
    <w:rsid w:val="00067384"/>
    <w:rsid w:val="0006745E"/>
    <w:rsid w:val="0006759C"/>
    <w:rsid w:val="0006761D"/>
    <w:rsid w:val="00067B31"/>
    <w:rsid w:val="000700F4"/>
    <w:rsid w:val="00070165"/>
    <w:rsid w:val="0007041A"/>
    <w:rsid w:val="00070A05"/>
    <w:rsid w:val="00070BDA"/>
    <w:rsid w:val="00070D8A"/>
    <w:rsid w:val="00070F81"/>
    <w:rsid w:val="00070F98"/>
    <w:rsid w:val="000716A1"/>
    <w:rsid w:val="00071A73"/>
    <w:rsid w:val="00071EA8"/>
    <w:rsid w:val="00072225"/>
    <w:rsid w:val="000724F3"/>
    <w:rsid w:val="00072C60"/>
    <w:rsid w:val="00072CB3"/>
    <w:rsid w:val="00072D98"/>
    <w:rsid w:val="00072F17"/>
    <w:rsid w:val="000730BD"/>
    <w:rsid w:val="000735BB"/>
    <w:rsid w:val="0007416A"/>
    <w:rsid w:val="00074855"/>
    <w:rsid w:val="00074AE0"/>
    <w:rsid w:val="00074B26"/>
    <w:rsid w:val="00075202"/>
    <w:rsid w:val="000752C9"/>
    <w:rsid w:val="00075420"/>
    <w:rsid w:val="00075CC2"/>
    <w:rsid w:val="00075DD8"/>
    <w:rsid w:val="00075E07"/>
    <w:rsid w:val="00076BCB"/>
    <w:rsid w:val="00076E9F"/>
    <w:rsid w:val="00077120"/>
    <w:rsid w:val="00077353"/>
    <w:rsid w:val="000774BC"/>
    <w:rsid w:val="000776D2"/>
    <w:rsid w:val="0007799A"/>
    <w:rsid w:val="00077A49"/>
    <w:rsid w:val="00080391"/>
    <w:rsid w:val="00080442"/>
    <w:rsid w:val="00080636"/>
    <w:rsid w:val="0008099D"/>
    <w:rsid w:val="00080A00"/>
    <w:rsid w:val="00080EB3"/>
    <w:rsid w:val="0008186C"/>
    <w:rsid w:val="00081DA8"/>
    <w:rsid w:val="00081F40"/>
    <w:rsid w:val="000823A7"/>
    <w:rsid w:val="0008275C"/>
    <w:rsid w:val="0008276F"/>
    <w:rsid w:val="00082B46"/>
    <w:rsid w:val="000831BB"/>
    <w:rsid w:val="00083849"/>
    <w:rsid w:val="000838CC"/>
    <w:rsid w:val="00083F4A"/>
    <w:rsid w:val="000848D4"/>
    <w:rsid w:val="00085FAD"/>
    <w:rsid w:val="000860DB"/>
    <w:rsid w:val="0008612A"/>
    <w:rsid w:val="000867E2"/>
    <w:rsid w:val="00086886"/>
    <w:rsid w:val="00086DD0"/>
    <w:rsid w:val="00087227"/>
    <w:rsid w:val="0008746A"/>
    <w:rsid w:val="000876C8"/>
    <w:rsid w:val="00087958"/>
    <w:rsid w:val="00087AA8"/>
    <w:rsid w:val="00087F16"/>
    <w:rsid w:val="0009008E"/>
    <w:rsid w:val="000901E4"/>
    <w:rsid w:val="000904A3"/>
    <w:rsid w:val="0009068D"/>
    <w:rsid w:val="00090791"/>
    <w:rsid w:val="00090A70"/>
    <w:rsid w:val="00091E59"/>
    <w:rsid w:val="00092470"/>
    <w:rsid w:val="0009264D"/>
    <w:rsid w:val="000927B4"/>
    <w:rsid w:val="00092B24"/>
    <w:rsid w:val="00092D71"/>
    <w:rsid w:val="00092F42"/>
    <w:rsid w:val="00092F6B"/>
    <w:rsid w:val="0009404B"/>
    <w:rsid w:val="00094084"/>
    <w:rsid w:val="00094146"/>
    <w:rsid w:val="00094658"/>
    <w:rsid w:val="00094894"/>
    <w:rsid w:val="00094C46"/>
    <w:rsid w:val="0009524B"/>
    <w:rsid w:val="000954B2"/>
    <w:rsid w:val="000955B3"/>
    <w:rsid w:val="000956BF"/>
    <w:rsid w:val="00095E12"/>
    <w:rsid w:val="0009683A"/>
    <w:rsid w:val="00096979"/>
    <w:rsid w:val="000970D6"/>
    <w:rsid w:val="000971CB"/>
    <w:rsid w:val="000972F3"/>
    <w:rsid w:val="000974DC"/>
    <w:rsid w:val="00097B0F"/>
    <w:rsid w:val="00097D21"/>
    <w:rsid w:val="000A00DC"/>
    <w:rsid w:val="000A0858"/>
    <w:rsid w:val="000A0944"/>
    <w:rsid w:val="000A0CD7"/>
    <w:rsid w:val="000A0EA2"/>
    <w:rsid w:val="000A0F57"/>
    <w:rsid w:val="000A11D5"/>
    <w:rsid w:val="000A12EA"/>
    <w:rsid w:val="000A161D"/>
    <w:rsid w:val="000A39D4"/>
    <w:rsid w:val="000A3B1A"/>
    <w:rsid w:val="000A4D6B"/>
    <w:rsid w:val="000A52CC"/>
    <w:rsid w:val="000A5551"/>
    <w:rsid w:val="000A56CD"/>
    <w:rsid w:val="000A585F"/>
    <w:rsid w:val="000A5AEB"/>
    <w:rsid w:val="000A5B4B"/>
    <w:rsid w:val="000A5D78"/>
    <w:rsid w:val="000A6546"/>
    <w:rsid w:val="000A66AA"/>
    <w:rsid w:val="000A68CA"/>
    <w:rsid w:val="000A68D0"/>
    <w:rsid w:val="000B002C"/>
    <w:rsid w:val="000B0155"/>
    <w:rsid w:val="000B02CF"/>
    <w:rsid w:val="000B030F"/>
    <w:rsid w:val="000B04A2"/>
    <w:rsid w:val="000B0AB7"/>
    <w:rsid w:val="000B0D26"/>
    <w:rsid w:val="000B0E1F"/>
    <w:rsid w:val="000B12CF"/>
    <w:rsid w:val="000B190E"/>
    <w:rsid w:val="000B1C26"/>
    <w:rsid w:val="000B2558"/>
    <w:rsid w:val="000B25F9"/>
    <w:rsid w:val="000B2645"/>
    <w:rsid w:val="000B2677"/>
    <w:rsid w:val="000B2711"/>
    <w:rsid w:val="000B3088"/>
    <w:rsid w:val="000B35F3"/>
    <w:rsid w:val="000B38BD"/>
    <w:rsid w:val="000B3C59"/>
    <w:rsid w:val="000B3D55"/>
    <w:rsid w:val="000B3FE1"/>
    <w:rsid w:val="000B48C3"/>
    <w:rsid w:val="000B4946"/>
    <w:rsid w:val="000B4A38"/>
    <w:rsid w:val="000B50B5"/>
    <w:rsid w:val="000B591B"/>
    <w:rsid w:val="000B5A63"/>
    <w:rsid w:val="000B5CAF"/>
    <w:rsid w:val="000B5D9B"/>
    <w:rsid w:val="000B5FFB"/>
    <w:rsid w:val="000B60EC"/>
    <w:rsid w:val="000B6E10"/>
    <w:rsid w:val="000B6F00"/>
    <w:rsid w:val="000B7EAB"/>
    <w:rsid w:val="000B7F6A"/>
    <w:rsid w:val="000C03FE"/>
    <w:rsid w:val="000C052A"/>
    <w:rsid w:val="000C0CCB"/>
    <w:rsid w:val="000C12AD"/>
    <w:rsid w:val="000C12C6"/>
    <w:rsid w:val="000C12EE"/>
    <w:rsid w:val="000C1D0F"/>
    <w:rsid w:val="000C1E36"/>
    <w:rsid w:val="000C2022"/>
    <w:rsid w:val="000C238A"/>
    <w:rsid w:val="000C26E8"/>
    <w:rsid w:val="000C2937"/>
    <w:rsid w:val="000C2C0C"/>
    <w:rsid w:val="000C3775"/>
    <w:rsid w:val="000C3E06"/>
    <w:rsid w:val="000C4871"/>
    <w:rsid w:val="000C4B49"/>
    <w:rsid w:val="000C4BF2"/>
    <w:rsid w:val="000C4D57"/>
    <w:rsid w:val="000C4DEB"/>
    <w:rsid w:val="000C4FB0"/>
    <w:rsid w:val="000C5FA6"/>
    <w:rsid w:val="000C64DC"/>
    <w:rsid w:val="000C6A78"/>
    <w:rsid w:val="000C7093"/>
    <w:rsid w:val="000C71B3"/>
    <w:rsid w:val="000C71DD"/>
    <w:rsid w:val="000C7887"/>
    <w:rsid w:val="000C7996"/>
    <w:rsid w:val="000D0018"/>
    <w:rsid w:val="000D09CF"/>
    <w:rsid w:val="000D0ADC"/>
    <w:rsid w:val="000D0B62"/>
    <w:rsid w:val="000D0E04"/>
    <w:rsid w:val="000D0FE2"/>
    <w:rsid w:val="000D101C"/>
    <w:rsid w:val="000D1436"/>
    <w:rsid w:val="000D21A3"/>
    <w:rsid w:val="000D22F0"/>
    <w:rsid w:val="000D236D"/>
    <w:rsid w:val="000D2895"/>
    <w:rsid w:val="000D28AF"/>
    <w:rsid w:val="000D2980"/>
    <w:rsid w:val="000D2BE1"/>
    <w:rsid w:val="000D403A"/>
    <w:rsid w:val="000D4173"/>
    <w:rsid w:val="000D4613"/>
    <w:rsid w:val="000D4BA0"/>
    <w:rsid w:val="000D509C"/>
    <w:rsid w:val="000D53A8"/>
    <w:rsid w:val="000D596F"/>
    <w:rsid w:val="000D5C47"/>
    <w:rsid w:val="000D5C6F"/>
    <w:rsid w:val="000D5F5B"/>
    <w:rsid w:val="000D607E"/>
    <w:rsid w:val="000D60CE"/>
    <w:rsid w:val="000D6541"/>
    <w:rsid w:val="000D74A9"/>
    <w:rsid w:val="000D7552"/>
    <w:rsid w:val="000D7609"/>
    <w:rsid w:val="000D7AD2"/>
    <w:rsid w:val="000E008F"/>
    <w:rsid w:val="000E04B5"/>
    <w:rsid w:val="000E0813"/>
    <w:rsid w:val="000E1543"/>
    <w:rsid w:val="000E17C9"/>
    <w:rsid w:val="000E1E0F"/>
    <w:rsid w:val="000E1E22"/>
    <w:rsid w:val="000E1FC0"/>
    <w:rsid w:val="000E21B8"/>
    <w:rsid w:val="000E2213"/>
    <w:rsid w:val="000E2C60"/>
    <w:rsid w:val="000E3271"/>
    <w:rsid w:val="000E3603"/>
    <w:rsid w:val="000E372B"/>
    <w:rsid w:val="000E3744"/>
    <w:rsid w:val="000E3C7C"/>
    <w:rsid w:val="000E40AF"/>
    <w:rsid w:val="000E41CB"/>
    <w:rsid w:val="000E44F7"/>
    <w:rsid w:val="000E4782"/>
    <w:rsid w:val="000E4CA3"/>
    <w:rsid w:val="000E509E"/>
    <w:rsid w:val="000E50CC"/>
    <w:rsid w:val="000E5110"/>
    <w:rsid w:val="000E5820"/>
    <w:rsid w:val="000E58B8"/>
    <w:rsid w:val="000E60BA"/>
    <w:rsid w:val="000E62F7"/>
    <w:rsid w:val="000E6452"/>
    <w:rsid w:val="000E6A49"/>
    <w:rsid w:val="000E6AF8"/>
    <w:rsid w:val="000E7009"/>
    <w:rsid w:val="000E7013"/>
    <w:rsid w:val="000E73E1"/>
    <w:rsid w:val="000E77D4"/>
    <w:rsid w:val="000E78B0"/>
    <w:rsid w:val="000E79AF"/>
    <w:rsid w:val="000E7AAD"/>
    <w:rsid w:val="000E7B3C"/>
    <w:rsid w:val="000E7BEE"/>
    <w:rsid w:val="000E7D6E"/>
    <w:rsid w:val="000F05AC"/>
    <w:rsid w:val="000F080A"/>
    <w:rsid w:val="000F0A4E"/>
    <w:rsid w:val="000F0A95"/>
    <w:rsid w:val="000F0CDC"/>
    <w:rsid w:val="000F1665"/>
    <w:rsid w:val="000F19C8"/>
    <w:rsid w:val="000F1BDB"/>
    <w:rsid w:val="000F1CE5"/>
    <w:rsid w:val="000F1D54"/>
    <w:rsid w:val="000F2419"/>
    <w:rsid w:val="000F2A23"/>
    <w:rsid w:val="000F2B07"/>
    <w:rsid w:val="000F2CFA"/>
    <w:rsid w:val="000F30C7"/>
    <w:rsid w:val="000F33DD"/>
    <w:rsid w:val="000F34E6"/>
    <w:rsid w:val="000F3658"/>
    <w:rsid w:val="000F36F1"/>
    <w:rsid w:val="000F3865"/>
    <w:rsid w:val="000F3FDB"/>
    <w:rsid w:val="000F40F9"/>
    <w:rsid w:val="000F47E3"/>
    <w:rsid w:val="000F49FE"/>
    <w:rsid w:val="000F4AA7"/>
    <w:rsid w:val="000F52CD"/>
    <w:rsid w:val="000F5442"/>
    <w:rsid w:val="000F5A60"/>
    <w:rsid w:val="000F5F09"/>
    <w:rsid w:val="000F63CF"/>
    <w:rsid w:val="000F67C5"/>
    <w:rsid w:val="000F6B11"/>
    <w:rsid w:val="000F6F3D"/>
    <w:rsid w:val="000F770B"/>
    <w:rsid w:val="00100EB5"/>
    <w:rsid w:val="00100FCF"/>
    <w:rsid w:val="00101643"/>
    <w:rsid w:val="001019B6"/>
    <w:rsid w:val="00101ACF"/>
    <w:rsid w:val="00101C90"/>
    <w:rsid w:val="00102028"/>
    <w:rsid w:val="001022E2"/>
    <w:rsid w:val="00102588"/>
    <w:rsid w:val="00102878"/>
    <w:rsid w:val="00103120"/>
    <w:rsid w:val="00103B0E"/>
    <w:rsid w:val="00103B47"/>
    <w:rsid w:val="001040CB"/>
    <w:rsid w:val="00104179"/>
    <w:rsid w:val="00104391"/>
    <w:rsid w:val="001043FA"/>
    <w:rsid w:val="00104911"/>
    <w:rsid w:val="00104C20"/>
    <w:rsid w:val="00105050"/>
    <w:rsid w:val="00105719"/>
    <w:rsid w:val="00105B21"/>
    <w:rsid w:val="00105BFF"/>
    <w:rsid w:val="00105E2D"/>
    <w:rsid w:val="00105F57"/>
    <w:rsid w:val="001060C0"/>
    <w:rsid w:val="0010619F"/>
    <w:rsid w:val="00106C65"/>
    <w:rsid w:val="00106F94"/>
    <w:rsid w:val="0010710D"/>
    <w:rsid w:val="001075B2"/>
    <w:rsid w:val="00107BFC"/>
    <w:rsid w:val="00107F15"/>
    <w:rsid w:val="00110282"/>
    <w:rsid w:val="00110391"/>
    <w:rsid w:val="00110435"/>
    <w:rsid w:val="00111820"/>
    <w:rsid w:val="00111DF2"/>
    <w:rsid w:val="00111E58"/>
    <w:rsid w:val="00112613"/>
    <w:rsid w:val="00112767"/>
    <w:rsid w:val="00112B47"/>
    <w:rsid w:val="00112E06"/>
    <w:rsid w:val="00112EE7"/>
    <w:rsid w:val="0011321A"/>
    <w:rsid w:val="0011386B"/>
    <w:rsid w:val="00113A1B"/>
    <w:rsid w:val="00113C25"/>
    <w:rsid w:val="00113F0C"/>
    <w:rsid w:val="001141EF"/>
    <w:rsid w:val="00114487"/>
    <w:rsid w:val="0011449D"/>
    <w:rsid w:val="00114AC3"/>
    <w:rsid w:val="00114AC9"/>
    <w:rsid w:val="00115256"/>
    <w:rsid w:val="0011583B"/>
    <w:rsid w:val="00115BBF"/>
    <w:rsid w:val="00115CBB"/>
    <w:rsid w:val="00116075"/>
    <w:rsid w:val="001160B0"/>
    <w:rsid w:val="001163A8"/>
    <w:rsid w:val="001164D9"/>
    <w:rsid w:val="001169F5"/>
    <w:rsid w:val="00116ACE"/>
    <w:rsid w:val="00116D01"/>
    <w:rsid w:val="00116F3E"/>
    <w:rsid w:val="00117023"/>
    <w:rsid w:val="001179F1"/>
    <w:rsid w:val="0012075C"/>
    <w:rsid w:val="0012077A"/>
    <w:rsid w:val="00120AD7"/>
    <w:rsid w:val="001212B8"/>
    <w:rsid w:val="00121E77"/>
    <w:rsid w:val="00121E7E"/>
    <w:rsid w:val="0012215E"/>
    <w:rsid w:val="001222B2"/>
    <w:rsid w:val="00122711"/>
    <w:rsid w:val="0012291F"/>
    <w:rsid w:val="00122979"/>
    <w:rsid w:val="001229E1"/>
    <w:rsid w:val="0012344A"/>
    <w:rsid w:val="0012443D"/>
    <w:rsid w:val="00124696"/>
    <w:rsid w:val="001246C9"/>
    <w:rsid w:val="00124ACD"/>
    <w:rsid w:val="00124CF6"/>
    <w:rsid w:val="00124E23"/>
    <w:rsid w:val="00124F6B"/>
    <w:rsid w:val="00125208"/>
    <w:rsid w:val="001253A0"/>
    <w:rsid w:val="00125858"/>
    <w:rsid w:val="001258E6"/>
    <w:rsid w:val="001258EB"/>
    <w:rsid w:val="00125AE1"/>
    <w:rsid w:val="00126ADD"/>
    <w:rsid w:val="001279F3"/>
    <w:rsid w:val="00127E82"/>
    <w:rsid w:val="00127EC7"/>
    <w:rsid w:val="00127EF4"/>
    <w:rsid w:val="00131738"/>
    <w:rsid w:val="00131767"/>
    <w:rsid w:val="0013176A"/>
    <w:rsid w:val="00131A0B"/>
    <w:rsid w:val="00131FB8"/>
    <w:rsid w:val="001326B0"/>
    <w:rsid w:val="0013298F"/>
    <w:rsid w:val="00132D31"/>
    <w:rsid w:val="00132EF8"/>
    <w:rsid w:val="001336BD"/>
    <w:rsid w:val="00133B56"/>
    <w:rsid w:val="00133BBF"/>
    <w:rsid w:val="00133E11"/>
    <w:rsid w:val="00133FA3"/>
    <w:rsid w:val="001348C3"/>
    <w:rsid w:val="00135384"/>
    <w:rsid w:val="001353AC"/>
    <w:rsid w:val="001356E8"/>
    <w:rsid w:val="00135C7E"/>
    <w:rsid w:val="00135DB8"/>
    <w:rsid w:val="00135DE3"/>
    <w:rsid w:val="00135E0C"/>
    <w:rsid w:val="00135EB5"/>
    <w:rsid w:val="00135EC8"/>
    <w:rsid w:val="00135FA3"/>
    <w:rsid w:val="00136269"/>
    <w:rsid w:val="00136375"/>
    <w:rsid w:val="00136A15"/>
    <w:rsid w:val="00136B17"/>
    <w:rsid w:val="00136EB9"/>
    <w:rsid w:val="00136F2E"/>
    <w:rsid w:val="00137315"/>
    <w:rsid w:val="001375A0"/>
    <w:rsid w:val="00137812"/>
    <w:rsid w:val="00137ABB"/>
    <w:rsid w:val="00140107"/>
    <w:rsid w:val="001402DD"/>
    <w:rsid w:val="001408F3"/>
    <w:rsid w:val="00140AAF"/>
    <w:rsid w:val="00140F50"/>
    <w:rsid w:val="0014128A"/>
    <w:rsid w:val="001417BF"/>
    <w:rsid w:val="0014194B"/>
    <w:rsid w:val="00141A56"/>
    <w:rsid w:val="00141F5F"/>
    <w:rsid w:val="0014248F"/>
    <w:rsid w:val="001424CB"/>
    <w:rsid w:val="0014277F"/>
    <w:rsid w:val="0014288B"/>
    <w:rsid w:val="00142A30"/>
    <w:rsid w:val="0014324C"/>
    <w:rsid w:val="00143264"/>
    <w:rsid w:val="00143C45"/>
    <w:rsid w:val="00144450"/>
    <w:rsid w:val="00144583"/>
    <w:rsid w:val="00144CFC"/>
    <w:rsid w:val="0014501A"/>
    <w:rsid w:val="00145028"/>
    <w:rsid w:val="00145920"/>
    <w:rsid w:val="0014619F"/>
    <w:rsid w:val="0014649E"/>
    <w:rsid w:val="001467D7"/>
    <w:rsid w:val="00146C83"/>
    <w:rsid w:val="00146D3C"/>
    <w:rsid w:val="00146ECD"/>
    <w:rsid w:val="00147332"/>
    <w:rsid w:val="0014757E"/>
    <w:rsid w:val="00147842"/>
    <w:rsid w:val="00147A97"/>
    <w:rsid w:val="00147FDA"/>
    <w:rsid w:val="00150291"/>
    <w:rsid w:val="00150564"/>
    <w:rsid w:val="001508BC"/>
    <w:rsid w:val="00151B14"/>
    <w:rsid w:val="00151B79"/>
    <w:rsid w:val="00151E54"/>
    <w:rsid w:val="001525DD"/>
    <w:rsid w:val="00153231"/>
    <w:rsid w:val="0015324D"/>
    <w:rsid w:val="00153BF7"/>
    <w:rsid w:val="00153DD6"/>
    <w:rsid w:val="001543DB"/>
    <w:rsid w:val="0015483B"/>
    <w:rsid w:val="00155074"/>
    <w:rsid w:val="001550EA"/>
    <w:rsid w:val="00155128"/>
    <w:rsid w:val="00155606"/>
    <w:rsid w:val="0015568F"/>
    <w:rsid w:val="00155A3B"/>
    <w:rsid w:val="00155E52"/>
    <w:rsid w:val="0015627E"/>
    <w:rsid w:val="00156366"/>
    <w:rsid w:val="0015641C"/>
    <w:rsid w:val="00156521"/>
    <w:rsid w:val="00156629"/>
    <w:rsid w:val="00156642"/>
    <w:rsid w:val="0015670B"/>
    <w:rsid w:val="00156CFC"/>
    <w:rsid w:val="00157488"/>
    <w:rsid w:val="00157497"/>
    <w:rsid w:val="00157545"/>
    <w:rsid w:val="00160205"/>
    <w:rsid w:val="0016055E"/>
    <w:rsid w:val="001605F0"/>
    <w:rsid w:val="00160718"/>
    <w:rsid w:val="001609FC"/>
    <w:rsid w:val="00160BB0"/>
    <w:rsid w:val="00161A1B"/>
    <w:rsid w:val="00161C03"/>
    <w:rsid w:val="00161CDB"/>
    <w:rsid w:val="00162342"/>
    <w:rsid w:val="00162426"/>
    <w:rsid w:val="0016290B"/>
    <w:rsid w:val="001629BF"/>
    <w:rsid w:val="0016339B"/>
    <w:rsid w:val="001635B8"/>
    <w:rsid w:val="001636BD"/>
    <w:rsid w:val="0016395B"/>
    <w:rsid w:val="00163BE1"/>
    <w:rsid w:val="0016430A"/>
    <w:rsid w:val="00164E3D"/>
    <w:rsid w:val="001650D8"/>
    <w:rsid w:val="0016539C"/>
    <w:rsid w:val="00165757"/>
    <w:rsid w:val="0016631C"/>
    <w:rsid w:val="00166361"/>
    <w:rsid w:val="00166767"/>
    <w:rsid w:val="00166AD9"/>
    <w:rsid w:val="00166D1C"/>
    <w:rsid w:val="00166F77"/>
    <w:rsid w:val="0016720D"/>
    <w:rsid w:val="0016731F"/>
    <w:rsid w:val="001674AB"/>
    <w:rsid w:val="00167A43"/>
    <w:rsid w:val="00167BD8"/>
    <w:rsid w:val="001705BA"/>
    <w:rsid w:val="001706FE"/>
    <w:rsid w:val="00170FD5"/>
    <w:rsid w:val="001716AC"/>
    <w:rsid w:val="001719F4"/>
    <w:rsid w:val="00171AD1"/>
    <w:rsid w:val="0017211C"/>
    <w:rsid w:val="00172126"/>
    <w:rsid w:val="00172930"/>
    <w:rsid w:val="00172C59"/>
    <w:rsid w:val="00172E7B"/>
    <w:rsid w:val="001731AD"/>
    <w:rsid w:val="001735AB"/>
    <w:rsid w:val="00173FCB"/>
    <w:rsid w:val="0017453D"/>
    <w:rsid w:val="00174918"/>
    <w:rsid w:val="00174AA5"/>
    <w:rsid w:val="00174B45"/>
    <w:rsid w:val="00175912"/>
    <w:rsid w:val="00175928"/>
    <w:rsid w:val="00175F79"/>
    <w:rsid w:val="00175F94"/>
    <w:rsid w:val="00176250"/>
    <w:rsid w:val="00176537"/>
    <w:rsid w:val="0017665E"/>
    <w:rsid w:val="001766EE"/>
    <w:rsid w:val="00176838"/>
    <w:rsid w:val="0017690F"/>
    <w:rsid w:val="00176A4F"/>
    <w:rsid w:val="00176A91"/>
    <w:rsid w:val="0017776B"/>
    <w:rsid w:val="00177D59"/>
    <w:rsid w:val="0018027E"/>
    <w:rsid w:val="001802AA"/>
    <w:rsid w:val="001807F9"/>
    <w:rsid w:val="00181F2B"/>
    <w:rsid w:val="00182465"/>
    <w:rsid w:val="00182D2F"/>
    <w:rsid w:val="00182DE9"/>
    <w:rsid w:val="0018301A"/>
    <w:rsid w:val="00183851"/>
    <w:rsid w:val="00183B02"/>
    <w:rsid w:val="00183C17"/>
    <w:rsid w:val="0018405B"/>
    <w:rsid w:val="001843EE"/>
    <w:rsid w:val="00184F75"/>
    <w:rsid w:val="0018534B"/>
    <w:rsid w:val="00185497"/>
    <w:rsid w:val="00185738"/>
    <w:rsid w:val="00185980"/>
    <w:rsid w:val="001862A5"/>
    <w:rsid w:val="0018669C"/>
    <w:rsid w:val="00186826"/>
    <w:rsid w:val="001869AF"/>
    <w:rsid w:val="00187577"/>
    <w:rsid w:val="00187A9B"/>
    <w:rsid w:val="00187D97"/>
    <w:rsid w:val="00187FED"/>
    <w:rsid w:val="0019006D"/>
    <w:rsid w:val="001904A6"/>
    <w:rsid w:val="00190B73"/>
    <w:rsid w:val="00190C0C"/>
    <w:rsid w:val="00191022"/>
    <w:rsid w:val="00191AB5"/>
    <w:rsid w:val="00191B3F"/>
    <w:rsid w:val="00191B86"/>
    <w:rsid w:val="00191BA8"/>
    <w:rsid w:val="00192124"/>
    <w:rsid w:val="0019221D"/>
    <w:rsid w:val="00192509"/>
    <w:rsid w:val="0019278F"/>
    <w:rsid w:val="001927AE"/>
    <w:rsid w:val="00192CFD"/>
    <w:rsid w:val="00192F69"/>
    <w:rsid w:val="0019305F"/>
    <w:rsid w:val="0019325D"/>
    <w:rsid w:val="00193325"/>
    <w:rsid w:val="001933D9"/>
    <w:rsid w:val="00193578"/>
    <w:rsid w:val="00193849"/>
    <w:rsid w:val="00193A7A"/>
    <w:rsid w:val="00193BB9"/>
    <w:rsid w:val="00195B1A"/>
    <w:rsid w:val="001960B9"/>
    <w:rsid w:val="00196976"/>
    <w:rsid w:val="00196A9C"/>
    <w:rsid w:val="001971A5"/>
    <w:rsid w:val="00197307"/>
    <w:rsid w:val="001973BB"/>
    <w:rsid w:val="00197427"/>
    <w:rsid w:val="001979C7"/>
    <w:rsid w:val="00197AE3"/>
    <w:rsid w:val="001A043B"/>
    <w:rsid w:val="001A0A30"/>
    <w:rsid w:val="001A0AEC"/>
    <w:rsid w:val="001A0E5C"/>
    <w:rsid w:val="001A0EAF"/>
    <w:rsid w:val="001A0ECD"/>
    <w:rsid w:val="001A149E"/>
    <w:rsid w:val="001A17DA"/>
    <w:rsid w:val="001A190A"/>
    <w:rsid w:val="001A2045"/>
    <w:rsid w:val="001A238A"/>
    <w:rsid w:val="001A2964"/>
    <w:rsid w:val="001A2D75"/>
    <w:rsid w:val="001A3098"/>
    <w:rsid w:val="001A35FD"/>
    <w:rsid w:val="001A3D39"/>
    <w:rsid w:val="001A3EA9"/>
    <w:rsid w:val="001A42B4"/>
    <w:rsid w:val="001A46F8"/>
    <w:rsid w:val="001A47B5"/>
    <w:rsid w:val="001A4961"/>
    <w:rsid w:val="001A4F3A"/>
    <w:rsid w:val="001A532A"/>
    <w:rsid w:val="001A53E1"/>
    <w:rsid w:val="001A5534"/>
    <w:rsid w:val="001A5570"/>
    <w:rsid w:val="001A5652"/>
    <w:rsid w:val="001A57CE"/>
    <w:rsid w:val="001A5A91"/>
    <w:rsid w:val="001A5B41"/>
    <w:rsid w:val="001A5C89"/>
    <w:rsid w:val="001A5D96"/>
    <w:rsid w:val="001A5EF2"/>
    <w:rsid w:val="001A5F64"/>
    <w:rsid w:val="001A6335"/>
    <w:rsid w:val="001A651F"/>
    <w:rsid w:val="001A6A9E"/>
    <w:rsid w:val="001A6DDE"/>
    <w:rsid w:val="001A7419"/>
    <w:rsid w:val="001A764A"/>
    <w:rsid w:val="001A7FB1"/>
    <w:rsid w:val="001B062C"/>
    <w:rsid w:val="001B06F2"/>
    <w:rsid w:val="001B07B7"/>
    <w:rsid w:val="001B082F"/>
    <w:rsid w:val="001B1304"/>
    <w:rsid w:val="001B19FA"/>
    <w:rsid w:val="001B2A0F"/>
    <w:rsid w:val="001B2C86"/>
    <w:rsid w:val="001B37C5"/>
    <w:rsid w:val="001B3A3C"/>
    <w:rsid w:val="001B3BD1"/>
    <w:rsid w:val="001B3C5D"/>
    <w:rsid w:val="001B3D91"/>
    <w:rsid w:val="001B426B"/>
    <w:rsid w:val="001B47E6"/>
    <w:rsid w:val="001B487C"/>
    <w:rsid w:val="001B4EC2"/>
    <w:rsid w:val="001B50F3"/>
    <w:rsid w:val="001B5370"/>
    <w:rsid w:val="001B54D3"/>
    <w:rsid w:val="001B595E"/>
    <w:rsid w:val="001B5E60"/>
    <w:rsid w:val="001B620C"/>
    <w:rsid w:val="001B628B"/>
    <w:rsid w:val="001B6B16"/>
    <w:rsid w:val="001B6FB5"/>
    <w:rsid w:val="001B7468"/>
    <w:rsid w:val="001B7F53"/>
    <w:rsid w:val="001C079C"/>
    <w:rsid w:val="001C0899"/>
    <w:rsid w:val="001C0D43"/>
    <w:rsid w:val="001C1394"/>
    <w:rsid w:val="001C1977"/>
    <w:rsid w:val="001C1B3E"/>
    <w:rsid w:val="001C1E1F"/>
    <w:rsid w:val="001C1F02"/>
    <w:rsid w:val="001C234A"/>
    <w:rsid w:val="001C405A"/>
    <w:rsid w:val="001C4074"/>
    <w:rsid w:val="001C432A"/>
    <w:rsid w:val="001C455C"/>
    <w:rsid w:val="001C45C6"/>
    <w:rsid w:val="001C4923"/>
    <w:rsid w:val="001C4CD7"/>
    <w:rsid w:val="001C5C49"/>
    <w:rsid w:val="001C5CF0"/>
    <w:rsid w:val="001C5EF8"/>
    <w:rsid w:val="001C668A"/>
    <w:rsid w:val="001C7149"/>
    <w:rsid w:val="001C757F"/>
    <w:rsid w:val="001C75C3"/>
    <w:rsid w:val="001C7C2B"/>
    <w:rsid w:val="001D0217"/>
    <w:rsid w:val="001D0EB7"/>
    <w:rsid w:val="001D1820"/>
    <w:rsid w:val="001D1A93"/>
    <w:rsid w:val="001D1AB4"/>
    <w:rsid w:val="001D1C78"/>
    <w:rsid w:val="001D2327"/>
    <w:rsid w:val="001D245C"/>
    <w:rsid w:val="001D249F"/>
    <w:rsid w:val="001D250F"/>
    <w:rsid w:val="001D26E8"/>
    <w:rsid w:val="001D2B26"/>
    <w:rsid w:val="001D328D"/>
    <w:rsid w:val="001D32D7"/>
    <w:rsid w:val="001D33B9"/>
    <w:rsid w:val="001D360A"/>
    <w:rsid w:val="001D37FA"/>
    <w:rsid w:val="001D38A4"/>
    <w:rsid w:val="001D3A08"/>
    <w:rsid w:val="001D3A2B"/>
    <w:rsid w:val="001D3A68"/>
    <w:rsid w:val="001D3ADE"/>
    <w:rsid w:val="001D409D"/>
    <w:rsid w:val="001D4311"/>
    <w:rsid w:val="001D4467"/>
    <w:rsid w:val="001D446A"/>
    <w:rsid w:val="001D44E0"/>
    <w:rsid w:val="001D4893"/>
    <w:rsid w:val="001D48BA"/>
    <w:rsid w:val="001D5615"/>
    <w:rsid w:val="001D5C8F"/>
    <w:rsid w:val="001D635E"/>
    <w:rsid w:val="001D64F1"/>
    <w:rsid w:val="001D666F"/>
    <w:rsid w:val="001D6735"/>
    <w:rsid w:val="001D6B58"/>
    <w:rsid w:val="001D6EAD"/>
    <w:rsid w:val="001D75AD"/>
    <w:rsid w:val="001D7823"/>
    <w:rsid w:val="001D7B74"/>
    <w:rsid w:val="001E0236"/>
    <w:rsid w:val="001E02A2"/>
    <w:rsid w:val="001E0603"/>
    <w:rsid w:val="001E10D4"/>
    <w:rsid w:val="001E2226"/>
    <w:rsid w:val="001E272E"/>
    <w:rsid w:val="001E2B82"/>
    <w:rsid w:val="001E2CFE"/>
    <w:rsid w:val="001E2ECA"/>
    <w:rsid w:val="001E3100"/>
    <w:rsid w:val="001E38DA"/>
    <w:rsid w:val="001E3E85"/>
    <w:rsid w:val="001E3F87"/>
    <w:rsid w:val="001E435D"/>
    <w:rsid w:val="001E4935"/>
    <w:rsid w:val="001E49CA"/>
    <w:rsid w:val="001E49F9"/>
    <w:rsid w:val="001E4CC1"/>
    <w:rsid w:val="001E4DDF"/>
    <w:rsid w:val="001E52CA"/>
    <w:rsid w:val="001E58AA"/>
    <w:rsid w:val="001E5911"/>
    <w:rsid w:val="001E6489"/>
    <w:rsid w:val="001E69E4"/>
    <w:rsid w:val="001E6D20"/>
    <w:rsid w:val="001E76D2"/>
    <w:rsid w:val="001E79EF"/>
    <w:rsid w:val="001E79F2"/>
    <w:rsid w:val="001E7D55"/>
    <w:rsid w:val="001E7D82"/>
    <w:rsid w:val="001F0049"/>
    <w:rsid w:val="001F034B"/>
    <w:rsid w:val="001F0AA4"/>
    <w:rsid w:val="001F0B2F"/>
    <w:rsid w:val="001F0BB7"/>
    <w:rsid w:val="001F0D1C"/>
    <w:rsid w:val="001F0D9D"/>
    <w:rsid w:val="001F1173"/>
    <w:rsid w:val="001F125D"/>
    <w:rsid w:val="001F1460"/>
    <w:rsid w:val="001F1546"/>
    <w:rsid w:val="001F1CB7"/>
    <w:rsid w:val="001F1CBC"/>
    <w:rsid w:val="001F1F13"/>
    <w:rsid w:val="001F24BD"/>
    <w:rsid w:val="001F26DD"/>
    <w:rsid w:val="001F2713"/>
    <w:rsid w:val="001F2BDB"/>
    <w:rsid w:val="001F2C04"/>
    <w:rsid w:val="001F3683"/>
    <w:rsid w:val="001F46E1"/>
    <w:rsid w:val="001F4AC4"/>
    <w:rsid w:val="001F5036"/>
    <w:rsid w:val="001F5386"/>
    <w:rsid w:val="001F57BE"/>
    <w:rsid w:val="001F5898"/>
    <w:rsid w:val="001F5E34"/>
    <w:rsid w:val="001F62CE"/>
    <w:rsid w:val="001F6446"/>
    <w:rsid w:val="001F73A4"/>
    <w:rsid w:val="001F7430"/>
    <w:rsid w:val="001F7968"/>
    <w:rsid w:val="00200233"/>
    <w:rsid w:val="00201199"/>
    <w:rsid w:val="00201790"/>
    <w:rsid w:val="0020195C"/>
    <w:rsid w:val="00201C6B"/>
    <w:rsid w:val="00201DDF"/>
    <w:rsid w:val="0020238A"/>
    <w:rsid w:val="002033B6"/>
    <w:rsid w:val="002033FE"/>
    <w:rsid w:val="002044D0"/>
    <w:rsid w:val="002053A5"/>
    <w:rsid w:val="002058B9"/>
    <w:rsid w:val="00205F8C"/>
    <w:rsid w:val="00205FA0"/>
    <w:rsid w:val="00207013"/>
    <w:rsid w:val="0020750C"/>
    <w:rsid w:val="00207977"/>
    <w:rsid w:val="002101F9"/>
    <w:rsid w:val="002102D8"/>
    <w:rsid w:val="00210BB6"/>
    <w:rsid w:val="00210D51"/>
    <w:rsid w:val="00210DC2"/>
    <w:rsid w:val="00211132"/>
    <w:rsid w:val="00211157"/>
    <w:rsid w:val="002115BD"/>
    <w:rsid w:val="002116C0"/>
    <w:rsid w:val="002117F8"/>
    <w:rsid w:val="00211A83"/>
    <w:rsid w:val="00212429"/>
    <w:rsid w:val="00212B13"/>
    <w:rsid w:val="00212F7B"/>
    <w:rsid w:val="00213980"/>
    <w:rsid w:val="00213F13"/>
    <w:rsid w:val="0021427E"/>
    <w:rsid w:val="00214820"/>
    <w:rsid w:val="00214A1D"/>
    <w:rsid w:val="00214A54"/>
    <w:rsid w:val="00214B23"/>
    <w:rsid w:val="00214E65"/>
    <w:rsid w:val="0021571E"/>
    <w:rsid w:val="00216456"/>
    <w:rsid w:val="0021661F"/>
    <w:rsid w:val="00216AD4"/>
    <w:rsid w:val="00216DB6"/>
    <w:rsid w:val="002171B3"/>
    <w:rsid w:val="002175F1"/>
    <w:rsid w:val="00217800"/>
    <w:rsid w:val="00217C98"/>
    <w:rsid w:val="002202F2"/>
    <w:rsid w:val="00220619"/>
    <w:rsid w:val="002206D7"/>
    <w:rsid w:val="00220952"/>
    <w:rsid w:val="00220F19"/>
    <w:rsid w:val="00220FE3"/>
    <w:rsid w:val="00221257"/>
    <w:rsid w:val="0022155F"/>
    <w:rsid w:val="00221A61"/>
    <w:rsid w:val="00221A66"/>
    <w:rsid w:val="00222093"/>
    <w:rsid w:val="0022275B"/>
    <w:rsid w:val="002229CC"/>
    <w:rsid w:val="00222D61"/>
    <w:rsid w:val="00222F4F"/>
    <w:rsid w:val="002230B5"/>
    <w:rsid w:val="002230EB"/>
    <w:rsid w:val="002233D9"/>
    <w:rsid w:val="00223596"/>
    <w:rsid w:val="00223F88"/>
    <w:rsid w:val="0022407C"/>
    <w:rsid w:val="00224151"/>
    <w:rsid w:val="002244EE"/>
    <w:rsid w:val="00224688"/>
    <w:rsid w:val="002246DD"/>
    <w:rsid w:val="00224955"/>
    <w:rsid w:val="00224E9A"/>
    <w:rsid w:val="00225050"/>
    <w:rsid w:val="0022599A"/>
    <w:rsid w:val="00226D9E"/>
    <w:rsid w:val="00227207"/>
    <w:rsid w:val="00227302"/>
    <w:rsid w:val="0022732D"/>
    <w:rsid w:val="002274D5"/>
    <w:rsid w:val="00227C6D"/>
    <w:rsid w:val="00227F40"/>
    <w:rsid w:val="00230278"/>
    <w:rsid w:val="0023037D"/>
    <w:rsid w:val="00230618"/>
    <w:rsid w:val="00230A3F"/>
    <w:rsid w:val="00231185"/>
    <w:rsid w:val="00231217"/>
    <w:rsid w:val="002314DE"/>
    <w:rsid w:val="00231676"/>
    <w:rsid w:val="00231893"/>
    <w:rsid w:val="00231C29"/>
    <w:rsid w:val="00231CB8"/>
    <w:rsid w:val="00231EA6"/>
    <w:rsid w:val="002328F9"/>
    <w:rsid w:val="00232A2B"/>
    <w:rsid w:val="00232C6F"/>
    <w:rsid w:val="00233040"/>
    <w:rsid w:val="002332F9"/>
    <w:rsid w:val="00234052"/>
    <w:rsid w:val="00234064"/>
    <w:rsid w:val="002344D3"/>
    <w:rsid w:val="002346CD"/>
    <w:rsid w:val="0023482F"/>
    <w:rsid w:val="00234B51"/>
    <w:rsid w:val="00234B54"/>
    <w:rsid w:val="00234D55"/>
    <w:rsid w:val="0023559B"/>
    <w:rsid w:val="002356B3"/>
    <w:rsid w:val="0023588A"/>
    <w:rsid w:val="002359B9"/>
    <w:rsid w:val="00235AE6"/>
    <w:rsid w:val="00235B06"/>
    <w:rsid w:val="00236393"/>
    <w:rsid w:val="00236696"/>
    <w:rsid w:val="00236913"/>
    <w:rsid w:val="00236AA7"/>
    <w:rsid w:val="00236DBD"/>
    <w:rsid w:val="00236F43"/>
    <w:rsid w:val="0023702D"/>
    <w:rsid w:val="0023761E"/>
    <w:rsid w:val="002376C9"/>
    <w:rsid w:val="00237997"/>
    <w:rsid w:val="00237A70"/>
    <w:rsid w:val="00237E49"/>
    <w:rsid w:val="00240399"/>
    <w:rsid w:val="00240558"/>
    <w:rsid w:val="00240570"/>
    <w:rsid w:val="002405EE"/>
    <w:rsid w:val="00240C5D"/>
    <w:rsid w:val="00240D72"/>
    <w:rsid w:val="00240F25"/>
    <w:rsid w:val="00241082"/>
    <w:rsid w:val="002412CD"/>
    <w:rsid w:val="00241677"/>
    <w:rsid w:val="002426D7"/>
    <w:rsid w:val="0024278D"/>
    <w:rsid w:val="00242874"/>
    <w:rsid w:val="0024296D"/>
    <w:rsid w:val="00242A3E"/>
    <w:rsid w:val="00242D91"/>
    <w:rsid w:val="00243026"/>
    <w:rsid w:val="002430A5"/>
    <w:rsid w:val="00243333"/>
    <w:rsid w:val="0024399C"/>
    <w:rsid w:val="00244066"/>
    <w:rsid w:val="00244196"/>
    <w:rsid w:val="0024480D"/>
    <w:rsid w:val="002449CC"/>
    <w:rsid w:val="00244BE9"/>
    <w:rsid w:val="00244CC0"/>
    <w:rsid w:val="00244CE9"/>
    <w:rsid w:val="00244FD7"/>
    <w:rsid w:val="00245372"/>
    <w:rsid w:val="00245A1D"/>
    <w:rsid w:val="00245A92"/>
    <w:rsid w:val="00245B6F"/>
    <w:rsid w:val="00245D2F"/>
    <w:rsid w:val="00245E72"/>
    <w:rsid w:val="00246556"/>
    <w:rsid w:val="00246640"/>
    <w:rsid w:val="00246B04"/>
    <w:rsid w:val="00246C5F"/>
    <w:rsid w:val="002471C0"/>
    <w:rsid w:val="00247801"/>
    <w:rsid w:val="002478AE"/>
    <w:rsid w:val="00247BF9"/>
    <w:rsid w:val="002503F9"/>
    <w:rsid w:val="00250983"/>
    <w:rsid w:val="00250EBE"/>
    <w:rsid w:val="002511E7"/>
    <w:rsid w:val="00252A80"/>
    <w:rsid w:val="00252B7B"/>
    <w:rsid w:val="00252B87"/>
    <w:rsid w:val="00252CD8"/>
    <w:rsid w:val="00252E16"/>
    <w:rsid w:val="00253D8C"/>
    <w:rsid w:val="00253FCF"/>
    <w:rsid w:val="00254441"/>
    <w:rsid w:val="0025471B"/>
    <w:rsid w:val="00254A95"/>
    <w:rsid w:val="00254CAC"/>
    <w:rsid w:val="00254E77"/>
    <w:rsid w:val="00254EEA"/>
    <w:rsid w:val="0025511F"/>
    <w:rsid w:val="002552EB"/>
    <w:rsid w:val="00255519"/>
    <w:rsid w:val="002555FF"/>
    <w:rsid w:val="00255EEF"/>
    <w:rsid w:val="00256286"/>
    <w:rsid w:val="00256BFC"/>
    <w:rsid w:val="00256C7B"/>
    <w:rsid w:val="0025731B"/>
    <w:rsid w:val="0025756B"/>
    <w:rsid w:val="002577F3"/>
    <w:rsid w:val="00257CA7"/>
    <w:rsid w:val="00257FCA"/>
    <w:rsid w:val="0026047E"/>
    <w:rsid w:val="002605EC"/>
    <w:rsid w:val="002608B2"/>
    <w:rsid w:val="00260AA6"/>
    <w:rsid w:val="00260D0B"/>
    <w:rsid w:val="00260DC0"/>
    <w:rsid w:val="002613D9"/>
    <w:rsid w:val="0026167E"/>
    <w:rsid w:val="002619A7"/>
    <w:rsid w:val="00261A9C"/>
    <w:rsid w:val="00261D51"/>
    <w:rsid w:val="00261F94"/>
    <w:rsid w:val="00262180"/>
    <w:rsid w:val="002628DD"/>
    <w:rsid w:val="00262B2E"/>
    <w:rsid w:val="00262EFD"/>
    <w:rsid w:val="002631CB"/>
    <w:rsid w:val="0026355A"/>
    <w:rsid w:val="002636F1"/>
    <w:rsid w:val="002639AA"/>
    <w:rsid w:val="00263F41"/>
    <w:rsid w:val="00264AE6"/>
    <w:rsid w:val="00264F80"/>
    <w:rsid w:val="0026568F"/>
    <w:rsid w:val="00265724"/>
    <w:rsid w:val="0026578F"/>
    <w:rsid w:val="0026581A"/>
    <w:rsid w:val="0026586D"/>
    <w:rsid w:val="00265C1A"/>
    <w:rsid w:val="00265C2F"/>
    <w:rsid w:val="00265C4E"/>
    <w:rsid w:val="00266012"/>
    <w:rsid w:val="002662CD"/>
    <w:rsid w:val="002662E7"/>
    <w:rsid w:val="0026644A"/>
    <w:rsid w:val="002667A1"/>
    <w:rsid w:val="00266BE5"/>
    <w:rsid w:val="00266CD7"/>
    <w:rsid w:val="00266E94"/>
    <w:rsid w:val="00266F9A"/>
    <w:rsid w:val="00267034"/>
    <w:rsid w:val="00267A80"/>
    <w:rsid w:val="00267BE5"/>
    <w:rsid w:val="002701D6"/>
    <w:rsid w:val="00270383"/>
    <w:rsid w:val="00270EA2"/>
    <w:rsid w:val="002711C6"/>
    <w:rsid w:val="002713B0"/>
    <w:rsid w:val="00271AC7"/>
    <w:rsid w:val="00272468"/>
    <w:rsid w:val="002726DF"/>
    <w:rsid w:val="00274055"/>
    <w:rsid w:val="0027421F"/>
    <w:rsid w:val="002743FD"/>
    <w:rsid w:val="00274516"/>
    <w:rsid w:val="0027490C"/>
    <w:rsid w:val="00274C63"/>
    <w:rsid w:val="00274DCF"/>
    <w:rsid w:val="0027517C"/>
    <w:rsid w:val="002756FE"/>
    <w:rsid w:val="00275BEE"/>
    <w:rsid w:val="00275D4D"/>
    <w:rsid w:val="00275E20"/>
    <w:rsid w:val="00275E64"/>
    <w:rsid w:val="00276155"/>
    <w:rsid w:val="00276482"/>
    <w:rsid w:val="00276967"/>
    <w:rsid w:val="00276CBC"/>
    <w:rsid w:val="00276D8E"/>
    <w:rsid w:val="00276FBD"/>
    <w:rsid w:val="0027705E"/>
    <w:rsid w:val="00277121"/>
    <w:rsid w:val="0027731D"/>
    <w:rsid w:val="00277642"/>
    <w:rsid w:val="00280932"/>
    <w:rsid w:val="00280C9F"/>
    <w:rsid w:val="00281602"/>
    <w:rsid w:val="002816B7"/>
    <w:rsid w:val="00281AB8"/>
    <w:rsid w:val="00282712"/>
    <w:rsid w:val="00283077"/>
    <w:rsid w:val="0028318F"/>
    <w:rsid w:val="00283255"/>
    <w:rsid w:val="00283BF2"/>
    <w:rsid w:val="002844E0"/>
    <w:rsid w:val="002845F2"/>
    <w:rsid w:val="002845F3"/>
    <w:rsid w:val="00284F1D"/>
    <w:rsid w:val="0028508F"/>
    <w:rsid w:val="00285632"/>
    <w:rsid w:val="00286525"/>
    <w:rsid w:val="00286826"/>
    <w:rsid w:val="002868DE"/>
    <w:rsid w:val="00287020"/>
    <w:rsid w:val="002879D1"/>
    <w:rsid w:val="00287BBF"/>
    <w:rsid w:val="00287BD5"/>
    <w:rsid w:val="00290262"/>
    <w:rsid w:val="00290EDE"/>
    <w:rsid w:val="00291159"/>
    <w:rsid w:val="002911BA"/>
    <w:rsid w:val="00291768"/>
    <w:rsid w:val="0029206E"/>
    <w:rsid w:val="00292783"/>
    <w:rsid w:val="00293299"/>
    <w:rsid w:val="00293410"/>
    <w:rsid w:val="00293557"/>
    <w:rsid w:val="00293B88"/>
    <w:rsid w:val="002948B5"/>
    <w:rsid w:val="00294BCC"/>
    <w:rsid w:val="00294C43"/>
    <w:rsid w:val="00294ED6"/>
    <w:rsid w:val="00294F80"/>
    <w:rsid w:val="0029512A"/>
    <w:rsid w:val="00295383"/>
    <w:rsid w:val="002956E4"/>
    <w:rsid w:val="00295832"/>
    <w:rsid w:val="00295ABD"/>
    <w:rsid w:val="00295F92"/>
    <w:rsid w:val="0029642A"/>
    <w:rsid w:val="00296C18"/>
    <w:rsid w:val="002976C8"/>
    <w:rsid w:val="0029796F"/>
    <w:rsid w:val="00297979"/>
    <w:rsid w:val="00297F7B"/>
    <w:rsid w:val="002A059D"/>
    <w:rsid w:val="002A05AA"/>
    <w:rsid w:val="002A0B8D"/>
    <w:rsid w:val="002A0DF9"/>
    <w:rsid w:val="002A1077"/>
    <w:rsid w:val="002A1BAE"/>
    <w:rsid w:val="002A2444"/>
    <w:rsid w:val="002A2479"/>
    <w:rsid w:val="002A27C6"/>
    <w:rsid w:val="002A2BEA"/>
    <w:rsid w:val="002A3185"/>
    <w:rsid w:val="002A34AA"/>
    <w:rsid w:val="002A352F"/>
    <w:rsid w:val="002A3833"/>
    <w:rsid w:val="002A399F"/>
    <w:rsid w:val="002A3A63"/>
    <w:rsid w:val="002A3D67"/>
    <w:rsid w:val="002A3F39"/>
    <w:rsid w:val="002A444C"/>
    <w:rsid w:val="002A4729"/>
    <w:rsid w:val="002A4C3D"/>
    <w:rsid w:val="002A50E9"/>
    <w:rsid w:val="002A540B"/>
    <w:rsid w:val="002A5636"/>
    <w:rsid w:val="002A5A3E"/>
    <w:rsid w:val="002A5D13"/>
    <w:rsid w:val="002A5DA7"/>
    <w:rsid w:val="002A5F9A"/>
    <w:rsid w:val="002A602C"/>
    <w:rsid w:val="002A6070"/>
    <w:rsid w:val="002A610B"/>
    <w:rsid w:val="002A629F"/>
    <w:rsid w:val="002A6453"/>
    <w:rsid w:val="002A6C5C"/>
    <w:rsid w:val="002A70B7"/>
    <w:rsid w:val="002A7230"/>
    <w:rsid w:val="002A7671"/>
    <w:rsid w:val="002A7841"/>
    <w:rsid w:val="002A78B5"/>
    <w:rsid w:val="002B02A0"/>
    <w:rsid w:val="002B04B5"/>
    <w:rsid w:val="002B09BB"/>
    <w:rsid w:val="002B09E1"/>
    <w:rsid w:val="002B0AC5"/>
    <w:rsid w:val="002B0ADD"/>
    <w:rsid w:val="002B0E1A"/>
    <w:rsid w:val="002B157F"/>
    <w:rsid w:val="002B178E"/>
    <w:rsid w:val="002B20C6"/>
    <w:rsid w:val="002B232C"/>
    <w:rsid w:val="002B2434"/>
    <w:rsid w:val="002B2DA3"/>
    <w:rsid w:val="002B38E3"/>
    <w:rsid w:val="002B3919"/>
    <w:rsid w:val="002B3C2F"/>
    <w:rsid w:val="002B3DA4"/>
    <w:rsid w:val="002B4211"/>
    <w:rsid w:val="002B48B6"/>
    <w:rsid w:val="002B4A9B"/>
    <w:rsid w:val="002B4E5E"/>
    <w:rsid w:val="002B59E7"/>
    <w:rsid w:val="002B5DAE"/>
    <w:rsid w:val="002B5ECB"/>
    <w:rsid w:val="002B5F56"/>
    <w:rsid w:val="002B612C"/>
    <w:rsid w:val="002B616A"/>
    <w:rsid w:val="002B647D"/>
    <w:rsid w:val="002B7188"/>
    <w:rsid w:val="002B7C71"/>
    <w:rsid w:val="002C0179"/>
    <w:rsid w:val="002C0411"/>
    <w:rsid w:val="002C0D00"/>
    <w:rsid w:val="002C1422"/>
    <w:rsid w:val="002C169C"/>
    <w:rsid w:val="002C1A82"/>
    <w:rsid w:val="002C1B36"/>
    <w:rsid w:val="002C1BE0"/>
    <w:rsid w:val="002C2252"/>
    <w:rsid w:val="002C2F4D"/>
    <w:rsid w:val="002C310B"/>
    <w:rsid w:val="002C32F7"/>
    <w:rsid w:val="002C340D"/>
    <w:rsid w:val="002C3582"/>
    <w:rsid w:val="002C36FF"/>
    <w:rsid w:val="002C4314"/>
    <w:rsid w:val="002C4466"/>
    <w:rsid w:val="002C448F"/>
    <w:rsid w:val="002C474F"/>
    <w:rsid w:val="002C5520"/>
    <w:rsid w:val="002C560D"/>
    <w:rsid w:val="002C5BB6"/>
    <w:rsid w:val="002C6058"/>
    <w:rsid w:val="002C621F"/>
    <w:rsid w:val="002C6422"/>
    <w:rsid w:val="002C686A"/>
    <w:rsid w:val="002C6BB4"/>
    <w:rsid w:val="002C72CB"/>
    <w:rsid w:val="002C7380"/>
    <w:rsid w:val="002C760C"/>
    <w:rsid w:val="002C796E"/>
    <w:rsid w:val="002D0856"/>
    <w:rsid w:val="002D08A7"/>
    <w:rsid w:val="002D0F8F"/>
    <w:rsid w:val="002D14EB"/>
    <w:rsid w:val="002D181E"/>
    <w:rsid w:val="002D18D4"/>
    <w:rsid w:val="002D1E65"/>
    <w:rsid w:val="002D2579"/>
    <w:rsid w:val="002D27ED"/>
    <w:rsid w:val="002D28C2"/>
    <w:rsid w:val="002D3653"/>
    <w:rsid w:val="002D3B19"/>
    <w:rsid w:val="002D3EC2"/>
    <w:rsid w:val="002D3ED2"/>
    <w:rsid w:val="002D4132"/>
    <w:rsid w:val="002D4692"/>
    <w:rsid w:val="002D47F8"/>
    <w:rsid w:val="002D52F5"/>
    <w:rsid w:val="002D564A"/>
    <w:rsid w:val="002D5720"/>
    <w:rsid w:val="002D5D5D"/>
    <w:rsid w:val="002D601D"/>
    <w:rsid w:val="002D609A"/>
    <w:rsid w:val="002D6126"/>
    <w:rsid w:val="002D68AF"/>
    <w:rsid w:val="002D69AB"/>
    <w:rsid w:val="002D6CC4"/>
    <w:rsid w:val="002D75C4"/>
    <w:rsid w:val="002D797F"/>
    <w:rsid w:val="002E0596"/>
    <w:rsid w:val="002E086D"/>
    <w:rsid w:val="002E0A49"/>
    <w:rsid w:val="002E17F9"/>
    <w:rsid w:val="002E196B"/>
    <w:rsid w:val="002E1D26"/>
    <w:rsid w:val="002E1E70"/>
    <w:rsid w:val="002E26B1"/>
    <w:rsid w:val="002E2A90"/>
    <w:rsid w:val="002E2BB3"/>
    <w:rsid w:val="002E3563"/>
    <w:rsid w:val="002E373A"/>
    <w:rsid w:val="002E486D"/>
    <w:rsid w:val="002E4D42"/>
    <w:rsid w:val="002E4F02"/>
    <w:rsid w:val="002E523E"/>
    <w:rsid w:val="002E524C"/>
    <w:rsid w:val="002E55E3"/>
    <w:rsid w:val="002E5837"/>
    <w:rsid w:val="002E59B9"/>
    <w:rsid w:val="002E5CA7"/>
    <w:rsid w:val="002E626D"/>
    <w:rsid w:val="002E6F9D"/>
    <w:rsid w:val="002E71B2"/>
    <w:rsid w:val="002E7700"/>
    <w:rsid w:val="002E7A61"/>
    <w:rsid w:val="002E7D94"/>
    <w:rsid w:val="002E7E1B"/>
    <w:rsid w:val="002E7FED"/>
    <w:rsid w:val="002F02EC"/>
    <w:rsid w:val="002F06C2"/>
    <w:rsid w:val="002F123A"/>
    <w:rsid w:val="002F12F3"/>
    <w:rsid w:val="002F1CD1"/>
    <w:rsid w:val="002F1D2E"/>
    <w:rsid w:val="002F1D6E"/>
    <w:rsid w:val="002F1F61"/>
    <w:rsid w:val="002F1FBB"/>
    <w:rsid w:val="002F3098"/>
    <w:rsid w:val="002F31AA"/>
    <w:rsid w:val="002F3358"/>
    <w:rsid w:val="002F3448"/>
    <w:rsid w:val="002F346A"/>
    <w:rsid w:val="002F37DE"/>
    <w:rsid w:val="002F3908"/>
    <w:rsid w:val="002F3BA8"/>
    <w:rsid w:val="002F3C88"/>
    <w:rsid w:val="002F3E3F"/>
    <w:rsid w:val="002F435F"/>
    <w:rsid w:val="002F4412"/>
    <w:rsid w:val="002F4700"/>
    <w:rsid w:val="002F4746"/>
    <w:rsid w:val="002F48C0"/>
    <w:rsid w:val="002F4A84"/>
    <w:rsid w:val="002F4E46"/>
    <w:rsid w:val="002F5260"/>
    <w:rsid w:val="002F555B"/>
    <w:rsid w:val="002F57F6"/>
    <w:rsid w:val="002F602F"/>
    <w:rsid w:val="002F633F"/>
    <w:rsid w:val="002F6988"/>
    <w:rsid w:val="002F6EC7"/>
    <w:rsid w:val="002F7AB8"/>
    <w:rsid w:val="00300121"/>
    <w:rsid w:val="0030030D"/>
    <w:rsid w:val="003009B9"/>
    <w:rsid w:val="00300A19"/>
    <w:rsid w:val="00300E7A"/>
    <w:rsid w:val="003010AE"/>
    <w:rsid w:val="00301308"/>
    <w:rsid w:val="0030147B"/>
    <w:rsid w:val="00301576"/>
    <w:rsid w:val="00302170"/>
    <w:rsid w:val="00302CF7"/>
    <w:rsid w:val="00302D4F"/>
    <w:rsid w:val="00302EFF"/>
    <w:rsid w:val="00302F93"/>
    <w:rsid w:val="003033B7"/>
    <w:rsid w:val="003033D7"/>
    <w:rsid w:val="00303DCF"/>
    <w:rsid w:val="00303E17"/>
    <w:rsid w:val="003041B9"/>
    <w:rsid w:val="00304428"/>
    <w:rsid w:val="00304685"/>
    <w:rsid w:val="00304EAD"/>
    <w:rsid w:val="00305743"/>
    <w:rsid w:val="00306C93"/>
    <w:rsid w:val="003071C5"/>
    <w:rsid w:val="003076A4"/>
    <w:rsid w:val="00307D0B"/>
    <w:rsid w:val="00307DC9"/>
    <w:rsid w:val="003100ED"/>
    <w:rsid w:val="003101CD"/>
    <w:rsid w:val="00310792"/>
    <w:rsid w:val="00310D9B"/>
    <w:rsid w:val="00311DA1"/>
    <w:rsid w:val="00311E67"/>
    <w:rsid w:val="00312466"/>
    <w:rsid w:val="00312A32"/>
    <w:rsid w:val="00312C4C"/>
    <w:rsid w:val="0031305D"/>
    <w:rsid w:val="00313097"/>
    <w:rsid w:val="00313585"/>
    <w:rsid w:val="003143BE"/>
    <w:rsid w:val="0031461A"/>
    <w:rsid w:val="003146F4"/>
    <w:rsid w:val="00314780"/>
    <w:rsid w:val="00314E58"/>
    <w:rsid w:val="00315471"/>
    <w:rsid w:val="0031556C"/>
    <w:rsid w:val="00315B1F"/>
    <w:rsid w:val="00315D13"/>
    <w:rsid w:val="00316186"/>
    <w:rsid w:val="00316216"/>
    <w:rsid w:val="00316D19"/>
    <w:rsid w:val="00316EFB"/>
    <w:rsid w:val="00317478"/>
    <w:rsid w:val="003174D8"/>
    <w:rsid w:val="00317BBA"/>
    <w:rsid w:val="00317C62"/>
    <w:rsid w:val="00317CF0"/>
    <w:rsid w:val="003206F4"/>
    <w:rsid w:val="00320A70"/>
    <w:rsid w:val="003210A7"/>
    <w:rsid w:val="0032161D"/>
    <w:rsid w:val="003226AC"/>
    <w:rsid w:val="00322A6C"/>
    <w:rsid w:val="00322BB7"/>
    <w:rsid w:val="00322C86"/>
    <w:rsid w:val="003230A3"/>
    <w:rsid w:val="003235D0"/>
    <w:rsid w:val="00323E7C"/>
    <w:rsid w:val="00324317"/>
    <w:rsid w:val="003245CF"/>
    <w:rsid w:val="00324618"/>
    <w:rsid w:val="00324EF5"/>
    <w:rsid w:val="00324F2E"/>
    <w:rsid w:val="003251D2"/>
    <w:rsid w:val="00325247"/>
    <w:rsid w:val="0032549E"/>
    <w:rsid w:val="003254CB"/>
    <w:rsid w:val="003258FE"/>
    <w:rsid w:val="003260B9"/>
    <w:rsid w:val="003262BE"/>
    <w:rsid w:val="00326320"/>
    <w:rsid w:val="003265C2"/>
    <w:rsid w:val="003270D3"/>
    <w:rsid w:val="0032776A"/>
    <w:rsid w:val="00327E54"/>
    <w:rsid w:val="00327F67"/>
    <w:rsid w:val="00330125"/>
    <w:rsid w:val="00330462"/>
    <w:rsid w:val="003311EF"/>
    <w:rsid w:val="003315FB"/>
    <w:rsid w:val="00331667"/>
    <w:rsid w:val="00332099"/>
    <w:rsid w:val="00332400"/>
    <w:rsid w:val="00332A1A"/>
    <w:rsid w:val="00332DEC"/>
    <w:rsid w:val="00333052"/>
    <w:rsid w:val="003336A3"/>
    <w:rsid w:val="00334283"/>
    <w:rsid w:val="00334769"/>
    <w:rsid w:val="00334EED"/>
    <w:rsid w:val="003350DD"/>
    <w:rsid w:val="003354F9"/>
    <w:rsid w:val="00335540"/>
    <w:rsid w:val="00335D5F"/>
    <w:rsid w:val="00335F79"/>
    <w:rsid w:val="003360EC"/>
    <w:rsid w:val="003360FB"/>
    <w:rsid w:val="003362DE"/>
    <w:rsid w:val="00336348"/>
    <w:rsid w:val="00336392"/>
    <w:rsid w:val="003365C9"/>
    <w:rsid w:val="00336B20"/>
    <w:rsid w:val="00337113"/>
    <w:rsid w:val="00337978"/>
    <w:rsid w:val="00337CB8"/>
    <w:rsid w:val="00337EC7"/>
    <w:rsid w:val="003408EE"/>
    <w:rsid w:val="00340A2F"/>
    <w:rsid w:val="00340AAF"/>
    <w:rsid w:val="00340DFA"/>
    <w:rsid w:val="003417AD"/>
    <w:rsid w:val="003419F3"/>
    <w:rsid w:val="00341B71"/>
    <w:rsid w:val="00341BE5"/>
    <w:rsid w:val="00341D28"/>
    <w:rsid w:val="00341F4D"/>
    <w:rsid w:val="00342264"/>
    <w:rsid w:val="003422EF"/>
    <w:rsid w:val="0034239D"/>
    <w:rsid w:val="00342473"/>
    <w:rsid w:val="00342558"/>
    <w:rsid w:val="003428F0"/>
    <w:rsid w:val="003429BA"/>
    <w:rsid w:val="00342F0F"/>
    <w:rsid w:val="00343513"/>
    <w:rsid w:val="00343C36"/>
    <w:rsid w:val="00343DEB"/>
    <w:rsid w:val="003440D5"/>
    <w:rsid w:val="00344483"/>
    <w:rsid w:val="00344830"/>
    <w:rsid w:val="003448C0"/>
    <w:rsid w:val="00344E39"/>
    <w:rsid w:val="00344EE5"/>
    <w:rsid w:val="00344EE9"/>
    <w:rsid w:val="00345452"/>
    <w:rsid w:val="00345474"/>
    <w:rsid w:val="003454E9"/>
    <w:rsid w:val="00345780"/>
    <w:rsid w:val="0034620B"/>
    <w:rsid w:val="00346D27"/>
    <w:rsid w:val="00346E2C"/>
    <w:rsid w:val="003473E7"/>
    <w:rsid w:val="003474C1"/>
    <w:rsid w:val="00347736"/>
    <w:rsid w:val="003477A8"/>
    <w:rsid w:val="00347919"/>
    <w:rsid w:val="00350003"/>
    <w:rsid w:val="00350262"/>
    <w:rsid w:val="0035040A"/>
    <w:rsid w:val="00350582"/>
    <w:rsid w:val="0035083A"/>
    <w:rsid w:val="00350DEE"/>
    <w:rsid w:val="00350E91"/>
    <w:rsid w:val="00350FBE"/>
    <w:rsid w:val="003511B1"/>
    <w:rsid w:val="003514E4"/>
    <w:rsid w:val="00351740"/>
    <w:rsid w:val="00351C62"/>
    <w:rsid w:val="00351DC1"/>
    <w:rsid w:val="00352514"/>
    <w:rsid w:val="003529AE"/>
    <w:rsid w:val="00352B79"/>
    <w:rsid w:val="00352B89"/>
    <w:rsid w:val="00352F1C"/>
    <w:rsid w:val="00353220"/>
    <w:rsid w:val="00353308"/>
    <w:rsid w:val="003536DF"/>
    <w:rsid w:val="0035387C"/>
    <w:rsid w:val="0035405A"/>
    <w:rsid w:val="00354280"/>
    <w:rsid w:val="003543E5"/>
    <w:rsid w:val="003543EE"/>
    <w:rsid w:val="00354666"/>
    <w:rsid w:val="00354940"/>
    <w:rsid w:val="00354CDD"/>
    <w:rsid w:val="003554B9"/>
    <w:rsid w:val="00355A90"/>
    <w:rsid w:val="00355AB5"/>
    <w:rsid w:val="00356181"/>
    <w:rsid w:val="003574D7"/>
    <w:rsid w:val="00360926"/>
    <w:rsid w:val="00360D57"/>
    <w:rsid w:val="0036100B"/>
    <w:rsid w:val="003610B7"/>
    <w:rsid w:val="00361145"/>
    <w:rsid w:val="00361F7C"/>
    <w:rsid w:val="00362313"/>
    <w:rsid w:val="00362769"/>
    <w:rsid w:val="00362AF1"/>
    <w:rsid w:val="00362B39"/>
    <w:rsid w:val="00362F7A"/>
    <w:rsid w:val="00363690"/>
    <w:rsid w:val="003637EC"/>
    <w:rsid w:val="00364017"/>
    <w:rsid w:val="00364108"/>
    <w:rsid w:val="003647EA"/>
    <w:rsid w:val="003649A5"/>
    <w:rsid w:val="00364F43"/>
    <w:rsid w:val="003653B5"/>
    <w:rsid w:val="00365472"/>
    <w:rsid w:val="00365F0D"/>
    <w:rsid w:val="00366045"/>
    <w:rsid w:val="00366A9F"/>
    <w:rsid w:val="00366AE1"/>
    <w:rsid w:val="00366B4F"/>
    <w:rsid w:val="00366D14"/>
    <w:rsid w:val="00366DF0"/>
    <w:rsid w:val="00366FB1"/>
    <w:rsid w:val="003673FE"/>
    <w:rsid w:val="003677A4"/>
    <w:rsid w:val="003677FF"/>
    <w:rsid w:val="00367A72"/>
    <w:rsid w:val="00369779"/>
    <w:rsid w:val="00370171"/>
    <w:rsid w:val="003706A6"/>
    <w:rsid w:val="00370B60"/>
    <w:rsid w:val="00370BDD"/>
    <w:rsid w:val="00370DEF"/>
    <w:rsid w:val="00370DFF"/>
    <w:rsid w:val="00371280"/>
    <w:rsid w:val="003712F9"/>
    <w:rsid w:val="00371509"/>
    <w:rsid w:val="00371B75"/>
    <w:rsid w:val="00372552"/>
    <w:rsid w:val="00372898"/>
    <w:rsid w:val="003729C7"/>
    <w:rsid w:val="00372A6F"/>
    <w:rsid w:val="00372B16"/>
    <w:rsid w:val="00372D1D"/>
    <w:rsid w:val="003732F2"/>
    <w:rsid w:val="0037383E"/>
    <w:rsid w:val="0037399C"/>
    <w:rsid w:val="00373A78"/>
    <w:rsid w:val="0037482D"/>
    <w:rsid w:val="00374AF9"/>
    <w:rsid w:val="0037593C"/>
    <w:rsid w:val="00375CB6"/>
    <w:rsid w:val="00376005"/>
    <w:rsid w:val="00376787"/>
    <w:rsid w:val="003768F3"/>
    <w:rsid w:val="00376C3D"/>
    <w:rsid w:val="0037707A"/>
    <w:rsid w:val="003772CE"/>
    <w:rsid w:val="003776E1"/>
    <w:rsid w:val="0037789E"/>
    <w:rsid w:val="003778E8"/>
    <w:rsid w:val="00377D71"/>
    <w:rsid w:val="00377E2A"/>
    <w:rsid w:val="003807F1"/>
    <w:rsid w:val="00380D3F"/>
    <w:rsid w:val="0038113F"/>
    <w:rsid w:val="003812F9"/>
    <w:rsid w:val="00381D3B"/>
    <w:rsid w:val="00381EC2"/>
    <w:rsid w:val="00381EF4"/>
    <w:rsid w:val="00382104"/>
    <w:rsid w:val="003825D5"/>
    <w:rsid w:val="00382A15"/>
    <w:rsid w:val="00382CD2"/>
    <w:rsid w:val="00382FE7"/>
    <w:rsid w:val="003833CE"/>
    <w:rsid w:val="003838E5"/>
    <w:rsid w:val="00383992"/>
    <w:rsid w:val="00383D98"/>
    <w:rsid w:val="003845EF"/>
    <w:rsid w:val="003849B9"/>
    <w:rsid w:val="00384C7A"/>
    <w:rsid w:val="00384D2D"/>
    <w:rsid w:val="0038580C"/>
    <w:rsid w:val="00385C60"/>
    <w:rsid w:val="00385E79"/>
    <w:rsid w:val="003863ED"/>
    <w:rsid w:val="00386468"/>
    <w:rsid w:val="00386D0F"/>
    <w:rsid w:val="00386E47"/>
    <w:rsid w:val="00386EAC"/>
    <w:rsid w:val="00386F37"/>
    <w:rsid w:val="003877E0"/>
    <w:rsid w:val="003879B8"/>
    <w:rsid w:val="00387CD5"/>
    <w:rsid w:val="00390751"/>
    <w:rsid w:val="003907A0"/>
    <w:rsid w:val="00390DB0"/>
    <w:rsid w:val="00390EA1"/>
    <w:rsid w:val="00390ED1"/>
    <w:rsid w:val="003914BB"/>
    <w:rsid w:val="003919E1"/>
    <w:rsid w:val="003921AF"/>
    <w:rsid w:val="00392211"/>
    <w:rsid w:val="00392812"/>
    <w:rsid w:val="00392954"/>
    <w:rsid w:val="00392D10"/>
    <w:rsid w:val="00392D45"/>
    <w:rsid w:val="00392F5A"/>
    <w:rsid w:val="0039338C"/>
    <w:rsid w:val="00393C2F"/>
    <w:rsid w:val="00393EA2"/>
    <w:rsid w:val="00394073"/>
    <w:rsid w:val="00394AD8"/>
    <w:rsid w:val="00394EAC"/>
    <w:rsid w:val="0039515F"/>
    <w:rsid w:val="0039524B"/>
    <w:rsid w:val="003956D0"/>
    <w:rsid w:val="00395752"/>
    <w:rsid w:val="00395815"/>
    <w:rsid w:val="00395944"/>
    <w:rsid w:val="0039595E"/>
    <w:rsid w:val="00395A8D"/>
    <w:rsid w:val="00395F65"/>
    <w:rsid w:val="003960B8"/>
    <w:rsid w:val="003961EB"/>
    <w:rsid w:val="003963BF"/>
    <w:rsid w:val="0039647F"/>
    <w:rsid w:val="003966EA"/>
    <w:rsid w:val="00396A84"/>
    <w:rsid w:val="00396D1B"/>
    <w:rsid w:val="003973B9"/>
    <w:rsid w:val="00397A99"/>
    <w:rsid w:val="00397C55"/>
    <w:rsid w:val="003A006E"/>
    <w:rsid w:val="003A010F"/>
    <w:rsid w:val="003A0248"/>
    <w:rsid w:val="003A03F8"/>
    <w:rsid w:val="003A0AAB"/>
    <w:rsid w:val="003A0D60"/>
    <w:rsid w:val="003A112C"/>
    <w:rsid w:val="003A14B9"/>
    <w:rsid w:val="003A195E"/>
    <w:rsid w:val="003A1C1B"/>
    <w:rsid w:val="003A1C43"/>
    <w:rsid w:val="003A1C63"/>
    <w:rsid w:val="003A1F97"/>
    <w:rsid w:val="003A2101"/>
    <w:rsid w:val="003A212B"/>
    <w:rsid w:val="003A2377"/>
    <w:rsid w:val="003A2A44"/>
    <w:rsid w:val="003A2E8C"/>
    <w:rsid w:val="003A31DF"/>
    <w:rsid w:val="003A33FA"/>
    <w:rsid w:val="003A375C"/>
    <w:rsid w:val="003A41C0"/>
    <w:rsid w:val="003A4B28"/>
    <w:rsid w:val="003A4D88"/>
    <w:rsid w:val="003A4DDC"/>
    <w:rsid w:val="003A4FA6"/>
    <w:rsid w:val="003A4FC7"/>
    <w:rsid w:val="003A4FF9"/>
    <w:rsid w:val="003A51E8"/>
    <w:rsid w:val="003A5636"/>
    <w:rsid w:val="003A6736"/>
    <w:rsid w:val="003A6A8A"/>
    <w:rsid w:val="003A6C42"/>
    <w:rsid w:val="003A730E"/>
    <w:rsid w:val="003A74DB"/>
    <w:rsid w:val="003A76B2"/>
    <w:rsid w:val="003A77F2"/>
    <w:rsid w:val="003A79B7"/>
    <w:rsid w:val="003A7AA8"/>
    <w:rsid w:val="003A7B60"/>
    <w:rsid w:val="003A7B69"/>
    <w:rsid w:val="003B0343"/>
    <w:rsid w:val="003B072F"/>
    <w:rsid w:val="003B089C"/>
    <w:rsid w:val="003B0917"/>
    <w:rsid w:val="003B0D40"/>
    <w:rsid w:val="003B0E14"/>
    <w:rsid w:val="003B1056"/>
    <w:rsid w:val="003B1596"/>
    <w:rsid w:val="003B19D5"/>
    <w:rsid w:val="003B1C11"/>
    <w:rsid w:val="003B22AC"/>
    <w:rsid w:val="003B240F"/>
    <w:rsid w:val="003B27D8"/>
    <w:rsid w:val="003B368B"/>
    <w:rsid w:val="003B3D18"/>
    <w:rsid w:val="003B3E9C"/>
    <w:rsid w:val="003B4093"/>
    <w:rsid w:val="003B443E"/>
    <w:rsid w:val="003B444F"/>
    <w:rsid w:val="003B4598"/>
    <w:rsid w:val="003B4872"/>
    <w:rsid w:val="003B4BD8"/>
    <w:rsid w:val="003B4EC6"/>
    <w:rsid w:val="003B5721"/>
    <w:rsid w:val="003B5733"/>
    <w:rsid w:val="003B58C3"/>
    <w:rsid w:val="003B5D23"/>
    <w:rsid w:val="003B62D0"/>
    <w:rsid w:val="003B65AF"/>
    <w:rsid w:val="003B66B3"/>
    <w:rsid w:val="003B681B"/>
    <w:rsid w:val="003B7D58"/>
    <w:rsid w:val="003B7DA2"/>
    <w:rsid w:val="003B7DD3"/>
    <w:rsid w:val="003B7E04"/>
    <w:rsid w:val="003C0EBD"/>
    <w:rsid w:val="003C111D"/>
    <w:rsid w:val="003C1961"/>
    <w:rsid w:val="003C1A12"/>
    <w:rsid w:val="003C1A4F"/>
    <w:rsid w:val="003C1C45"/>
    <w:rsid w:val="003C1DA6"/>
    <w:rsid w:val="003C1DFB"/>
    <w:rsid w:val="003C246B"/>
    <w:rsid w:val="003C2908"/>
    <w:rsid w:val="003C30A3"/>
    <w:rsid w:val="003C30CA"/>
    <w:rsid w:val="003C35CF"/>
    <w:rsid w:val="003C3965"/>
    <w:rsid w:val="003C4315"/>
    <w:rsid w:val="003C4426"/>
    <w:rsid w:val="003C493F"/>
    <w:rsid w:val="003C4D27"/>
    <w:rsid w:val="003C4F2B"/>
    <w:rsid w:val="003C4FB0"/>
    <w:rsid w:val="003C530C"/>
    <w:rsid w:val="003C5832"/>
    <w:rsid w:val="003C5C2C"/>
    <w:rsid w:val="003C635A"/>
    <w:rsid w:val="003C642B"/>
    <w:rsid w:val="003C6CF7"/>
    <w:rsid w:val="003C70C4"/>
    <w:rsid w:val="003C7645"/>
    <w:rsid w:val="003C7FE6"/>
    <w:rsid w:val="003D0281"/>
    <w:rsid w:val="003D085F"/>
    <w:rsid w:val="003D0B81"/>
    <w:rsid w:val="003D0BEE"/>
    <w:rsid w:val="003D0EF9"/>
    <w:rsid w:val="003D0FDB"/>
    <w:rsid w:val="003D17C3"/>
    <w:rsid w:val="003D2077"/>
    <w:rsid w:val="003D288E"/>
    <w:rsid w:val="003D2BD5"/>
    <w:rsid w:val="003D31C0"/>
    <w:rsid w:val="003D39DA"/>
    <w:rsid w:val="003D3EC6"/>
    <w:rsid w:val="003D3F83"/>
    <w:rsid w:val="003D4C28"/>
    <w:rsid w:val="003D4F93"/>
    <w:rsid w:val="003D4FF5"/>
    <w:rsid w:val="003D543B"/>
    <w:rsid w:val="003D5711"/>
    <w:rsid w:val="003D589D"/>
    <w:rsid w:val="003D5C1C"/>
    <w:rsid w:val="003D5F09"/>
    <w:rsid w:val="003D5F97"/>
    <w:rsid w:val="003D5FB1"/>
    <w:rsid w:val="003D63AB"/>
    <w:rsid w:val="003D6738"/>
    <w:rsid w:val="003D6A92"/>
    <w:rsid w:val="003D7214"/>
    <w:rsid w:val="003D7544"/>
    <w:rsid w:val="003D7818"/>
    <w:rsid w:val="003D7BD4"/>
    <w:rsid w:val="003E02CF"/>
    <w:rsid w:val="003E0914"/>
    <w:rsid w:val="003E0AC8"/>
    <w:rsid w:val="003E0DEE"/>
    <w:rsid w:val="003E141A"/>
    <w:rsid w:val="003E15AF"/>
    <w:rsid w:val="003E166C"/>
    <w:rsid w:val="003E1D57"/>
    <w:rsid w:val="003E2176"/>
    <w:rsid w:val="003E2720"/>
    <w:rsid w:val="003E2B5F"/>
    <w:rsid w:val="003E2BFB"/>
    <w:rsid w:val="003E3207"/>
    <w:rsid w:val="003E33E4"/>
    <w:rsid w:val="003E3F23"/>
    <w:rsid w:val="003E3FC4"/>
    <w:rsid w:val="003E4138"/>
    <w:rsid w:val="003E418E"/>
    <w:rsid w:val="003E43E0"/>
    <w:rsid w:val="003E46C5"/>
    <w:rsid w:val="003E4B38"/>
    <w:rsid w:val="003E539E"/>
    <w:rsid w:val="003E5444"/>
    <w:rsid w:val="003E5BFD"/>
    <w:rsid w:val="003E6090"/>
    <w:rsid w:val="003E6962"/>
    <w:rsid w:val="003E6A65"/>
    <w:rsid w:val="003E6BF2"/>
    <w:rsid w:val="003E71B8"/>
    <w:rsid w:val="003E7329"/>
    <w:rsid w:val="003E747B"/>
    <w:rsid w:val="003E749D"/>
    <w:rsid w:val="003E7584"/>
    <w:rsid w:val="003E7AB5"/>
    <w:rsid w:val="003F0212"/>
    <w:rsid w:val="003F0DBB"/>
    <w:rsid w:val="003F1310"/>
    <w:rsid w:val="003F166F"/>
    <w:rsid w:val="003F1882"/>
    <w:rsid w:val="003F1998"/>
    <w:rsid w:val="003F1D23"/>
    <w:rsid w:val="003F1FA6"/>
    <w:rsid w:val="003F21BB"/>
    <w:rsid w:val="003F24F8"/>
    <w:rsid w:val="003F2687"/>
    <w:rsid w:val="003F2728"/>
    <w:rsid w:val="003F272D"/>
    <w:rsid w:val="003F2A93"/>
    <w:rsid w:val="003F2E1D"/>
    <w:rsid w:val="003F37FE"/>
    <w:rsid w:val="003F3EDC"/>
    <w:rsid w:val="003F4228"/>
    <w:rsid w:val="003F4883"/>
    <w:rsid w:val="003F4D07"/>
    <w:rsid w:val="003F4EE4"/>
    <w:rsid w:val="003F550F"/>
    <w:rsid w:val="003F56D1"/>
    <w:rsid w:val="003F5BC0"/>
    <w:rsid w:val="003F5CF1"/>
    <w:rsid w:val="003F5EA1"/>
    <w:rsid w:val="003F5FCA"/>
    <w:rsid w:val="003F5FF5"/>
    <w:rsid w:val="003F6440"/>
    <w:rsid w:val="003F6B18"/>
    <w:rsid w:val="003F6FDE"/>
    <w:rsid w:val="003F75B6"/>
    <w:rsid w:val="003F7831"/>
    <w:rsid w:val="003F7BBC"/>
    <w:rsid w:val="003F7CD3"/>
    <w:rsid w:val="004000A0"/>
    <w:rsid w:val="00400308"/>
    <w:rsid w:val="004006C9"/>
    <w:rsid w:val="00401422"/>
    <w:rsid w:val="0040183B"/>
    <w:rsid w:val="00401C53"/>
    <w:rsid w:val="004026C4"/>
    <w:rsid w:val="004029B4"/>
    <w:rsid w:val="00402B8C"/>
    <w:rsid w:val="00402C6D"/>
    <w:rsid w:val="0040312F"/>
    <w:rsid w:val="00403203"/>
    <w:rsid w:val="004034DF"/>
    <w:rsid w:val="00403A40"/>
    <w:rsid w:val="00403BBD"/>
    <w:rsid w:val="004042F3"/>
    <w:rsid w:val="004045BA"/>
    <w:rsid w:val="004052A5"/>
    <w:rsid w:val="00405417"/>
    <w:rsid w:val="0040587A"/>
    <w:rsid w:val="004059B6"/>
    <w:rsid w:val="00405ABB"/>
    <w:rsid w:val="00405D1E"/>
    <w:rsid w:val="00405DA4"/>
    <w:rsid w:val="00405E3C"/>
    <w:rsid w:val="004067FA"/>
    <w:rsid w:val="004069F4"/>
    <w:rsid w:val="00406AA7"/>
    <w:rsid w:val="0040740D"/>
    <w:rsid w:val="004077BE"/>
    <w:rsid w:val="00407815"/>
    <w:rsid w:val="00407D59"/>
    <w:rsid w:val="004104DA"/>
    <w:rsid w:val="004107AB"/>
    <w:rsid w:val="00410ED6"/>
    <w:rsid w:val="00410F00"/>
    <w:rsid w:val="00411039"/>
    <w:rsid w:val="00411185"/>
    <w:rsid w:val="004111A2"/>
    <w:rsid w:val="00411291"/>
    <w:rsid w:val="00411561"/>
    <w:rsid w:val="00411BCD"/>
    <w:rsid w:val="00411D17"/>
    <w:rsid w:val="00411EB7"/>
    <w:rsid w:val="004125FF"/>
    <w:rsid w:val="00412DB3"/>
    <w:rsid w:val="00412F8A"/>
    <w:rsid w:val="00412FC1"/>
    <w:rsid w:val="00413715"/>
    <w:rsid w:val="004143F5"/>
    <w:rsid w:val="00414526"/>
    <w:rsid w:val="00414794"/>
    <w:rsid w:val="004148DD"/>
    <w:rsid w:val="00414DC5"/>
    <w:rsid w:val="00414F40"/>
    <w:rsid w:val="0041532B"/>
    <w:rsid w:val="00415415"/>
    <w:rsid w:val="00415965"/>
    <w:rsid w:val="00415D63"/>
    <w:rsid w:val="00415E38"/>
    <w:rsid w:val="00415E5E"/>
    <w:rsid w:val="00416A22"/>
    <w:rsid w:val="00416E87"/>
    <w:rsid w:val="004175B9"/>
    <w:rsid w:val="004177A5"/>
    <w:rsid w:val="004177FA"/>
    <w:rsid w:val="00417CD3"/>
    <w:rsid w:val="00417F4B"/>
    <w:rsid w:val="004200FA"/>
    <w:rsid w:val="0042054A"/>
    <w:rsid w:val="00420CBF"/>
    <w:rsid w:val="00420D12"/>
    <w:rsid w:val="00421002"/>
    <w:rsid w:val="00421723"/>
    <w:rsid w:val="004217FA"/>
    <w:rsid w:val="00421E91"/>
    <w:rsid w:val="004224F4"/>
    <w:rsid w:val="004226E0"/>
    <w:rsid w:val="004229B8"/>
    <w:rsid w:val="00423116"/>
    <w:rsid w:val="00423157"/>
    <w:rsid w:val="004237F7"/>
    <w:rsid w:val="00423959"/>
    <w:rsid w:val="00423E10"/>
    <w:rsid w:val="00423F0F"/>
    <w:rsid w:val="004244A5"/>
    <w:rsid w:val="00424C7B"/>
    <w:rsid w:val="00425633"/>
    <w:rsid w:val="004262F1"/>
    <w:rsid w:val="0042630F"/>
    <w:rsid w:val="0042694C"/>
    <w:rsid w:val="00426A9A"/>
    <w:rsid w:val="00426E20"/>
    <w:rsid w:val="00427280"/>
    <w:rsid w:val="0042738C"/>
    <w:rsid w:val="00427E4B"/>
    <w:rsid w:val="00427E6A"/>
    <w:rsid w:val="00427F5A"/>
    <w:rsid w:val="00430380"/>
    <w:rsid w:val="004306EE"/>
    <w:rsid w:val="00430E0A"/>
    <w:rsid w:val="00430E97"/>
    <w:rsid w:val="00431244"/>
    <w:rsid w:val="00431BAA"/>
    <w:rsid w:val="00431D2B"/>
    <w:rsid w:val="0043218D"/>
    <w:rsid w:val="004321C5"/>
    <w:rsid w:val="00432427"/>
    <w:rsid w:val="004329CD"/>
    <w:rsid w:val="00432A66"/>
    <w:rsid w:val="00432DCB"/>
    <w:rsid w:val="00433424"/>
    <w:rsid w:val="00433961"/>
    <w:rsid w:val="00433B2A"/>
    <w:rsid w:val="00433CFD"/>
    <w:rsid w:val="004346A1"/>
    <w:rsid w:val="004347DF"/>
    <w:rsid w:val="00434EC7"/>
    <w:rsid w:val="00434F28"/>
    <w:rsid w:val="00435861"/>
    <w:rsid w:val="00435A6E"/>
    <w:rsid w:val="004363DB"/>
    <w:rsid w:val="0043641E"/>
    <w:rsid w:val="0043643C"/>
    <w:rsid w:val="00436626"/>
    <w:rsid w:val="00436AD2"/>
    <w:rsid w:val="00436C90"/>
    <w:rsid w:val="004371A4"/>
    <w:rsid w:val="004375AF"/>
    <w:rsid w:val="004376B0"/>
    <w:rsid w:val="00437BD8"/>
    <w:rsid w:val="0044012E"/>
    <w:rsid w:val="00440739"/>
    <w:rsid w:val="00440CB4"/>
    <w:rsid w:val="00440E30"/>
    <w:rsid w:val="00441480"/>
    <w:rsid w:val="00441D86"/>
    <w:rsid w:val="0044216B"/>
    <w:rsid w:val="00442388"/>
    <w:rsid w:val="00442B25"/>
    <w:rsid w:val="004430BC"/>
    <w:rsid w:val="00443770"/>
    <w:rsid w:val="004438FC"/>
    <w:rsid w:val="00443A56"/>
    <w:rsid w:val="00443C1C"/>
    <w:rsid w:val="00443DE7"/>
    <w:rsid w:val="0044448B"/>
    <w:rsid w:val="004448CD"/>
    <w:rsid w:val="00444A4C"/>
    <w:rsid w:val="0044524F"/>
    <w:rsid w:val="004452A9"/>
    <w:rsid w:val="0044536D"/>
    <w:rsid w:val="004453C4"/>
    <w:rsid w:val="00445555"/>
    <w:rsid w:val="004458C6"/>
    <w:rsid w:val="00445C76"/>
    <w:rsid w:val="00445C77"/>
    <w:rsid w:val="00445DB2"/>
    <w:rsid w:val="00445E93"/>
    <w:rsid w:val="00446632"/>
    <w:rsid w:val="004467FE"/>
    <w:rsid w:val="0044684C"/>
    <w:rsid w:val="00446923"/>
    <w:rsid w:val="00446982"/>
    <w:rsid w:val="0044760C"/>
    <w:rsid w:val="00447912"/>
    <w:rsid w:val="00447A65"/>
    <w:rsid w:val="004502B5"/>
    <w:rsid w:val="00450405"/>
    <w:rsid w:val="004504C8"/>
    <w:rsid w:val="004507D1"/>
    <w:rsid w:val="004509F9"/>
    <w:rsid w:val="00451198"/>
    <w:rsid w:val="004514B0"/>
    <w:rsid w:val="00451DC2"/>
    <w:rsid w:val="00452177"/>
    <w:rsid w:val="0045247F"/>
    <w:rsid w:val="004524F1"/>
    <w:rsid w:val="00452A8E"/>
    <w:rsid w:val="00452B1D"/>
    <w:rsid w:val="00453285"/>
    <w:rsid w:val="00453332"/>
    <w:rsid w:val="004539D6"/>
    <w:rsid w:val="00453CAD"/>
    <w:rsid w:val="00453E2F"/>
    <w:rsid w:val="004541B6"/>
    <w:rsid w:val="004546A8"/>
    <w:rsid w:val="004546E2"/>
    <w:rsid w:val="00454722"/>
    <w:rsid w:val="004548B3"/>
    <w:rsid w:val="00454B1E"/>
    <w:rsid w:val="00454B54"/>
    <w:rsid w:val="004554C2"/>
    <w:rsid w:val="004555BD"/>
    <w:rsid w:val="00455D92"/>
    <w:rsid w:val="0045602B"/>
    <w:rsid w:val="004564DD"/>
    <w:rsid w:val="00456CE1"/>
    <w:rsid w:val="00456F73"/>
    <w:rsid w:val="00457144"/>
    <w:rsid w:val="0045788C"/>
    <w:rsid w:val="00457CD7"/>
    <w:rsid w:val="00457E21"/>
    <w:rsid w:val="00457ED4"/>
    <w:rsid w:val="00460699"/>
    <w:rsid w:val="00460866"/>
    <w:rsid w:val="00460B54"/>
    <w:rsid w:val="00460C77"/>
    <w:rsid w:val="00460F61"/>
    <w:rsid w:val="0046151E"/>
    <w:rsid w:val="0046169A"/>
    <w:rsid w:val="0046183F"/>
    <w:rsid w:val="00461A22"/>
    <w:rsid w:val="00461CFD"/>
    <w:rsid w:val="00461EDF"/>
    <w:rsid w:val="0046222B"/>
    <w:rsid w:val="0046226C"/>
    <w:rsid w:val="004623CA"/>
    <w:rsid w:val="00462860"/>
    <w:rsid w:val="00462A99"/>
    <w:rsid w:val="00462D1B"/>
    <w:rsid w:val="0046334D"/>
    <w:rsid w:val="0046341C"/>
    <w:rsid w:val="00463BB8"/>
    <w:rsid w:val="00463F66"/>
    <w:rsid w:val="00464368"/>
    <w:rsid w:val="00464436"/>
    <w:rsid w:val="004644AE"/>
    <w:rsid w:val="0046496A"/>
    <w:rsid w:val="00464CF9"/>
    <w:rsid w:val="00464E74"/>
    <w:rsid w:val="00465320"/>
    <w:rsid w:val="00465364"/>
    <w:rsid w:val="004656E5"/>
    <w:rsid w:val="0046596E"/>
    <w:rsid w:val="00465DFD"/>
    <w:rsid w:val="00466C38"/>
    <w:rsid w:val="00466EAE"/>
    <w:rsid w:val="00466ED8"/>
    <w:rsid w:val="00466FC2"/>
    <w:rsid w:val="00467279"/>
    <w:rsid w:val="00467544"/>
    <w:rsid w:val="00467D2C"/>
    <w:rsid w:val="00467D45"/>
    <w:rsid w:val="004700A3"/>
    <w:rsid w:val="004702B1"/>
    <w:rsid w:val="004707A6"/>
    <w:rsid w:val="00470A81"/>
    <w:rsid w:val="004711EB"/>
    <w:rsid w:val="004711FA"/>
    <w:rsid w:val="004719C7"/>
    <w:rsid w:val="00471AD7"/>
    <w:rsid w:val="0047251D"/>
    <w:rsid w:val="0047254D"/>
    <w:rsid w:val="00472B2C"/>
    <w:rsid w:val="00472BE3"/>
    <w:rsid w:val="00472D99"/>
    <w:rsid w:val="00472D9C"/>
    <w:rsid w:val="00472E49"/>
    <w:rsid w:val="00472F3C"/>
    <w:rsid w:val="004734AA"/>
    <w:rsid w:val="00473C6E"/>
    <w:rsid w:val="00474632"/>
    <w:rsid w:val="004747F8"/>
    <w:rsid w:val="00474AC5"/>
    <w:rsid w:val="004751BA"/>
    <w:rsid w:val="004755DE"/>
    <w:rsid w:val="00475906"/>
    <w:rsid w:val="004759D6"/>
    <w:rsid w:val="00476279"/>
    <w:rsid w:val="004764FE"/>
    <w:rsid w:val="00476758"/>
    <w:rsid w:val="0047691F"/>
    <w:rsid w:val="004769A8"/>
    <w:rsid w:val="00476BB6"/>
    <w:rsid w:val="00476D1D"/>
    <w:rsid w:val="004772E4"/>
    <w:rsid w:val="0047744A"/>
    <w:rsid w:val="00477B64"/>
    <w:rsid w:val="00477E1C"/>
    <w:rsid w:val="00477FC7"/>
    <w:rsid w:val="004801FB"/>
    <w:rsid w:val="0048074C"/>
    <w:rsid w:val="00480845"/>
    <w:rsid w:val="00480990"/>
    <w:rsid w:val="0048116B"/>
    <w:rsid w:val="00481787"/>
    <w:rsid w:val="00481CC0"/>
    <w:rsid w:val="0048201E"/>
    <w:rsid w:val="004820AD"/>
    <w:rsid w:val="004828B6"/>
    <w:rsid w:val="00482AF2"/>
    <w:rsid w:val="00483197"/>
    <w:rsid w:val="0048340F"/>
    <w:rsid w:val="0048350D"/>
    <w:rsid w:val="00483C35"/>
    <w:rsid w:val="00484470"/>
    <w:rsid w:val="004845ED"/>
    <w:rsid w:val="00484689"/>
    <w:rsid w:val="004846FC"/>
    <w:rsid w:val="004857CF"/>
    <w:rsid w:val="0048667B"/>
    <w:rsid w:val="004866DD"/>
    <w:rsid w:val="004867F8"/>
    <w:rsid w:val="004868BA"/>
    <w:rsid w:val="00486C13"/>
    <w:rsid w:val="00487775"/>
    <w:rsid w:val="00490004"/>
    <w:rsid w:val="00490766"/>
    <w:rsid w:val="00490A43"/>
    <w:rsid w:val="00490B01"/>
    <w:rsid w:val="004913B7"/>
    <w:rsid w:val="0049174D"/>
    <w:rsid w:val="00491BE7"/>
    <w:rsid w:val="00491CC9"/>
    <w:rsid w:val="00491E1F"/>
    <w:rsid w:val="004922F9"/>
    <w:rsid w:val="004923A0"/>
    <w:rsid w:val="0049246D"/>
    <w:rsid w:val="004925BD"/>
    <w:rsid w:val="00492842"/>
    <w:rsid w:val="00492D48"/>
    <w:rsid w:val="0049330C"/>
    <w:rsid w:val="004936A4"/>
    <w:rsid w:val="00493B33"/>
    <w:rsid w:val="00493D36"/>
    <w:rsid w:val="00493E21"/>
    <w:rsid w:val="00493E4C"/>
    <w:rsid w:val="004942E6"/>
    <w:rsid w:val="00494D3E"/>
    <w:rsid w:val="00494D61"/>
    <w:rsid w:val="004950DC"/>
    <w:rsid w:val="0049520C"/>
    <w:rsid w:val="00495215"/>
    <w:rsid w:val="004956A8"/>
    <w:rsid w:val="004956F2"/>
    <w:rsid w:val="00495CF6"/>
    <w:rsid w:val="00495D82"/>
    <w:rsid w:val="00496576"/>
    <w:rsid w:val="00496659"/>
    <w:rsid w:val="00496BE4"/>
    <w:rsid w:val="004972B4"/>
    <w:rsid w:val="0049737E"/>
    <w:rsid w:val="00497587"/>
    <w:rsid w:val="00497DF4"/>
    <w:rsid w:val="00497E6C"/>
    <w:rsid w:val="00497ED1"/>
    <w:rsid w:val="004A0228"/>
    <w:rsid w:val="004A023E"/>
    <w:rsid w:val="004A053B"/>
    <w:rsid w:val="004A080B"/>
    <w:rsid w:val="004A0842"/>
    <w:rsid w:val="004A0C15"/>
    <w:rsid w:val="004A0C4F"/>
    <w:rsid w:val="004A0FEE"/>
    <w:rsid w:val="004A10F0"/>
    <w:rsid w:val="004A12B6"/>
    <w:rsid w:val="004A1821"/>
    <w:rsid w:val="004A1A23"/>
    <w:rsid w:val="004A1C0D"/>
    <w:rsid w:val="004A1D0A"/>
    <w:rsid w:val="004A1E88"/>
    <w:rsid w:val="004A1EE2"/>
    <w:rsid w:val="004A1EE6"/>
    <w:rsid w:val="004A27F9"/>
    <w:rsid w:val="004A29CC"/>
    <w:rsid w:val="004A310A"/>
    <w:rsid w:val="004A36B5"/>
    <w:rsid w:val="004A36EF"/>
    <w:rsid w:val="004A37F6"/>
    <w:rsid w:val="004A3CFB"/>
    <w:rsid w:val="004A3E91"/>
    <w:rsid w:val="004A4A3F"/>
    <w:rsid w:val="004A4D88"/>
    <w:rsid w:val="004A5D2E"/>
    <w:rsid w:val="004A5D91"/>
    <w:rsid w:val="004A5F73"/>
    <w:rsid w:val="004A63D4"/>
    <w:rsid w:val="004A6669"/>
    <w:rsid w:val="004A68B0"/>
    <w:rsid w:val="004A6BDF"/>
    <w:rsid w:val="004A7185"/>
    <w:rsid w:val="004A76A0"/>
    <w:rsid w:val="004A7F8F"/>
    <w:rsid w:val="004B1727"/>
    <w:rsid w:val="004B1F8B"/>
    <w:rsid w:val="004B1FE8"/>
    <w:rsid w:val="004B22C4"/>
    <w:rsid w:val="004B246E"/>
    <w:rsid w:val="004B24DD"/>
    <w:rsid w:val="004B2814"/>
    <w:rsid w:val="004B2BC3"/>
    <w:rsid w:val="004B307D"/>
    <w:rsid w:val="004B3667"/>
    <w:rsid w:val="004B391A"/>
    <w:rsid w:val="004B3AAA"/>
    <w:rsid w:val="004B4051"/>
    <w:rsid w:val="004B41B2"/>
    <w:rsid w:val="004B4C5C"/>
    <w:rsid w:val="004B5099"/>
    <w:rsid w:val="004B5165"/>
    <w:rsid w:val="004B51B3"/>
    <w:rsid w:val="004B5460"/>
    <w:rsid w:val="004B5714"/>
    <w:rsid w:val="004B5B78"/>
    <w:rsid w:val="004B5BF7"/>
    <w:rsid w:val="004B5DFE"/>
    <w:rsid w:val="004B5F25"/>
    <w:rsid w:val="004B648E"/>
    <w:rsid w:val="004B6CC4"/>
    <w:rsid w:val="004B6CEB"/>
    <w:rsid w:val="004B70A7"/>
    <w:rsid w:val="004B7314"/>
    <w:rsid w:val="004B73B9"/>
    <w:rsid w:val="004B75B0"/>
    <w:rsid w:val="004B76A3"/>
    <w:rsid w:val="004B7916"/>
    <w:rsid w:val="004C01A2"/>
    <w:rsid w:val="004C0509"/>
    <w:rsid w:val="004C0D07"/>
    <w:rsid w:val="004C0F5A"/>
    <w:rsid w:val="004C189E"/>
    <w:rsid w:val="004C1A83"/>
    <w:rsid w:val="004C1B1F"/>
    <w:rsid w:val="004C1C36"/>
    <w:rsid w:val="004C1F3A"/>
    <w:rsid w:val="004C2441"/>
    <w:rsid w:val="004C26A4"/>
    <w:rsid w:val="004C2A20"/>
    <w:rsid w:val="004C2C7B"/>
    <w:rsid w:val="004C2E0A"/>
    <w:rsid w:val="004C42ED"/>
    <w:rsid w:val="004C490F"/>
    <w:rsid w:val="004C497A"/>
    <w:rsid w:val="004C4C24"/>
    <w:rsid w:val="004C5309"/>
    <w:rsid w:val="004C55B2"/>
    <w:rsid w:val="004C59FE"/>
    <w:rsid w:val="004C5A44"/>
    <w:rsid w:val="004C5BF3"/>
    <w:rsid w:val="004C5EFE"/>
    <w:rsid w:val="004C6662"/>
    <w:rsid w:val="004C6BC9"/>
    <w:rsid w:val="004C737B"/>
    <w:rsid w:val="004C74C8"/>
    <w:rsid w:val="004C74D3"/>
    <w:rsid w:val="004C7738"/>
    <w:rsid w:val="004C78C0"/>
    <w:rsid w:val="004C79C4"/>
    <w:rsid w:val="004C7A4D"/>
    <w:rsid w:val="004C7F54"/>
    <w:rsid w:val="004D0596"/>
    <w:rsid w:val="004D066D"/>
    <w:rsid w:val="004D094C"/>
    <w:rsid w:val="004D1D49"/>
    <w:rsid w:val="004D2285"/>
    <w:rsid w:val="004D27F7"/>
    <w:rsid w:val="004D295F"/>
    <w:rsid w:val="004D2A1B"/>
    <w:rsid w:val="004D2DBE"/>
    <w:rsid w:val="004D3492"/>
    <w:rsid w:val="004D367E"/>
    <w:rsid w:val="004D3805"/>
    <w:rsid w:val="004D3B04"/>
    <w:rsid w:val="004D3C8D"/>
    <w:rsid w:val="004D3FC7"/>
    <w:rsid w:val="004D4097"/>
    <w:rsid w:val="004D41BD"/>
    <w:rsid w:val="004D441D"/>
    <w:rsid w:val="004D4A96"/>
    <w:rsid w:val="004D52B9"/>
    <w:rsid w:val="004D5318"/>
    <w:rsid w:val="004D538F"/>
    <w:rsid w:val="004D53FC"/>
    <w:rsid w:val="004D55C5"/>
    <w:rsid w:val="004D569E"/>
    <w:rsid w:val="004D6C4D"/>
    <w:rsid w:val="004D745B"/>
    <w:rsid w:val="004D7611"/>
    <w:rsid w:val="004E026F"/>
    <w:rsid w:val="004E02A1"/>
    <w:rsid w:val="004E0467"/>
    <w:rsid w:val="004E07EF"/>
    <w:rsid w:val="004E0B10"/>
    <w:rsid w:val="004E1628"/>
    <w:rsid w:val="004E1789"/>
    <w:rsid w:val="004E1CCB"/>
    <w:rsid w:val="004E2095"/>
    <w:rsid w:val="004E27DA"/>
    <w:rsid w:val="004E27F5"/>
    <w:rsid w:val="004E2FA7"/>
    <w:rsid w:val="004E2FFE"/>
    <w:rsid w:val="004E38FB"/>
    <w:rsid w:val="004E3AE5"/>
    <w:rsid w:val="004E40B8"/>
    <w:rsid w:val="004E4753"/>
    <w:rsid w:val="004E4919"/>
    <w:rsid w:val="004E4C92"/>
    <w:rsid w:val="004E4D74"/>
    <w:rsid w:val="004E4E55"/>
    <w:rsid w:val="004E4F82"/>
    <w:rsid w:val="004E524F"/>
    <w:rsid w:val="004E529B"/>
    <w:rsid w:val="004E53B0"/>
    <w:rsid w:val="004E5927"/>
    <w:rsid w:val="004E6134"/>
    <w:rsid w:val="004E634C"/>
    <w:rsid w:val="004E685C"/>
    <w:rsid w:val="004E74F3"/>
    <w:rsid w:val="004E77D0"/>
    <w:rsid w:val="004E7E74"/>
    <w:rsid w:val="004F097A"/>
    <w:rsid w:val="004F0E9A"/>
    <w:rsid w:val="004F12C3"/>
    <w:rsid w:val="004F131A"/>
    <w:rsid w:val="004F1B28"/>
    <w:rsid w:val="004F1B6D"/>
    <w:rsid w:val="004F1BB2"/>
    <w:rsid w:val="004F1D3E"/>
    <w:rsid w:val="004F21CA"/>
    <w:rsid w:val="004F25FB"/>
    <w:rsid w:val="004F291C"/>
    <w:rsid w:val="004F2E2C"/>
    <w:rsid w:val="004F2F06"/>
    <w:rsid w:val="004F3210"/>
    <w:rsid w:val="004F3455"/>
    <w:rsid w:val="004F3C9E"/>
    <w:rsid w:val="004F3E15"/>
    <w:rsid w:val="004F41C8"/>
    <w:rsid w:val="004F4201"/>
    <w:rsid w:val="004F4428"/>
    <w:rsid w:val="004F443F"/>
    <w:rsid w:val="004F4845"/>
    <w:rsid w:val="004F53B3"/>
    <w:rsid w:val="004F5407"/>
    <w:rsid w:val="004F562A"/>
    <w:rsid w:val="004F5663"/>
    <w:rsid w:val="004F5AB5"/>
    <w:rsid w:val="004F684D"/>
    <w:rsid w:val="004F7ABB"/>
    <w:rsid w:val="004F7C88"/>
    <w:rsid w:val="004F7D1D"/>
    <w:rsid w:val="0050025B"/>
    <w:rsid w:val="005008EB"/>
    <w:rsid w:val="00500B86"/>
    <w:rsid w:val="00500CA4"/>
    <w:rsid w:val="00500CA5"/>
    <w:rsid w:val="00500FC8"/>
    <w:rsid w:val="00501086"/>
    <w:rsid w:val="0050199F"/>
    <w:rsid w:val="00501DA4"/>
    <w:rsid w:val="00502354"/>
    <w:rsid w:val="005029B5"/>
    <w:rsid w:val="00502D6B"/>
    <w:rsid w:val="00502F0B"/>
    <w:rsid w:val="00502F48"/>
    <w:rsid w:val="005030A6"/>
    <w:rsid w:val="0050320B"/>
    <w:rsid w:val="005037E9"/>
    <w:rsid w:val="005038A0"/>
    <w:rsid w:val="005038FE"/>
    <w:rsid w:val="00503BE6"/>
    <w:rsid w:val="00503C3D"/>
    <w:rsid w:val="005041AC"/>
    <w:rsid w:val="005049D8"/>
    <w:rsid w:val="00504F86"/>
    <w:rsid w:val="005059FE"/>
    <w:rsid w:val="00505AB2"/>
    <w:rsid w:val="00505B37"/>
    <w:rsid w:val="00505C82"/>
    <w:rsid w:val="005064AB"/>
    <w:rsid w:val="00506B83"/>
    <w:rsid w:val="005072FF"/>
    <w:rsid w:val="005073AD"/>
    <w:rsid w:val="00507590"/>
    <w:rsid w:val="00507729"/>
    <w:rsid w:val="00507BD9"/>
    <w:rsid w:val="00507E88"/>
    <w:rsid w:val="00507EB1"/>
    <w:rsid w:val="00510281"/>
    <w:rsid w:val="005117FD"/>
    <w:rsid w:val="00512914"/>
    <w:rsid w:val="00512B4B"/>
    <w:rsid w:val="00512C23"/>
    <w:rsid w:val="00512F73"/>
    <w:rsid w:val="00513531"/>
    <w:rsid w:val="00513996"/>
    <w:rsid w:val="00513A93"/>
    <w:rsid w:val="00514506"/>
    <w:rsid w:val="005146F0"/>
    <w:rsid w:val="00514B80"/>
    <w:rsid w:val="00514EEB"/>
    <w:rsid w:val="00514F49"/>
    <w:rsid w:val="00515421"/>
    <w:rsid w:val="005156E5"/>
    <w:rsid w:val="005157B2"/>
    <w:rsid w:val="00515C52"/>
    <w:rsid w:val="0051646C"/>
    <w:rsid w:val="0051650C"/>
    <w:rsid w:val="00516CC5"/>
    <w:rsid w:val="00516FFD"/>
    <w:rsid w:val="005175D1"/>
    <w:rsid w:val="005175E6"/>
    <w:rsid w:val="00517729"/>
    <w:rsid w:val="00520CAF"/>
    <w:rsid w:val="00520DE4"/>
    <w:rsid w:val="0052110D"/>
    <w:rsid w:val="005219CB"/>
    <w:rsid w:val="00521A33"/>
    <w:rsid w:val="00521E8F"/>
    <w:rsid w:val="00521E9F"/>
    <w:rsid w:val="00522204"/>
    <w:rsid w:val="00522B69"/>
    <w:rsid w:val="00522CBE"/>
    <w:rsid w:val="005233CA"/>
    <w:rsid w:val="00523EF7"/>
    <w:rsid w:val="005241C5"/>
    <w:rsid w:val="00524788"/>
    <w:rsid w:val="00524B73"/>
    <w:rsid w:val="00524C2A"/>
    <w:rsid w:val="005251DD"/>
    <w:rsid w:val="00525683"/>
    <w:rsid w:val="00525745"/>
    <w:rsid w:val="00525C7C"/>
    <w:rsid w:val="0052614A"/>
    <w:rsid w:val="0052637A"/>
    <w:rsid w:val="00526821"/>
    <w:rsid w:val="005269AD"/>
    <w:rsid w:val="005278FF"/>
    <w:rsid w:val="005279E1"/>
    <w:rsid w:val="00527A60"/>
    <w:rsid w:val="00530234"/>
    <w:rsid w:val="00530377"/>
    <w:rsid w:val="00530390"/>
    <w:rsid w:val="005303A2"/>
    <w:rsid w:val="00530EE4"/>
    <w:rsid w:val="00531738"/>
    <w:rsid w:val="00531860"/>
    <w:rsid w:val="00532093"/>
    <w:rsid w:val="005323D2"/>
    <w:rsid w:val="005325C9"/>
    <w:rsid w:val="00532D2F"/>
    <w:rsid w:val="00532FFE"/>
    <w:rsid w:val="00533426"/>
    <w:rsid w:val="00533798"/>
    <w:rsid w:val="005341A1"/>
    <w:rsid w:val="005349E3"/>
    <w:rsid w:val="0053511B"/>
    <w:rsid w:val="00535120"/>
    <w:rsid w:val="005359A3"/>
    <w:rsid w:val="00535E2D"/>
    <w:rsid w:val="005361CE"/>
    <w:rsid w:val="005363C9"/>
    <w:rsid w:val="00536435"/>
    <w:rsid w:val="0053689D"/>
    <w:rsid w:val="00537187"/>
    <w:rsid w:val="005371F8"/>
    <w:rsid w:val="00537680"/>
    <w:rsid w:val="00537A0F"/>
    <w:rsid w:val="00537D7D"/>
    <w:rsid w:val="00537E0B"/>
    <w:rsid w:val="005401A4"/>
    <w:rsid w:val="0054051D"/>
    <w:rsid w:val="005405C4"/>
    <w:rsid w:val="005405FA"/>
    <w:rsid w:val="005409B0"/>
    <w:rsid w:val="00540E74"/>
    <w:rsid w:val="00540F66"/>
    <w:rsid w:val="005415B6"/>
    <w:rsid w:val="005419AB"/>
    <w:rsid w:val="00541DF0"/>
    <w:rsid w:val="00541F78"/>
    <w:rsid w:val="00541FFA"/>
    <w:rsid w:val="00542065"/>
    <w:rsid w:val="005422B9"/>
    <w:rsid w:val="005427DF"/>
    <w:rsid w:val="005428D8"/>
    <w:rsid w:val="00542B51"/>
    <w:rsid w:val="00542DF7"/>
    <w:rsid w:val="00542E4B"/>
    <w:rsid w:val="00542F14"/>
    <w:rsid w:val="00542F59"/>
    <w:rsid w:val="005433FE"/>
    <w:rsid w:val="00543509"/>
    <w:rsid w:val="00543709"/>
    <w:rsid w:val="00543A69"/>
    <w:rsid w:val="00543D82"/>
    <w:rsid w:val="0054430B"/>
    <w:rsid w:val="00544485"/>
    <w:rsid w:val="00544A8B"/>
    <w:rsid w:val="00545306"/>
    <w:rsid w:val="00546862"/>
    <w:rsid w:val="00547B8C"/>
    <w:rsid w:val="00547BB8"/>
    <w:rsid w:val="00547E7D"/>
    <w:rsid w:val="00550650"/>
    <w:rsid w:val="00550960"/>
    <w:rsid w:val="00551658"/>
    <w:rsid w:val="005519E3"/>
    <w:rsid w:val="00551B19"/>
    <w:rsid w:val="00551B1E"/>
    <w:rsid w:val="00551C7C"/>
    <w:rsid w:val="00551CEE"/>
    <w:rsid w:val="005522C5"/>
    <w:rsid w:val="005523E0"/>
    <w:rsid w:val="00552DFB"/>
    <w:rsid w:val="0055317D"/>
    <w:rsid w:val="00553198"/>
    <w:rsid w:val="005534B9"/>
    <w:rsid w:val="00553708"/>
    <w:rsid w:val="005539CD"/>
    <w:rsid w:val="00553F66"/>
    <w:rsid w:val="00554172"/>
    <w:rsid w:val="005542B0"/>
    <w:rsid w:val="005542C2"/>
    <w:rsid w:val="0055465E"/>
    <w:rsid w:val="00554736"/>
    <w:rsid w:val="0055482F"/>
    <w:rsid w:val="00555081"/>
    <w:rsid w:val="00555967"/>
    <w:rsid w:val="00555D9D"/>
    <w:rsid w:val="00555EC7"/>
    <w:rsid w:val="0055612F"/>
    <w:rsid w:val="00556A4F"/>
    <w:rsid w:val="00556D2B"/>
    <w:rsid w:val="00556F0E"/>
    <w:rsid w:val="00556F78"/>
    <w:rsid w:val="00557068"/>
    <w:rsid w:val="005570CE"/>
    <w:rsid w:val="00557183"/>
    <w:rsid w:val="0055721F"/>
    <w:rsid w:val="0055736E"/>
    <w:rsid w:val="00557592"/>
    <w:rsid w:val="00557636"/>
    <w:rsid w:val="00557734"/>
    <w:rsid w:val="00557E7C"/>
    <w:rsid w:val="00557E84"/>
    <w:rsid w:val="00560363"/>
    <w:rsid w:val="00560415"/>
    <w:rsid w:val="0056043A"/>
    <w:rsid w:val="005608B2"/>
    <w:rsid w:val="00560C63"/>
    <w:rsid w:val="00560E1E"/>
    <w:rsid w:val="00560F8A"/>
    <w:rsid w:val="00561028"/>
    <w:rsid w:val="005617D7"/>
    <w:rsid w:val="00561B86"/>
    <w:rsid w:val="0056202E"/>
    <w:rsid w:val="00562114"/>
    <w:rsid w:val="0056222E"/>
    <w:rsid w:val="005626A5"/>
    <w:rsid w:val="00562C5C"/>
    <w:rsid w:val="00562D12"/>
    <w:rsid w:val="00562E45"/>
    <w:rsid w:val="00563648"/>
    <w:rsid w:val="00563B2A"/>
    <w:rsid w:val="005645EF"/>
    <w:rsid w:val="00564915"/>
    <w:rsid w:val="00564A9F"/>
    <w:rsid w:val="0056506E"/>
    <w:rsid w:val="00565460"/>
    <w:rsid w:val="00565C30"/>
    <w:rsid w:val="00565FAA"/>
    <w:rsid w:val="005662AF"/>
    <w:rsid w:val="0056637F"/>
    <w:rsid w:val="00566B81"/>
    <w:rsid w:val="00566CEC"/>
    <w:rsid w:val="00566E63"/>
    <w:rsid w:val="00567320"/>
    <w:rsid w:val="00567406"/>
    <w:rsid w:val="005675C4"/>
    <w:rsid w:val="00567EB2"/>
    <w:rsid w:val="005703AE"/>
    <w:rsid w:val="0057076F"/>
    <w:rsid w:val="00570827"/>
    <w:rsid w:val="005708A4"/>
    <w:rsid w:val="00570BB4"/>
    <w:rsid w:val="00570DE8"/>
    <w:rsid w:val="0057117D"/>
    <w:rsid w:val="00571428"/>
    <w:rsid w:val="00571850"/>
    <w:rsid w:val="005719A9"/>
    <w:rsid w:val="00571E02"/>
    <w:rsid w:val="005724CB"/>
    <w:rsid w:val="005727BF"/>
    <w:rsid w:val="005728E1"/>
    <w:rsid w:val="00572EA2"/>
    <w:rsid w:val="00573180"/>
    <w:rsid w:val="00573D09"/>
    <w:rsid w:val="00573F9C"/>
    <w:rsid w:val="005741D8"/>
    <w:rsid w:val="0057447F"/>
    <w:rsid w:val="00574486"/>
    <w:rsid w:val="0057472D"/>
    <w:rsid w:val="00574C1B"/>
    <w:rsid w:val="00574CA1"/>
    <w:rsid w:val="005753D4"/>
    <w:rsid w:val="005755A9"/>
    <w:rsid w:val="005757BA"/>
    <w:rsid w:val="00575A5D"/>
    <w:rsid w:val="00575DC4"/>
    <w:rsid w:val="00576004"/>
    <w:rsid w:val="00576114"/>
    <w:rsid w:val="00576441"/>
    <w:rsid w:val="00576745"/>
    <w:rsid w:val="00576833"/>
    <w:rsid w:val="00576C74"/>
    <w:rsid w:val="00577006"/>
    <w:rsid w:val="0057711A"/>
    <w:rsid w:val="00577530"/>
    <w:rsid w:val="00577689"/>
    <w:rsid w:val="0057771F"/>
    <w:rsid w:val="00577B40"/>
    <w:rsid w:val="00577D38"/>
    <w:rsid w:val="00580519"/>
    <w:rsid w:val="00580712"/>
    <w:rsid w:val="00580EE6"/>
    <w:rsid w:val="00581200"/>
    <w:rsid w:val="00581293"/>
    <w:rsid w:val="00581403"/>
    <w:rsid w:val="005814C2"/>
    <w:rsid w:val="005815EB"/>
    <w:rsid w:val="00581A8B"/>
    <w:rsid w:val="00581D7E"/>
    <w:rsid w:val="00581E8A"/>
    <w:rsid w:val="0058212A"/>
    <w:rsid w:val="00582151"/>
    <w:rsid w:val="005821A1"/>
    <w:rsid w:val="00582264"/>
    <w:rsid w:val="00582510"/>
    <w:rsid w:val="00582D48"/>
    <w:rsid w:val="00582F57"/>
    <w:rsid w:val="00583529"/>
    <w:rsid w:val="00583617"/>
    <w:rsid w:val="0058364A"/>
    <w:rsid w:val="00583667"/>
    <w:rsid w:val="00583712"/>
    <w:rsid w:val="005838C6"/>
    <w:rsid w:val="0058398E"/>
    <w:rsid w:val="00583C28"/>
    <w:rsid w:val="0058415F"/>
    <w:rsid w:val="0058431D"/>
    <w:rsid w:val="0058484E"/>
    <w:rsid w:val="00585187"/>
    <w:rsid w:val="00586547"/>
    <w:rsid w:val="00586747"/>
    <w:rsid w:val="00586FBB"/>
    <w:rsid w:val="005873E9"/>
    <w:rsid w:val="00587C94"/>
    <w:rsid w:val="00587F7F"/>
    <w:rsid w:val="005901E0"/>
    <w:rsid w:val="0059039F"/>
    <w:rsid w:val="00590440"/>
    <w:rsid w:val="005905BC"/>
    <w:rsid w:val="00590617"/>
    <w:rsid w:val="00590892"/>
    <w:rsid w:val="0059096A"/>
    <w:rsid w:val="005909E7"/>
    <w:rsid w:val="00590B56"/>
    <w:rsid w:val="00590D79"/>
    <w:rsid w:val="005912DA"/>
    <w:rsid w:val="00591561"/>
    <w:rsid w:val="00592B21"/>
    <w:rsid w:val="00592B28"/>
    <w:rsid w:val="00592BB7"/>
    <w:rsid w:val="005930D8"/>
    <w:rsid w:val="005931D5"/>
    <w:rsid w:val="00593839"/>
    <w:rsid w:val="00594665"/>
    <w:rsid w:val="005947C4"/>
    <w:rsid w:val="00594DFB"/>
    <w:rsid w:val="00595308"/>
    <w:rsid w:val="005955CF"/>
    <w:rsid w:val="00595C84"/>
    <w:rsid w:val="0059622F"/>
    <w:rsid w:val="005964E3"/>
    <w:rsid w:val="00596506"/>
    <w:rsid w:val="005965EE"/>
    <w:rsid w:val="0059696F"/>
    <w:rsid w:val="00597076"/>
    <w:rsid w:val="00597315"/>
    <w:rsid w:val="005975A3"/>
    <w:rsid w:val="005975D8"/>
    <w:rsid w:val="0059779B"/>
    <w:rsid w:val="0059796E"/>
    <w:rsid w:val="00597BE7"/>
    <w:rsid w:val="00597E65"/>
    <w:rsid w:val="005A0127"/>
    <w:rsid w:val="005A01CC"/>
    <w:rsid w:val="005A04F3"/>
    <w:rsid w:val="005A06FD"/>
    <w:rsid w:val="005A08AB"/>
    <w:rsid w:val="005A0985"/>
    <w:rsid w:val="005A0A80"/>
    <w:rsid w:val="005A1093"/>
    <w:rsid w:val="005A1137"/>
    <w:rsid w:val="005A1255"/>
    <w:rsid w:val="005A139A"/>
    <w:rsid w:val="005A14D2"/>
    <w:rsid w:val="005A150D"/>
    <w:rsid w:val="005A1592"/>
    <w:rsid w:val="005A15A7"/>
    <w:rsid w:val="005A16D8"/>
    <w:rsid w:val="005A17D1"/>
    <w:rsid w:val="005A1BAE"/>
    <w:rsid w:val="005A1DBC"/>
    <w:rsid w:val="005A245B"/>
    <w:rsid w:val="005A29B5"/>
    <w:rsid w:val="005A2B83"/>
    <w:rsid w:val="005A303C"/>
    <w:rsid w:val="005A31E3"/>
    <w:rsid w:val="005A3675"/>
    <w:rsid w:val="005A3F4E"/>
    <w:rsid w:val="005A424F"/>
    <w:rsid w:val="005A45D4"/>
    <w:rsid w:val="005A519F"/>
    <w:rsid w:val="005A52E6"/>
    <w:rsid w:val="005A6BED"/>
    <w:rsid w:val="005A72C8"/>
    <w:rsid w:val="005A7349"/>
    <w:rsid w:val="005A7702"/>
    <w:rsid w:val="005A7756"/>
    <w:rsid w:val="005A7CAB"/>
    <w:rsid w:val="005B1113"/>
    <w:rsid w:val="005B126A"/>
    <w:rsid w:val="005B1526"/>
    <w:rsid w:val="005B1C76"/>
    <w:rsid w:val="005B1E84"/>
    <w:rsid w:val="005B20D6"/>
    <w:rsid w:val="005B25A2"/>
    <w:rsid w:val="005B2865"/>
    <w:rsid w:val="005B2F7F"/>
    <w:rsid w:val="005B32F7"/>
    <w:rsid w:val="005B3392"/>
    <w:rsid w:val="005B34A8"/>
    <w:rsid w:val="005B35B2"/>
    <w:rsid w:val="005B35D3"/>
    <w:rsid w:val="005B4D79"/>
    <w:rsid w:val="005B5740"/>
    <w:rsid w:val="005B5A05"/>
    <w:rsid w:val="005B5AE3"/>
    <w:rsid w:val="005B5D02"/>
    <w:rsid w:val="005B5E54"/>
    <w:rsid w:val="005B60BF"/>
    <w:rsid w:val="005B6574"/>
    <w:rsid w:val="005B742A"/>
    <w:rsid w:val="005B79F9"/>
    <w:rsid w:val="005B7C31"/>
    <w:rsid w:val="005C02EC"/>
    <w:rsid w:val="005C0589"/>
    <w:rsid w:val="005C0BC1"/>
    <w:rsid w:val="005C12CE"/>
    <w:rsid w:val="005C1470"/>
    <w:rsid w:val="005C1F95"/>
    <w:rsid w:val="005C2283"/>
    <w:rsid w:val="005C26D1"/>
    <w:rsid w:val="005C28E6"/>
    <w:rsid w:val="005C29DE"/>
    <w:rsid w:val="005C3237"/>
    <w:rsid w:val="005C337E"/>
    <w:rsid w:val="005C33A6"/>
    <w:rsid w:val="005C3443"/>
    <w:rsid w:val="005C3914"/>
    <w:rsid w:val="005C3DFA"/>
    <w:rsid w:val="005C443D"/>
    <w:rsid w:val="005C472A"/>
    <w:rsid w:val="005C4830"/>
    <w:rsid w:val="005C4C94"/>
    <w:rsid w:val="005C4F97"/>
    <w:rsid w:val="005C57C6"/>
    <w:rsid w:val="005C5B78"/>
    <w:rsid w:val="005C6590"/>
    <w:rsid w:val="005C67FF"/>
    <w:rsid w:val="005C68E3"/>
    <w:rsid w:val="005C6ADF"/>
    <w:rsid w:val="005C7132"/>
    <w:rsid w:val="005C7227"/>
    <w:rsid w:val="005C75F9"/>
    <w:rsid w:val="005C7996"/>
    <w:rsid w:val="005C7B65"/>
    <w:rsid w:val="005D0083"/>
    <w:rsid w:val="005D00D7"/>
    <w:rsid w:val="005D0130"/>
    <w:rsid w:val="005D035E"/>
    <w:rsid w:val="005D0391"/>
    <w:rsid w:val="005D05F9"/>
    <w:rsid w:val="005D0E35"/>
    <w:rsid w:val="005D1142"/>
    <w:rsid w:val="005D1275"/>
    <w:rsid w:val="005D1594"/>
    <w:rsid w:val="005D17B3"/>
    <w:rsid w:val="005D1A2F"/>
    <w:rsid w:val="005D1BBE"/>
    <w:rsid w:val="005D1BF8"/>
    <w:rsid w:val="005D1F36"/>
    <w:rsid w:val="005D205E"/>
    <w:rsid w:val="005D20B7"/>
    <w:rsid w:val="005D213E"/>
    <w:rsid w:val="005D2500"/>
    <w:rsid w:val="005D2719"/>
    <w:rsid w:val="005D288D"/>
    <w:rsid w:val="005D2F6A"/>
    <w:rsid w:val="005D36E9"/>
    <w:rsid w:val="005D3942"/>
    <w:rsid w:val="005D3CE4"/>
    <w:rsid w:val="005D4C36"/>
    <w:rsid w:val="005D52AC"/>
    <w:rsid w:val="005D5496"/>
    <w:rsid w:val="005D54FD"/>
    <w:rsid w:val="005D5529"/>
    <w:rsid w:val="005D5791"/>
    <w:rsid w:val="005D5C81"/>
    <w:rsid w:val="005D6071"/>
    <w:rsid w:val="005D6286"/>
    <w:rsid w:val="005D6467"/>
    <w:rsid w:val="005D66C6"/>
    <w:rsid w:val="005D6739"/>
    <w:rsid w:val="005D67BA"/>
    <w:rsid w:val="005D72D2"/>
    <w:rsid w:val="005D79D1"/>
    <w:rsid w:val="005DFD73"/>
    <w:rsid w:val="005E082D"/>
    <w:rsid w:val="005E2723"/>
    <w:rsid w:val="005E2908"/>
    <w:rsid w:val="005E29A3"/>
    <w:rsid w:val="005E29BB"/>
    <w:rsid w:val="005E2A3C"/>
    <w:rsid w:val="005E2A7D"/>
    <w:rsid w:val="005E2A9F"/>
    <w:rsid w:val="005E2BF4"/>
    <w:rsid w:val="005E2D64"/>
    <w:rsid w:val="005E42FC"/>
    <w:rsid w:val="005E4630"/>
    <w:rsid w:val="005E4995"/>
    <w:rsid w:val="005E51DF"/>
    <w:rsid w:val="005E53B8"/>
    <w:rsid w:val="005E57BB"/>
    <w:rsid w:val="005E5B11"/>
    <w:rsid w:val="005E609A"/>
    <w:rsid w:val="005E609B"/>
    <w:rsid w:val="005E611E"/>
    <w:rsid w:val="005E663C"/>
    <w:rsid w:val="005E6BFA"/>
    <w:rsid w:val="005E78FB"/>
    <w:rsid w:val="005E79D0"/>
    <w:rsid w:val="005E7F02"/>
    <w:rsid w:val="005E7F99"/>
    <w:rsid w:val="005F04C3"/>
    <w:rsid w:val="005F086C"/>
    <w:rsid w:val="005F09F3"/>
    <w:rsid w:val="005F0EAF"/>
    <w:rsid w:val="005F14A5"/>
    <w:rsid w:val="005F1843"/>
    <w:rsid w:val="005F1B56"/>
    <w:rsid w:val="005F310A"/>
    <w:rsid w:val="005F329C"/>
    <w:rsid w:val="005F3B21"/>
    <w:rsid w:val="005F3C3A"/>
    <w:rsid w:val="005F3E17"/>
    <w:rsid w:val="005F42DA"/>
    <w:rsid w:val="005F4700"/>
    <w:rsid w:val="005F4701"/>
    <w:rsid w:val="005F477F"/>
    <w:rsid w:val="005F47BF"/>
    <w:rsid w:val="005F4966"/>
    <w:rsid w:val="005F54C7"/>
    <w:rsid w:val="005F57BA"/>
    <w:rsid w:val="005F5D7C"/>
    <w:rsid w:val="005F5ECA"/>
    <w:rsid w:val="005F642C"/>
    <w:rsid w:val="005F6D36"/>
    <w:rsid w:val="005F7030"/>
    <w:rsid w:val="005F7C13"/>
    <w:rsid w:val="00600172"/>
    <w:rsid w:val="00600182"/>
    <w:rsid w:val="006003A2"/>
    <w:rsid w:val="00600478"/>
    <w:rsid w:val="00601692"/>
    <w:rsid w:val="00601845"/>
    <w:rsid w:val="00601955"/>
    <w:rsid w:val="00601D94"/>
    <w:rsid w:val="00601F70"/>
    <w:rsid w:val="0060216A"/>
    <w:rsid w:val="006021D5"/>
    <w:rsid w:val="006028C4"/>
    <w:rsid w:val="0060292E"/>
    <w:rsid w:val="00602F0C"/>
    <w:rsid w:val="00602FC2"/>
    <w:rsid w:val="00603041"/>
    <w:rsid w:val="00603206"/>
    <w:rsid w:val="006032EA"/>
    <w:rsid w:val="006046BA"/>
    <w:rsid w:val="006046CB"/>
    <w:rsid w:val="00604904"/>
    <w:rsid w:val="00604D17"/>
    <w:rsid w:val="00604E53"/>
    <w:rsid w:val="00604F75"/>
    <w:rsid w:val="00605F14"/>
    <w:rsid w:val="00607253"/>
    <w:rsid w:val="00607BE0"/>
    <w:rsid w:val="00607FB8"/>
    <w:rsid w:val="00610233"/>
    <w:rsid w:val="006102F6"/>
    <w:rsid w:val="00610352"/>
    <w:rsid w:val="006103A9"/>
    <w:rsid w:val="00610964"/>
    <w:rsid w:val="006109CF"/>
    <w:rsid w:val="00610CCD"/>
    <w:rsid w:val="00610E51"/>
    <w:rsid w:val="00611302"/>
    <w:rsid w:val="00611478"/>
    <w:rsid w:val="006116E3"/>
    <w:rsid w:val="006118BA"/>
    <w:rsid w:val="00611CCE"/>
    <w:rsid w:val="006120B1"/>
    <w:rsid w:val="00612288"/>
    <w:rsid w:val="00612300"/>
    <w:rsid w:val="00612508"/>
    <w:rsid w:val="00612CFC"/>
    <w:rsid w:val="00612DB0"/>
    <w:rsid w:val="00613481"/>
    <w:rsid w:val="006135EA"/>
    <w:rsid w:val="00613C53"/>
    <w:rsid w:val="00614234"/>
    <w:rsid w:val="006145C7"/>
    <w:rsid w:val="0061462E"/>
    <w:rsid w:val="006146C7"/>
    <w:rsid w:val="00614769"/>
    <w:rsid w:val="00614F81"/>
    <w:rsid w:val="00615728"/>
    <w:rsid w:val="0061611B"/>
    <w:rsid w:val="0061621C"/>
    <w:rsid w:val="006172F1"/>
    <w:rsid w:val="006208AD"/>
    <w:rsid w:val="00620AFF"/>
    <w:rsid w:val="00620C42"/>
    <w:rsid w:val="006210A4"/>
    <w:rsid w:val="00621677"/>
    <w:rsid w:val="00621F99"/>
    <w:rsid w:val="006224A6"/>
    <w:rsid w:val="0062270B"/>
    <w:rsid w:val="00622964"/>
    <w:rsid w:val="00622B5C"/>
    <w:rsid w:val="0062362E"/>
    <w:rsid w:val="00623B1A"/>
    <w:rsid w:val="006241AE"/>
    <w:rsid w:val="006247BC"/>
    <w:rsid w:val="006249C5"/>
    <w:rsid w:val="00624D8D"/>
    <w:rsid w:val="00624F43"/>
    <w:rsid w:val="0062578E"/>
    <w:rsid w:val="00626020"/>
    <w:rsid w:val="00626171"/>
    <w:rsid w:val="006262C9"/>
    <w:rsid w:val="0062638B"/>
    <w:rsid w:val="006263A1"/>
    <w:rsid w:val="00626449"/>
    <w:rsid w:val="006269DF"/>
    <w:rsid w:val="00626A01"/>
    <w:rsid w:val="0062770B"/>
    <w:rsid w:val="006277CC"/>
    <w:rsid w:val="00627A47"/>
    <w:rsid w:val="00627AA2"/>
    <w:rsid w:val="00630E09"/>
    <w:rsid w:val="00631061"/>
    <w:rsid w:val="0063113D"/>
    <w:rsid w:val="00631501"/>
    <w:rsid w:val="0063170A"/>
    <w:rsid w:val="00631C64"/>
    <w:rsid w:val="0063222E"/>
    <w:rsid w:val="006325DF"/>
    <w:rsid w:val="006325F3"/>
    <w:rsid w:val="00632F6A"/>
    <w:rsid w:val="006330E7"/>
    <w:rsid w:val="006331A3"/>
    <w:rsid w:val="006334CF"/>
    <w:rsid w:val="00633652"/>
    <w:rsid w:val="0063376D"/>
    <w:rsid w:val="00633CF9"/>
    <w:rsid w:val="00633E30"/>
    <w:rsid w:val="006341B3"/>
    <w:rsid w:val="00634629"/>
    <w:rsid w:val="0063551F"/>
    <w:rsid w:val="00635C86"/>
    <w:rsid w:val="00635C9A"/>
    <w:rsid w:val="006361B5"/>
    <w:rsid w:val="00636840"/>
    <w:rsid w:val="00636945"/>
    <w:rsid w:val="00636FB6"/>
    <w:rsid w:val="00640140"/>
    <w:rsid w:val="006401C3"/>
    <w:rsid w:val="00640360"/>
    <w:rsid w:val="00640A51"/>
    <w:rsid w:val="00640AB5"/>
    <w:rsid w:val="00640ECC"/>
    <w:rsid w:val="0064172B"/>
    <w:rsid w:val="00641F61"/>
    <w:rsid w:val="00641FF0"/>
    <w:rsid w:val="006421FA"/>
    <w:rsid w:val="00642811"/>
    <w:rsid w:val="00642F8A"/>
    <w:rsid w:val="0064329B"/>
    <w:rsid w:val="00643324"/>
    <w:rsid w:val="0064366A"/>
    <w:rsid w:val="00643706"/>
    <w:rsid w:val="00643DF2"/>
    <w:rsid w:val="00643F75"/>
    <w:rsid w:val="00644104"/>
    <w:rsid w:val="006442FF"/>
    <w:rsid w:val="00644405"/>
    <w:rsid w:val="00644F90"/>
    <w:rsid w:val="00645666"/>
    <w:rsid w:val="00645685"/>
    <w:rsid w:val="00645E52"/>
    <w:rsid w:val="006466E2"/>
    <w:rsid w:val="0064685C"/>
    <w:rsid w:val="006468AD"/>
    <w:rsid w:val="00646B22"/>
    <w:rsid w:val="006470DC"/>
    <w:rsid w:val="0064758A"/>
    <w:rsid w:val="00647BC9"/>
    <w:rsid w:val="00647CDD"/>
    <w:rsid w:val="00650143"/>
    <w:rsid w:val="00650BB8"/>
    <w:rsid w:val="006511FD"/>
    <w:rsid w:val="0065141A"/>
    <w:rsid w:val="0065142C"/>
    <w:rsid w:val="0065162D"/>
    <w:rsid w:val="0065174E"/>
    <w:rsid w:val="00651C63"/>
    <w:rsid w:val="00651D12"/>
    <w:rsid w:val="00651D85"/>
    <w:rsid w:val="00651E04"/>
    <w:rsid w:val="00651FA9"/>
    <w:rsid w:val="0065263C"/>
    <w:rsid w:val="00652D96"/>
    <w:rsid w:val="00653172"/>
    <w:rsid w:val="00653579"/>
    <w:rsid w:val="0065366F"/>
    <w:rsid w:val="00653783"/>
    <w:rsid w:val="00653925"/>
    <w:rsid w:val="006546F0"/>
    <w:rsid w:val="006547F9"/>
    <w:rsid w:val="0065480C"/>
    <w:rsid w:val="00654890"/>
    <w:rsid w:val="00654E91"/>
    <w:rsid w:val="00655166"/>
    <w:rsid w:val="0065590B"/>
    <w:rsid w:val="00655A92"/>
    <w:rsid w:val="00655ED5"/>
    <w:rsid w:val="00656014"/>
    <w:rsid w:val="006564E4"/>
    <w:rsid w:val="006569EB"/>
    <w:rsid w:val="00656BD7"/>
    <w:rsid w:val="00656C90"/>
    <w:rsid w:val="00656CF6"/>
    <w:rsid w:val="00656FBB"/>
    <w:rsid w:val="006571B4"/>
    <w:rsid w:val="00657635"/>
    <w:rsid w:val="00657BDD"/>
    <w:rsid w:val="00657CE9"/>
    <w:rsid w:val="00661589"/>
    <w:rsid w:val="006615BB"/>
    <w:rsid w:val="00662000"/>
    <w:rsid w:val="00662473"/>
    <w:rsid w:val="00662989"/>
    <w:rsid w:val="00662ABD"/>
    <w:rsid w:val="00662E31"/>
    <w:rsid w:val="0066319E"/>
    <w:rsid w:val="00663EFB"/>
    <w:rsid w:val="00663F2C"/>
    <w:rsid w:val="00663FE0"/>
    <w:rsid w:val="0066419D"/>
    <w:rsid w:val="00664438"/>
    <w:rsid w:val="0066473F"/>
    <w:rsid w:val="0066482C"/>
    <w:rsid w:val="00664908"/>
    <w:rsid w:val="00664CAE"/>
    <w:rsid w:val="006652DC"/>
    <w:rsid w:val="00665631"/>
    <w:rsid w:val="00665D51"/>
    <w:rsid w:val="006660AE"/>
    <w:rsid w:val="00666277"/>
    <w:rsid w:val="006669E0"/>
    <w:rsid w:val="00666B40"/>
    <w:rsid w:val="00666E26"/>
    <w:rsid w:val="0066715A"/>
    <w:rsid w:val="0066720D"/>
    <w:rsid w:val="00667532"/>
    <w:rsid w:val="00667CDB"/>
    <w:rsid w:val="00667FD5"/>
    <w:rsid w:val="006703C5"/>
    <w:rsid w:val="006708B1"/>
    <w:rsid w:val="00670AFD"/>
    <w:rsid w:val="00670D29"/>
    <w:rsid w:val="00670D4F"/>
    <w:rsid w:val="00670D84"/>
    <w:rsid w:val="00670E37"/>
    <w:rsid w:val="00671058"/>
    <w:rsid w:val="006710CD"/>
    <w:rsid w:val="006719DC"/>
    <w:rsid w:val="006727AA"/>
    <w:rsid w:val="006735A8"/>
    <w:rsid w:val="00673957"/>
    <w:rsid w:val="00673C11"/>
    <w:rsid w:val="0067445C"/>
    <w:rsid w:val="00674622"/>
    <w:rsid w:val="00674691"/>
    <w:rsid w:val="006748B7"/>
    <w:rsid w:val="00674944"/>
    <w:rsid w:val="006749B6"/>
    <w:rsid w:val="00674D1A"/>
    <w:rsid w:val="00674F64"/>
    <w:rsid w:val="00674FFE"/>
    <w:rsid w:val="006750D0"/>
    <w:rsid w:val="006753F4"/>
    <w:rsid w:val="00675806"/>
    <w:rsid w:val="00676010"/>
    <w:rsid w:val="00676255"/>
    <w:rsid w:val="006762E9"/>
    <w:rsid w:val="006763A5"/>
    <w:rsid w:val="0067666B"/>
    <w:rsid w:val="006767E3"/>
    <w:rsid w:val="00676FCE"/>
    <w:rsid w:val="0067778E"/>
    <w:rsid w:val="0067797B"/>
    <w:rsid w:val="00680482"/>
    <w:rsid w:val="00680531"/>
    <w:rsid w:val="00680936"/>
    <w:rsid w:val="00680B21"/>
    <w:rsid w:val="0068149D"/>
    <w:rsid w:val="0068159D"/>
    <w:rsid w:val="00681664"/>
    <w:rsid w:val="00681D24"/>
    <w:rsid w:val="00681EFF"/>
    <w:rsid w:val="00682E64"/>
    <w:rsid w:val="00683A77"/>
    <w:rsid w:val="0068436A"/>
    <w:rsid w:val="00684480"/>
    <w:rsid w:val="006844A3"/>
    <w:rsid w:val="00684A99"/>
    <w:rsid w:val="00684CC3"/>
    <w:rsid w:val="00684FDE"/>
    <w:rsid w:val="0068530B"/>
    <w:rsid w:val="006857AB"/>
    <w:rsid w:val="00685B8A"/>
    <w:rsid w:val="00685C0F"/>
    <w:rsid w:val="00685C92"/>
    <w:rsid w:val="00685E32"/>
    <w:rsid w:val="006862B2"/>
    <w:rsid w:val="006866AC"/>
    <w:rsid w:val="0068696D"/>
    <w:rsid w:val="006869DE"/>
    <w:rsid w:val="006870E5"/>
    <w:rsid w:val="006878AB"/>
    <w:rsid w:val="00687AC8"/>
    <w:rsid w:val="00687BC1"/>
    <w:rsid w:val="006905DD"/>
    <w:rsid w:val="0069081A"/>
    <w:rsid w:val="00690CA2"/>
    <w:rsid w:val="00690CB2"/>
    <w:rsid w:val="00690D96"/>
    <w:rsid w:val="00691E45"/>
    <w:rsid w:val="00691EA5"/>
    <w:rsid w:val="006923DE"/>
    <w:rsid w:val="00692425"/>
    <w:rsid w:val="00692596"/>
    <w:rsid w:val="0069261C"/>
    <w:rsid w:val="0069280B"/>
    <w:rsid w:val="00692DD2"/>
    <w:rsid w:val="006931A2"/>
    <w:rsid w:val="006931DB"/>
    <w:rsid w:val="006932E6"/>
    <w:rsid w:val="00693751"/>
    <w:rsid w:val="00693BB3"/>
    <w:rsid w:val="00693C43"/>
    <w:rsid w:val="00694BEF"/>
    <w:rsid w:val="00695014"/>
    <w:rsid w:val="006951BD"/>
    <w:rsid w:val="00695ABF"/>
    <w:rsid w:val="00695E12"/>
    <w:rsid w:val="006966CC"/>
    <w:rsid w:val="006966F6"/>
    <w:rsid w:val="0069671A"/>
    <w:rsid w:val="00696781"/>
    <w:rsid w:val="00696F5B"/>
    <w:rsid w:val="006972CA"/>
    <w:rsid w:val="006974C1"/>
    <w:rsid w:val="006975EA"/>
    <w:rsid w:val="00697C72"/>
    <w:rsid w:val="00697D43"/>
    <w:rsid w:val="006A00FC"/>
    <w:rsid w:val="006A0323"/>
    <w:rsid w:val="006A0760"/>
    <w:rsid w:val="006A0AEE"/>
    <w:rsid w:val="006A0F31"/>
    <w:rsid w:val="006A10EC"/>
    <w:rsid w:val="006A1AC3"/>
    <w:rsid w:val="006A1B65"/>
    <w:rsid w:val="006A1D88"/>
    <w:rsid w:val="006A1DE8"/>
    <w:rsid w:val="006A1E52"/>
    <w:rsid w:val="006A218A"/>
    <w:rsid w:val="006A2A59"/>
    <w:rsid w:val="006A2FAD"/>
    <w:rsid w:val="006A3196"/>
    <w:rsid w:val="006A326A"/>
    <w:rsid w:val="006A374F"/>
    <w:rsid w:val="006A3B3C"/>
    <w:rsid w:val="006A3D08"/>
    <w:rsid w:val="006A4374"/>
    <w:rsid w:val="006A4A21"/>
    <w:rsid w:val="006A4D89"/>
    <w:rsid w:val="006A50F9"/>
    <w:rsid w:val="006A562C"/>
    <w:rsid w:val="006A5938"/>
    <w:rsid w:val="006A595D"/>
    <w:rsid w:val="006A5992"/>
    <w:rsid w:val="006A5B61"/>
    <w:rsid w:val="006A5B99"/>
    <w:rsid w:val="006A5BCD"/>
    <w:rsid w:val="006A5C35"/>
    <w:rsid w:val="006A5E29"/>
    <w:rsid w:val="006A5F66"/>
    <w:rsid w:val="006A617C"/>
    <w:rsid w:val="006A6A5A"/>
    <w:rsid w:val="006A6B06"/>
    <w:rsid w:val="006A7189"/>
    <w:rsid w:val="006A74BB"/>
    <w:rsid w:val="006A77A2"/>
    <w:rsid w:val="006A7B81"/>
    <w:rsid w:val="006A7F77"/>
    <w:rsid w:val="006B088F"/>
    <w:rsid w:val="006B08BC"/>
    <w:rsid w:val="006B0BF1"/>
    <w:rsid w:val="006B11AD"/>
    <w:rsid w:val="006B180F"/>
    <w:rsid w:val="006B1872"/>
    <w:rsid w:val="006B1C60"/>
    <w:rsid w:val="006B1E29"/>
    <w:rsid w:val="006B1F2B"/>
    <w:rsid w:val="006B25B0"/>
    <w:rsid w:val="006B2617"/>
    <w:rsid w:val="006B28BD"/>
    <w:rsid w:val="006B32E6"/>
    <w:rsid w:val="006B376A"/>
    <w:rsid w:val="006B3D6F"/>
    <w:rsid w:val="006B3DEB"/>
    <w:rsid w:val="006B3ED2"/>
    <w:rsid w:val="006B3F24"/>
    <w:rsid w:val="006B3FC7"/>
    <w:rsid w:val="006B4482"/>
    <w:rsid w:val="006B46B6"/>
    <w:rsid w:val="006B52DB"/>
    <w:rsid w:val="006B53D6"/>
    <w:rsid w:val="006B5638"/>
    <w:rsid w:val="006B56F7"/>
    <w:rsid w:val="006B5904"/>
    <w:rsid w:val="006B6177"/>
    <w:rsid w:val="006B6609"/>
    <w:rsid w:val="006B67DD"/>
    <w:rsid w:val="006B684E"/>
    <w:rsid w:val="006B69DA"/>
    <w:rsid w:val="006B6EF4"/>
    <w:rsid w:val="006B73F4"/>
    <w:rsid w:val="006B77BC"/>
    <w:rsid w:val="006C0363"/>
    <w:rsid w:val="006C0552"/>
    <w:rsid w:val="006C1174"/>
    <w:rsid w:val="006C154A"/>
    <w:rsid w:val="006C16B9"/>
    <w:rsid w:val="006C21EF"/>
    <w:rsid w:val="006C27BA"/>
    <w:rsid w:val="006C2AC8"/>
    <w:rsid w:val="006C2EA2"/>
    <w:rsid w:val="006C2EDF"/>
    <w:rsid w:val="006C3C37"/>
    <w:rsid w:val="006C3C3B"/>
    <w:rsid w:val="006C4079"/>
    <w:rsid w:val="006C40A8"/>
    <w:rsid w:val="006C40BA"/>
    <w:rsid w:val="006C4304"/>
    <w:rsid w:val="006C45DA"/>
    <w:rsid w:val="006C4614"/>
    <w:rsid w:val="006C503B"/>
    <w:rsid w:val="006C50DD"/>
    <w:rsid w:val="006C5178"/>
    <w:rsid w:val="006C5479"/>
    <w:rsid w:val="006C57DD"/>
    <w:rsid w:val="006C57DE"/>
    <w:rsid w:val="006C59BB"/>
    <w:rsid w:val="006C6353"/>
    <w:rsid w:val="006C66B0"/>
    <w:rsid w:val="006C6720"/>
    <w:rsid w:val="006C6A03"/>
    <w:rsid w:val="006C7004"/>
    <w:rsid w:val="006C70B2"/>
    <w:rsid w:val="006C70D9"/>
    <w:rsid w:val="006C721A"/>
    <w:rsid w:val="006C72E2"/>
    <w:rsid w:val="006C761C"/>
    <w:rsid w:val="006C7F6C"/>
    <w:rsid w:val="006D001D"/>
    <w:rsid w:val="006D014A"/>
    <w:rsid w:val="006D0399"/>
    <w:rsid w:val="006D03EF"/>
    <w:rsid w:val="006D04E1"/>
    <w:rsid w:val="006D051A"/>
    <w:rsid w:val="006D0A91"/>
    <w:rsid w:val="006D0E5C"/>
    <w:rsid w:val="006D105F"/>
    <w:rsid w:val="006D1452"/>
    <w:rsid w:val="006D1458"/>
    <w:rsid w:val="006D1731"/>
    <w:rsid w:val="006D1A97"/>
    <w:rsid w:val="006D1CD3"/>
    <w:rsid w:val="006D24EA"/>
    <w:rsid w:val="006D293F"/>
    <w:rsid w:val="006D2AE9"/>
    <w:rsid w:val="006D35AC"/>
    <w:rsid w:val="006D35EB"/>
    <w:rsid w:val="006D394F"/>
    <w:rsid w:val="006D4418"/>
    <w:rsid w:val="006D4824"/>
    <w:rsid w:val="006D4AAA"/>
    <w:rsid w:val="006D53A6"/>
    <w:rsid w:val="006D543D"/>
    <w:rsid w:val="006D572F"/>
    <w:rsid w:val="006D591E"/>
    <w:rsid w:val="006D5924"/>
    <w:rsid w:val="006D5A6E"/>
    <w:rsid w:val="006D5E89"/>
    <w:rsid w:val="006D5E8B"/>
    <w:rsid w:val="006D681C"/>
    <w:rsid w:val="006D6C27"/>
    <w:rsid w:val="006D6E4D"/>
    <w:rsid w:val="006D6EC3"/>
    <w:rsid w:val="006D7105"/>
    <w:rsid w:val="006D7314"/>
    <w:rsid w:val="006D760E"/>
    <w:rsid w:val="006D7734"/>
    <w:rsid w:val="006D794F"/>
    <w:rsid w:val="006D796F"/>
    <w:rsid w:val="006D7AAA"/>
    <w:rsid w:val="006D7B92"/>
    <w:rsid w:val="006E05E7"/>
    <w:rsid w:val="006E0719"/>
    <w:rsid w:val="006E0900"/>
    <w:rsid w:val="006E09F5"/>
    <w:rsid w:val="006E0B12"/>
    <w:rsid w:val="006E134C"/>
    <w:rsid w:val="006E18F9"/>
    <w:rsid w:val="006E1B76"/>
    <w:rsid w:val="006E20AB"/>
    <w:rsid w:val="006E2527"/>
    <w:rsid w:val="006E256D"/>
    <w:rsid w:val="006E27EE"/>
    <w:rsid w:val="006E28FA"/>
    <w:rsid w:val="006E2B81"/>
    <w:rsid w:val="006E2F9E"/>
    <w:rsid w:val="006E3080"/>
    <w:rsid w:val="006E309E"/>
    <w:rsid w:val="006E3ACF"/>
    <w:rsid w:val="006E4B68"/>
    <w:rsid w:val="006E4D13"/>
    <w:rsid w:val="006E4D8E"/>
    <w:rsid w:val="006E51CE"/>
    <w:rsid w:val="006E548A"/>
    <w:rsid w:val="006E5675"/>
    <w:rsid w:val="006E572F"/>
    <w:rsid w:val="006E59EC"/>
    <w:rsid w:val="006E5B1D"/>
    <w:rsid w:val="006E5DE3"/>
    <w:rsid w:val="006E5EE3"/>
    <w:rsid w:val="006E5F38"/>
    <w:rsid w:val="006E6882"/>
    <w:rsid w:val="006E6F61"/>
    <w:rsid w:val="006E6FFE"/>
    <w:rsid w:val="006E7631"/>
    <w:rsid w:val="006E7CAC"/>
    <w:rsid w:val="006E7ECA"/>
    <w:rsid w:val="006F001A"/>
    <w:rsid w:val="006F064B"/>
    <w:rsid w:val="006F06AE"/>
    <w:rsid w:val="006F06B0"/>
    <w:rsid w:val="006F07C7"/>
    <w:rsid w:val="006F0F43"/>
    <w:rsid w:val="006F0FA7"/>
    <w:rsid w:val="006F10E3"/>
    <w:rsid w:val="006F1415"/>
    <w:rsid w:val="006F1752"/>
    <w:rsid w:val="006F19ED"/>
    <w:rsid w:val="006F1AA8"/>
    <w:rsid w:val="006F1AAF"/>
    <w:rsid w:val="006F1D05"/>
    <w:rsid w:val="006F1D73"/>
    <w:rsid w:val="006F22F3"/>
    <w:rsid w:val="006F264A"/>
    <w:rsid w:val="006F2B9F"/>
    <w:rsid w:val="006F2EC0"/>
    <w:rsid w:val="006F3046"/>
    <w:rsid w:val="006F319D"/>
    <w:rsid w:val="006F31C6"/>
    <w:rsid w:val="006F31FA"/>
    <w:rsid w:val="006F3239"/>
    <w:rsid w:val="006F3856"/>
    <w:rsid w:val="006F3D67"/>
    <w:rsid w:val="006F4C71"/>
    <w:rsid w:val="006F5BEF"/>
    <w:rsid w:val="006F5CF9"/>
    <w:rsid w:val="006F5D9D"/>
    <w:rsid w:val="006F5EC1"/>
    <w:rsid w:val="006F6257"/>
    <w:rsid w:val="006F6DBB"/>
    <w:rsid w:val="006F7378"/>
    <w:rsid w:val="006F769C"/>
    <w:rsid w:val="006F76F1"/>
    <w:rsid w:val="006F796C"/>
    <w:rsid w:val="006F7C63"/>
    <w:rsid w:val="006F7EB2"/>
    <w:rsid w:val="007001AF"/>
    <w:rsid w:val="00700B55"/>
    <w:rsid w:val="00701118"/>
    <w:rsid w:val="007013EA"/>
    <w:rsid w:val="00701611"/>
    <w:rsid w:val="0070173B"/>
    <w:rsid w:val="0070193F"/>
    <w:rsid w:val="00701BB0"/>
    <w:rsid w:val="00701DE8"/>
    <w:rsid w:val="007023D1"/>
    <w:rsid w:val="007023F1"/>
    <w:rsid w:val="00702AAF"/>
    <w:rsid w:val="00702AE8"/>
    <w:rsid w:val="00702E1E"/>
    <w:rsid w:val="00703330"/>
    <w:rsid w:val="0070353D"/>
    <w:rsid w:val="007035E8"/>
    <w:rsid w:val="00703EE6"/>
    <w:rsid w:val="007041FB"/>
    <w:rsid w:val="0070441E"/>
    <w:rsid w:val="00704799"/>
    <w:rsid w:val="0070483D"/>
    <w:rsid w:val="00704DE5"/>
    <w:rsid w:val="00704E39"/>
    <w:rsid w:val="007052A8"/>
    <w:rsid w:val="007057EA"/>
    <w:rsid w:val="00705BC8"/>
    <w:rsid w:val="00705F0A"/>
    <w:rsid w:val="00705FFE"/>
    <w:rsid w:val="00706199"/>
    <w:rsid w:val="007062F3"/>
    <w:rsid w:val="007070F5"/>
    <w:rsid w:val="0070764E"/>
    <w:rsid w:val="00707F26"/>
    <w:rsid w:val="00710172"/>
    <w:rsid w:val="0071026A"/>
    <w:rsid w:val="0071047D"/>
    <w:rsid w:val="00710BE9"/>
    <w:rsid w:val="00710E7D"/>
    <w:rsid w:val="00711758"/>
    <w:rsid w:val="007118F8"/>
    <w:rsid w:val="00711ABE"/>
    <w:rsid w:val="00711C7A"/>
    <w:rsid w:val="00712542"/>
    <w:rsid w:val="0071274B"/>
    <w:rsid w:val="00713122"/>
    <w:rsid w:val="00713211"/>
    <w:rsid w:val="00713306"/>
    <w:rsid w:val="0071338D"/>
    <w:rsid w:val="0071342D"/>
    <w:rsid w:val="0071343E"/>
    <w:rsid w:val="00714827"/>
    <w:rsid w:val="00714C55"/>
    <w:rsid w:val="00715126"/>
    <w:rsid w:val="007157DF"/>
    <w:rsid w:val="00715D4C"/>
    <w:rsid w:val="00716364"/>
    <w:rsid w:val="007169C4"/>
    <w:rsid w:val="00716DF3"/>
    <w:rsid w:val="00716F53"/>
    <w:rsid w:val="0071730C"/>
    <w:rsid w:val="00717374"/>
    <w:rsid w:val="00717948"/>
    <w:rsid w:val="00717A4D"/>
    <w:rsid w:val="00717AEA"/>
    <w:rsid w:val="00720057"/>
    <w:rsid w:val="007204AD"/>
    <w:rsid w:val="00720501"/>
    <w:rsid w:val="00720795"/>
    <w:rsid w:val="00720B70"/>
    <w:rsid w:val="0072190F"/>
    <w:rsid w:val="00721A6B"/>
    <w:rsid w:val="007220D4"/>
    <w:rsid w:val="007221BC"/>
    <w:rsid w:val="007223C4"/>
    <w:rsid w:val="00722A27"/>
    <w:rsid w:val="00722E99"/>
    <w:rsid w:val="00722F1D"/>
    <w:rsid w:val="00723000"/>
    <w:rsid w:val="00723130"/>
    <w:rsid w:val="007231D7"/>
    <w:rsid w:val="007240B5"/>
    <w:rsid w:val="0072437B"/>
    <w:rsid w:val="0072461F"/>
    <w:rsid w:val="007246B0"/>
    <w:rsid w:val="00724EE2"/>
    <w:rsid w:val="00725638"/>
    <w:rsid w:val="00725EE9"/>
    <w:rsid w:val="007263EA"/>
    <w:rsid w:val="007266C3"/>
    <w:rsid w:val="00726F0C"/>
    <w:rsid w:val="007272FD"/>
    <w:rsid w:val="0072742E"/>
    <w:rsid w:val="00727557"/>
    <w:rsid w:val="007275BF"/>
    <w:rsid w:val="0072786D"/>
    <w:rsid w:val="0073060A"/>
    <w:rsid w:val="00730806"/>
    <w:rsid w:val="00730854"/>
    <w:rsid w:val="00730977"/>
    <w:rsid w:val="007309EA"/>
    <w:rsid w:val="00730C6F"/>
    <w:rsid w:val="00730EDB"/>
    <w:rsid w:val="00731351"/>
    <w:rsid w:val="00731389"/>
    <w:rsid w:val="007315F1"/>
    <w:rsid w:val="00731708"/>
    <w:rsid w:val="00731B94"/>
    <w:rsid w:val="00731CA5"/>
    <w:rsid w:val="00732167"/>
    <w:rsid w:val="007326AA"/>
    <w:rsid w:val="0073275E"/>
    <w:rsid w:val="007327C6"/>
    <w:rsid w:val="00732847"/>
    <w:rsid w:val="007329E0"/>
    <w:rsid w:val="00732AE0"/>
    <w:rsid w:val="00733114"/>
    <w:rsid w:val="007333F3"/>
    <w:rsid w:val="007335CD"/>
    <w:rsid w:val="00733A48"/>
    <w:rsid w:val="00733F3E"/>
    <w:rsid w:val="00733FFC"/>
    <w:rsid w:val="0073407C"/>
    <w:rsid w:val="00734735"/>
    <w:rsid w:val="00734736"/>
    <w:rsid w:val="007347A2"/>
    <w:rsid w:val="00734EE0"/>
    <w:rsid w:val="00734EE4"/>
    <w:rsid w:val="007357D0"/>
    <w:rsid w:val="00735A4A"/>
    <w:rsid w:val="0073626F"/>
    <w:rsid w:val="007367B9"/>
    <w:rsid w:val="00736986"/>
    <w:rsid w:val="007370AA"/>
    <w:rsid w:val="0073760A"/>
    <w:rsid w:val="00737C0C"/>
    <w:rsid w:val="00737E63"/>
    <w:rsid w:val="0074037A"/>
    <w:rsid w:val="00740875"/>
    <w:rsid w:val="007408E6"/>
    <w:rsid w:val="00740D60"/>
    <w:rsid w:val="0074148E"/>
    <w:rsid w:val="0074192E"/>
    <w:rsid w:val="007419E8"/>
    <w:rsid w:val="0074277C"/>
    <w:rsid w:val="00742B45"/>
    <w:rsid w:val="0074322F"/>
    <w:rsid w:val="00743486"/>
    <w:rsid w:val="007434B6"/>
    <w:rsid w:val="007437C2"/>
    <w:rsid w:val="00743D95"/>
    <w:rsid w:val="00743DFF"/>
    <w:rsid w:val="00743FA8"/>
    <w:rsid w:val="0074450B"/>
    <w:rsid w:val="0074462D"/>
    <w:rsid w:val="00744BE9"/>
    <w:rsid w:val="007454BC"/>
    <w:rsid w:val="00745628"/>
    <w:rsid w:val="0074570A"/>
    <w:rsid w:val="00746B9B"/>
    <w:rsid w:val="00746D31"/>
    <w:rsid w:val="00746D51"/>
    <w:rsid w:val="00746E13"/>
    <w:rsid w:val="00747199"/>
    <w:rsid w:val="00747A17"/>
    <w:rsid w:val="00747C89"/>
    <w:rsid w:val="00747D3E"/>
    <w:rsid w:val="00750487"/>
    <w:rsid w:val="007509C0"/>
    <w:rsid w:val="00750F45"/>
    <w:rsid w:val="00751066"/>
    <w:rsid w:val="0075183A"/>
    <w:rsid w:val="00751994"/>
    <w:rsid w:val="00751E78"/>
    <w:rsid w:val="00751E94"/>
    <w:rsid w:val="00752267"/>
    <w:rsid w:val="00752465"/>
    <w:rsid w:val="00752501"/>
    <w:rsid w:val="007529A0"/>
    <w:rsid w:val="0075304E"/>
    <w:rsid w:val="00753159"/>
    <w:rsid w:val="00753497"/>
    <w:rsid w:val="00753525"/>
    <w:rsid w:val="007536D3"/>
    <w:rsid w:val="007537F4"/>
    <w:rsid w:val="0075383F"/>
    <w:rsid w:val="00753AA3"/>
    <w:rsid w:val="00753C01"/>
    <w:rsid w:val="00753D8F"/>
    <w:rsid w:val="00753EE3"/>
    <w:rsid w:val="0075430E"/>
    <w:rsid w:val="00754388"/>
    <w:rsid w:val="00754488"/>
    <w:rsid w:val="00754866"/>
    <w:rsid w:val="00754C21"/>
    <w:rsid w:val="00754DDF"/>
    <w:rsid w:val="007550FF"/>
    <w:rsid w:val="00755199"/>
    <w:rsid w:val="00755526"/>
    <w:rsid w:val="00755687"/>
    <w:rsid w:val="00755893"/>
    <w:rsid w:val="00755B72"/>
    <w:rsid w:val="00755DD2"/>
    <w:rsid w:val="00755EB7"/>
    <w:rsid w:val="00755F2D"/>
    <w:rsid w:val="00756E16"/>
    <w:rsid w:val="00757024"/>
    <w:rsid w:val="00757483"/>
    <w:rsid w:val="00757791"/>
    <w:rsid w:val="0075779C"/>
    <w:rsid w:val="00760017"/>
    <w:rsid w:val="00760129"/>
    <w:rsid w:val="00760792"/>
    <w:rsid w:val="00760AF0"/>
    <w:rsid w:val="00760CE9"/>
    <w:rsid w:val="00760D41"/>
    <w:rsid w:val="007611B2"/>
    <w:rsid w:val="0076143A"/>
    <w:rsid w:val="0076168E"/>
    <w:rsid w:val="00761A7D"/>
    <w:rsid w:val="00761AF5"/>
    <w:rsid w:val="00761C94"/>
    <w:rsid w:val="00761EA7"/>
    <w:rsid w:val="0076253D"/>
    <w:rsid w:val="00762691"/>
    <w:rsid w:val="0076304B"/>
    <w:rsid w:val="007632F4"/>
    <w:rsid w:val="007633FF"/>
    <w:rsid w:val="00763638"/>
    <w:rsid w:val="007636A8"/>
    <w:rsid w:val="00763F52"/>
    <w:rsid w:val="00764790"/>
    <w:rsid w:val="00764D6F"/>
    <w:rsid w:val="0076550C"/>
    <w:rsid w:val="0076590B"/>
    <w:rsid w:val="00766085"/>
    <w:rsid w:val="00766899"/>
    <w:rsid w:val="00766A11"/>
    <w:rsid w:val="00766A91"/>
    <w:rsid w:val="00766E23"/>
    <w:rsid w:val="00767510"/>
    <w:rsid w:val="00767899"/>
    <w:rsid w:val="00767D0F"/>
    <w:rsid w:val="0077010B"/>
    <w:rsid w:val="00770355"/>
    <w:rsid w:val="00770368"/>
    <w:rsid w:val="007703E5"/>
    <w:rsid w:val="00770581"/>
    <w:rsid w:val="0077065F"/>
    <w:rsid w:val="007707A9"/>
    <w:rsid w:val="0077088D"/>
    <w:rsid w:val="00771A6A"/>
    <w:rsid w:val="00771B0D"/>
    <w:rsid w:val="00771D40"/>
    <w:rsid w:val="00772F23"/>
    <w:rsid w:val="00772FCC"/>
    <w:rsid w:val="007747A9"/>
    <w:rsid w:val="00774C28"/>
    <w:rsid w:val="00774FC4"/>
    <w:rsid w:val="007751FC"/>
    <w:rsid w:val="0077529D"/>
    <w:rsid w:val="00775558"/>
    <w:rsid w:val="00775597"/>
    <w:rsid w:val="007755AD"/>
    <w:rsid w:val="00775BCE"/>
    <w:rsid w:val="00776068"/>
    <w:rsid w:val="00776D97"/>
    <w:rsid w:val="0077776A"/>
    <w:rsid w:val="00777973"/>
    <w:rsid w:val="00777EE0"/>
    <w:rsid w:val="007801D5"/>
    <w:rsid w:val="007807CC"/>
    <w:rsid w:val="007807D0"/>
    <w:rsid w:val="00781003"/>
    <w:rsid w:val="007810F2"/>
    <w:rsid w:val="0078122F"/>
    <w:rsid w:val="00781626"/>
    <w:rsid w:val="007816C4"/>
    <w:rsid w:val="007825A8"/>
    <w:rsid w:val="007825D8"/>
    <w:rsid w:val="007826D7"/>
    <w:rsid w:val="00782FDD"/>
    <w:rsid w:val="00783983"/>
    <w:rsid w:val="00784102"/>
    <w:rsid w:val="0078422E"/>
    <w:rsid w:val="007849CB"/>
    <w:rsid w:val="00784B8D"/>
    <w:rsid w:val="0078501D"/>
    <w:rsid w:val="00785088"/>
    <w:rsid w:val="007854F5"/>
    <w:rsid w:val="0078556E"/>
    <w:rsid w:val="0078576D"/>
    <w:rsid w:val="00785C94"/>
    <w:rsid w:val="0078645C"/>
    <w:rsid w:val="00786DA5"/>
    <w:rsid w:val="007871DB"/>
    <w:rsid w:val="007873CF"/>
    <w:rsid w:val="00787CFD"/>
    <w:rsid w:val="00787E74"/>
    <w:rsid w:val="00787FC8"/>
    <w:rsid w:val="00790235"/>
    <w:rsid w:val="00790375"/>
    <w:rsid w:val="00790491"/>
    <w:rsid w:val="00790725"/>
    <w:rsid w:val="00790B15"/>
    <w:rsid w:val="00790BBB"/>
    <w:rsid w:val="00790FAB"/>
    <w:rsid w:val="00791822"/>
    <w:rsid w:val="00791A98"/>
    <w:rsid w:val="00791EC8"/>
    <w:rsid w:val="00791ECA"/>
    <w:rsid w:val="007925E0"/>
    <w:rsid w:val="00792743"/>
    <w:rsid w:val="00792B74"/>
    <w:rsid w:val="007933AD"/>
    <w:rsid w:val="00793616"/>
    <w:rsid w:val="00793C68"/>
    <w:rsid w:val="00793E43"/>
    <w:rsid w:val="00793F88"/>
    <w:rsid w:val="00794117"/>
    <w:rsid w:val="00794555"/>
    <w:rsid w:val="00794BF6"/>
    <w:rsid w:val="00794E79"/>
    <w:rsid w:val="007953AD"/>
    <w:rsid w:val="007955EC"/>
    <w:rsid w:val="00795A7F"/>
    <w:rsid w:val="00795D1D"/>
    <w:rsid w:val="00795DF9"/>
    <w:rsid w:val="0079618A"/>
    <w:rsid w:val="0079699C"/>
    <w:rsid w:val="00796DC4"/>
    <w:rsid w:val="007976D4"/>
    <w:rsid w:val="00797D86"/>
    <w:rsid w:val="00797F02"/>
    <w:rsid w:val="007A03F0"/>
    <w:rsid w:val="007A04BF"/>
    <w:rsid w:val="007A0542"/>
    <w:rsid w:val="007A0590"/>
    <w:rsid w:val="007A0644"/>
    <w:rsid w:val="007A0909"/>
    <w:rsid w:val="007A0BC0"/>
    <w:rsid w:val="007A1E95"/>
    <w:rsid w:val="007A24B9"/>
    <w:rsid w:val="007A264C"/>
    <w:rsid w:val="007A29F1"/>
    <w:rsid w:val="007A2BA5"/>
    <w:rsid w:val="007A2C93"/>
    <w:rsid w:val="007A2D14"/>
    <w:rsid w:val="007A2D62"/>
    <w:rsid w:val="007A2ECC"/>
    <w:rsid w:val="007A3083"/>
    <w:rsid w:val="007A3DA5"/>
    <w:rsid w:val="007A3E83"/>
    <w:rsid w:val="007A429B"/>
    <w:rsid w:val="007A432B"/>
    <w:rsid w:val="007A4523"/>
    <w:rsid w:val="007A45A1"/>
    <w:rsid w:val="007A4645"/>
    <w:rsid w:val="007A4684"/>
    <w:rsid w:val="007A5161"/>
    <w:rsid w:val="007A529E"/>
    <w:rsid w:val="007A5D9B"/>
    <w:rsid w:val="007A6044"/>
    <w:rsid w:val="007A60D0"/>
    <w:rsid w:val="007A6409"/>
    <w:rsid w:val="007A641B"/>
    <w:rsid w:val="007A6463"/>
    <w:rsid w:val="007A6751"/>
    <w:rsid w:val="007A74C0"/>
    <w:rsid w:val="007A7D3E"/>
    <w:rsid w:val="007A7DC4"/>
    <w:rsid w:val="007B03B2"/>
    <w:rsid w:val="007B05BC"/>
    <w:rsid w:val="007B09E7"/>
    <w:rsid w:val="007B0DFF"/>
    <w:rsid w:val="007B1641"/>
    <w:rsid w:val="007B192F"/>
    <w:rsid w:val="007B2CFC"/>
    <w:rsid w:val="007B3688"/>
    <w:rsid w:val="007B413C"/>
    <w:rsid w:val="007B42E5"/>
    <w:rsid w:val="007B4723"/>
    <w:rsid w:val="007B48F4"/>
    <w:rsid w:val="007B512B"/>
    <w:rsid w:val="007B542C"/>
    <w:rsid w:val="007B5921"/>
    <w:rsid w:val="007B594C"/>
    <w:rsid w:val="007B62E0"/>
    <w:rsid w:val="007B631E"/>
    <w:rsid w:val="007B6408"/>
    <w:rsid w:val="007B67C2"/>
    <w:rsid w:val="007B6CF1"/>
    <w:rsid w:val="007B6F51"/>
    <w:rsid w:val="007B6F63"/>
    <w:rsid w:val="007B7727"/>
    <w:rsid w:val="007B78BE"/>
    <w:rsid w:val="007C0523"/>
    <w:rsid w:val="007C090B"/>
    <w:rsid w:val="007C0D07"/>
    <w:rsid w:val="007C1266"/>
    <w:rsid w:val="007C14F1"/>
    <w:rsid w:val="007C1ABE"/>
    <w:rsid w:val="007C1AD4"/>
    <w:rsid w:val="007C1CD1"/>
    <w:rsid w:val="007C1D0A"/>
    <w:rsid w:val="007C1D59"/>
    <w:rsid w:val="007C20CA"/>
    <w:rsid w:val="007C2258"/>
    <w:rsid w:val="007C226C"/>
    <w:rsid w:val="007C25D7"/>
    <w:rsid w:val="007C29F3"/>
    <w:rsid w:val="007C2D8D"/>
    <w:rsid w:val="007C2FCB"/>
    <w:rsid w:val="007C3F37"/>
    <w:rsid w:val="007C46D5"/>
    <w:rsid w:val="007C4E63"/>
    <w:rsid w:val="007C4ECE"/>
    <w:rsid w:val="007C55FE"/>
    <w:rsid w:val="007C59BC"/>
    <w:rsid w:val="007C5CC1"/>
    <w:rsid w:val="007C63BE"/>
    <w:rsid w:val="007C6526"/>
    <w:rsid w:val="007C66A7"/>
    <w:rsid w:val="007C693B"/>
    <w:rsid w:val="007C6A11"/>
    <w:rsid w:val="007C6C11"/>
    <w:rsid w:val="007C6C47"/>
    <w:rsid w:val="007C6FD0"/>
    <w:rsid w:val="007C730E"/>
    <w:rsid w:val="007C7354"/>
    <w:rsid w:val="007C7463"/>
    <w:rsid w:val="007C750C"/>
    <w:rsid w:val="007C7BF3"/>
    <w:rsid w:val="007C7D27"/>
    <w:rsid w:val="007C7F32"/>
    <w:rsid w:val="007D0B56"/>
    <w:rsid w:val="007D0D21"/>
    <w:rsid w:val="007D114C"/>
    <w:rsid w:val="007D1575"/>
    <w:rsid w:val="007D220F"/>
    <w:rsid w:val="007D249D"/>
    <w:rsid w:val="007D2D92"/>
    <w:rsid w:val="007D2DBD"/>
    <w:rsid w:val="007D33BC"/>
    <w:rsid w:val="007D36AA"/>
    <w:rsid w:val="007D3BB7"/>
    <w:rsid w:val="007D3DB9"/>
    <w:rsid w:val="007D439D"/>
    <w:rsid w:val="007D4421"/>
    <w:rsid w:val="007D482F"/>
    <w:rsid w:val="007D4A72"/>
    <w:rsid w:val="007D50FC"/>
    <w:rsid w:val="007D58B3"/>
    <w:rsid w:val="007D5948"/>
    <w:rsid w:val="007D5F85"/>
    <w:rsid w:val="007D6314"/>
    <w:rsid w:val="007D6516"/>
    <w:rsid w:val="007D6738"/>
    <w:rsid w:val="007D6A89"/>
    <w:rsid w:val="007D72B4"/>
    <w:rsid w:val="007D73B2"/>
    <w:rsid w:val="007D73D5"/>
    <w:rsid w:val="007D7B8B"/>
    <w:rsid w:val="007D7FBF"/>
    <w:rsid w:val="007E00EC"/>
    <w:rsid w:val="007E09FF"/>
    <w:rsid w:val="007E1026"/>
    <w:rsid w:val="007E17A7"/>
    <w:rsid w:val="007E1D3C"/>
    <w:rsid w:val="007E1DC7"/>
    <w:rsid w:val="007E204D"/>
    <w:rsid w:val="007E238A"/>
    <w:rsid w:val="007E3561"/>
    <w:rsid w:val="007E3C59"/>
    <w:rsid w:val="007E3EC4"/>
    <w:rsid w:val="007E3F2A"/>
    <w:rsid w:val="007E4255"/>
    <w:rsid w:val="007E4270"/>
    <w:rsid w:val="007E48B3"/>
    <w:rsid w:val="007E49D3"/>
    <w:rsid w:val="007E4CB5"/>
    <w:rsid w:val="007E5471"/>
    <w:rsid w:val="007E5983"/>
    <w:rsid w:val="007E598A"/>
    <w:rsid w:val="007E59FB"/>
    <w:rsid w:val="007E5B0A"/>
    <w:rsid w:val="007E5FF2"/>
    <w:rsid w:val="007E621B"/>
    <w:rsid w:val="007E659F"/>
    <w:rsid w:val="007E6BDE"/>
    <w:rsid w:val="007E6C11"/>
    <w:rsid w:val="007E749E"/>
    <w:rsid w:val="007E7713"/>
    <w:rsid w:val="007E79C3"/>
    <w:rsid w:val="007E7C75"/>
    <w:rsid w:val="007F0035"/>
    <w:rsid w:val="007F038E"/>
    <w:rsid w:val="007F0949"/>
    <w:rsid w:val="007F0A35"/>
    <w:rsid w:val="007F0C78"/>
    <w:rsid w:val="007F0ECF"/>
    <w:rsid w:val="007F1080"/>
    <w:rsid w:val="007F113E"/>
    <w:rsid w:val="007F1297"/>
    <w:rsid w:val="007F1311"/>
    <w:rsid w:val="007F1916"/>
    <w:rsid w:val="007F1E21"/>
    <w:rsid w:val="007F2874"/>
    <w:rsid w:val="007F2BF5"/>
    <w:rsid w:val="007F3481"/>
    <w:rsid w:val="007F3C7C"/>
    <w:rsid w:val="007F3D6B"/>
    <w:rsid w:val="007F3E45"/>
    <w:rsid w:val="007F3F71"/>
    <w:rsid w:val="007F41E1"/>
    <w:rsid w:val="007F423A"/>
    <w:rsid w:val="007F438B"/>
    <w:rsid w:val="007F43BF"/>
    <w:rsid w:val="007F43CD"/>
    <w:rsid w:val="007F51B7"/>
    <w:rsid w:val="007F521F"/>
    <w:rsid w:val="007F5800"/>
    <w:rsid w:val="007F5B33"/>
    <w:rsid w:val="007F6401"/>
    <w:rsid w:val="007F66E8"/>
    <w:rsid w:val="007F6B18"/>
    <w:rsid w:val="007F6EFE"/>
    <w:rsid w:val="007F79E8"/>
    <w:rsid w:val="007F7C84"/>
    <w:rsid w:val="007F7E64"/>
    <w:rsid w:val="00800194"/>
    <w:rsid w:val="0080041B"/>
    <w:rsid w:val="0080051E"/>
    <w:rsid w:val="00800AD2"/>
    <w:rsid w:val="00801095"/>
    <w:rsid w:val="008012F3"/>
    <w:rsid w:val="0080182C"/>
    <w:rsid w:val="00801862"/>
    <w:rsid w:val="008018DC"/>
    <w:rsid w:val="00801B21"/>
    <w:rsid w:val="00801CB3"/>
    <w:rsid w:val="00801D46"/>
    <w:rsid w:val="00802745"/>
    <w:rsid w:val="008031D9"/>
    <w:rsid w:val="00803A6C"/>
    <w:rsid w:val="00803AAB"/>
    <w:rsid w:val="00804E1B"/>
    <w:rsid w:val="00804EDE"/>
    <w:rsid w:val="00804F9F"/>
    <w:rsid w:val="008057D7"/>
    <w:rsid w:val="00805916"/>
    <w:rsid w:val="008059BA"/>
    <w:rsid w:val="00805C0E"/>
    <w:rsid w:val="0080677D"/>
    <w:rsid w:val="008069CB"/>
    <w:rsid w:val="00806FEB"/>
    <w:rsid w:val="008070A4"/>
    <w:rsid w:val="00807164"/>
    <w:rsid w:val="00807777"/>
    <w:rsid w:val="00807A21"/>
    <w:rsid w:val="00807D74"/>
    <w:rsid w:val="008100A1"/>
    <w:rsid w:val="00810313"/>
    <w:rsid w:val="00810371"/>
    <w:rsid w:val="008104D3"/>
    <w:rsid w:val="00810DAE"/>
    <w:rsid w:val="0081130C"/>
    <w:rsid w:val="00811331"/>
    <w:rsid w:val="00811642"/>
    <w:rsid w:val="00811C0E"/>
    <w:rsid w:val="008120B1"/>
    <w:rsid w:val="008123A9"/>
    <w:rsid w:val="00812A9A"/>
    <w:rsid w:val="00812AA1"/>
    <w:rsid w:val="0081342D"/>
    <w:rsid w:val="008140B8"/>
    <w:rsid w:val="008144B2"/>
    <w:rsid w:val="0081478A"/>
    <w:rsid w:val="008148F5"/>
    <w:rsid w:val="00814C01"/>
    <w:rsid w:val="00814DA1"/>
    <w:rsid w:val="008150B2"/>
    <w:rsid w:val="008150FC"/>
    <w:rsid w:val="00815564"/>
    <w:rsid w:val="00815594"/>
    <w:rsid w:val="008159D9"/>
    <w:rsid w:val="00815B2E"/>
    <w:rsid w:val="00816346"/>
    <w:rsid w:val="0081663C"/>
    <w:rsid w:val="0081693C"/>
    <w:rsid w:val="0081713C"/>
    <w:rsid w:val="008172FD"/>
    <w:rsid w:val="00817B30"/>
    <w:rsid w:val="0082032D"/>
    <w:rsid w:val="00820D32"/>
    <w:rsid w:val="00820DC7"/>
    <w:rsid w:val="00820FFA"/>
    <w:rsid w:val="00821334"/>
    <w:rsid w:val="00821B7D"/>
    <w:rsid w:val="00822029"/>
    <w:rsid w:val="00822E0F"/>
    <w:rsid w:val="00823075"/>
    <w:rsid w:val="00823437"/>
    <w:rsid w:val="0082357F"/>
    <w:rsid w:val="00823A87"/>
    <w:rsid w:val="00823B57"/>
    <w:rsid w:val="008251B2"/>
    <w:rsid w:val="008254C3"/>
    <w:rsid w:val="00825837"/>
    <w:rsid w:val="00825C2C"/>
    <w:rsid w:val="00825E1A"/>
    <w:rsid w:val="00825F71"/>
    <w:rsid w:val="0082639A"/>
    <w:rsid w:val="00826842"/>
    <w:rsid w:val="00826D9F"/>
    <w:rsid w:val="00826F62"/>
    <w:rsid w:val="00826F64"/>
    <w:rsid w:val="00827202"/>
    <w:rsid w:val="008277CA"/>
    <w:rsid w:val="008278CD"/>
    <w:rsid w:val="00827C90"/>
    <w:rsid w:val="00827CA5"/>
    <w:rsid w:val="00830383"/>
    <w:rsid w:val="00830491"/>
    <w:rsid w:val="008311D4"/>
    <w:rsid w:val="008314FB"/>
    <w:rsid w:val="00831548"/>
    <w:rsid w:val="008319AE"/>
    <w:rsid w:val="00831F57"/>
    <w:rsid w:val="008321C7"/>
    <w:rsid w:val="00832A80"/>
    <w:rsid w:val="00832D07"/>
    <w:rsid w:val="008332C1"/>
    <w:rsid w:val="0083351A"/>
    <w:rsid w:val="00834303"/>
    <w:rsid w:val="00834429"/>
    <w:rsid w:val="00834901"/>
    <w:rsid w:val="008351B1"/>
    <w:rsid w:val="008356E8"/>
    <w:rsid w:val="008359F3"/>
    <w:rsid w:val="00835D25"/>
    <w:rsid w:val="00836429"/>
    <w:rsid w:val="00836673"/>
    <w:rsid w:val="00836B27"/>
    <w:rsid w:val="00836D66"/>
    <w:rsid w:val="00836FA6"/>
    <w:rsid w:val="00837F15"/>
    <w:rsid w:val="00840143"/>
    <w:rsid w:val="00840259"/>
    <w:rsid w:val="00840DB8"/>
    <w:rsid w:val="00840FBE"/>
    <w:rsid w:val="008414D9"/>
    <w:rsid w:val="00841F46"/>
    <w:rsid w:val="008421D3"/>
    <w:rsid w:val="00842B4B"/>
    <w:rsid w:val="00842F67"/>
    <w:rsid w:val="00843059"/>
    <w:rsid w:val="0084307D"/>
    <w:rsid w:val="00843183"/>
    <w:rsid w:val="00843289"/>
    <w:rsid w:val="00843820"/>
    <w:rsid w:val="008443FE"/>
    <w:rsid w:val="008447BB"/>
    <w:rsid w:val="008447F7"/>
    <w:rsid w:val="00844983"/>
    <w:rsid w:val="00844B21"/>
    <w:rsid w:val="00844C04"/>
    <w:rsid w:val="00844CF8"/>
    <w:rsid w:val="00844DEB"/>
    <w:rsid w:val="00845073"/>
    <w:rsid w:val="00845599"/>
    <w:rsid w:val="008455C3"/>
    <w:rsid w:val="008456EF"/>
    <w:rsid w:val="00846105"/>
    <w:rsid w:val="00846292"/>
    <w:rsid w:val="00846E63"/>
    <w:rsid w:val="00847C90"/>
    <w:rsid w:val="00847D84"/>
    <w:rsid w:val="00847EC1"/>
    <w:rsid w:val="008501ED"/>
    <w:rsid w:val="00850273"/>
    <w:rsid w:val="00850282"/>
    <w:rsid w:val="0085060D"/>
    <w:rsid w:val="00850814"/>
    <w:rsid w:val="00850AA5"/>
    <w:rsid w:val="00850C0A"/>
    <w:rsid w:val="00850C43"/>
    <w:rsid w:val="00850F43"/>
    <w:rsid w:val="008511A5"/>
    <w:rsid w:val="00851746"/>
    <w:rsid w:val="00851978"/>
    <w:rsid w:val="00851B9B"/>
    <w:rsid w:val="00851BF0"/>
    <w:rsid w:val="00851D0D"/>
    <w:rsid w:val="00852252"/>
    <w:rsid w:val="00852263"/>
    <w:rsid w:val="00852362"/>
    <w:rsid w:val="00852769"/>
    <w:rsid w:val="008528B8"/>
    <w:rsid w:val="008528E7"/>
    <w:rsid w:val="00852BE9"/>
    <w:rsid w:val="00852DB8"/>
    <w:rsid w:val="008535C9"/>
    <w:rsid w:val="00853688"/>
    <w:rsid w:val="0085394A"/>
    <w:rsid w:val="00853987"/>
    <w:rsid w:val="00853BFC"/>
    <w:rsid w:val="00853D10"/>
    <w:rsid w:val="00853E60"/>
    <w:rsid w:val="0085413B"/>
    <w:rsid w:val="00854D5D"/>
    <w:rsid w:val="00855BA1"/>
    <w:rsid w:val="00855C4E"/>
    <w:rsid w:val="00855C53"/>
    <w:rsid w:val="0085631A"/>
    <w:rsid w:val="00856AB8"/>
    <w:rsid w:val="00856E70"/>
    <w:rsid w:val="00856EA3"/>
    <w:rsid w:val="00856F4E"/>
    <w:rsid w:val="008570F2"/>
    <w:rsid w:val="008571C4"/>
    <w:rsid w:val="008573CE"/>
    <w:rsid w:val="0085750F"/>
    <w:rsid w:val="00857708"/>
    <w:rsid w:val="00857784"/>
    <w:rsid w:val="008577BE"/>
    <w:rsid w:val="00860256"/>
    <w:rsid w:val="0086077A"/>
    <w:rsid w:val="00860D61"/>
    <w:rsid w:val="00860F38"/>
    <w:rsid w:val="00860FFA"/>
    <w:rsid w:val="00861213"/>
    <w:rsid w:val="008616AF"/>
    <w:rsid w:val="008616BB"/>
    <w:rsid w:val="008618C0"/>
    <w:rsid w:val="00861935"/>
    <w:rsid w:val="00862BA7"/>
    <w:rsid w:val="00862BDE"/>
    <w:rsid w:val="00862F6E"/>
    <w:rsid w:val="00863723"/>
    <w:rsid w:val="00864995"/>
    <w:rsid w:val="008653AC"/>
    <w:rsid w:val="008653FB"/>
    <w:rsid w:val="00865987"/>
    <w:rsid w:val="008663D9"/>
    <w:rsid w:val="008664B0"/>
    <w:rsid w:val="00866914"/>
    <w:rsid w:val="00866CF9"/>
    <w:rsid w:val="00866DC4"/>
    <w:rsid w:val="00866FC7"/>
    <w:rsid w:val="0086709B"/>
    <w:rsid w:val="008675FC"/>
    <w:rsid w:val="008678C0"/>
    <w:rsid w:val="00867DE1"/>
    <w:rsid w:val="00870738"/>
    <w:rsid w:val="00870839"/>
    <w:rsid w:val="0087093C"/>
    <w:rsid w:val="00870F01"/>
    <w:rsid w:val="008713E1"/>
    <w:rsid w:val="0087148A"/>
    <w:rsid w:val="008719F3"/>
    <w:rsid w:val="00871FD1"/>
    <w:rsid w:val="0087267E"/>
    <w:rsid w:val="0087268B"/>
    <w:rsid w:val="00872AB3"/>
    <w:rsid w:val="00872ED6"/>
    <w:rsid w:val="0087395D"/>
    <w:rsid w:val="00873B40"/>
    <w:rsid w:val="00873BB1"/>
    <w:rsid w:val="00873E12"/>
    <w:rsid w:val="00874186"/>
    <w:rsid w:val="00874853"/>
    <w:rsid w:val="00874905"/>
    <w:rsid w:val="00874D41"/>
    <w:rsid w:val="00874E73"/>
    <w:rsid w:val="00875059"/>
    <w:rsid w:val="00875147"/>
    <w:rsid w:val="0087522C"/>
    <w:rsid w:val="008761F8"/>
    <w:rsid w:val="00876DC5"/>
    <w:rsid w:val="008772B4"/>
    <w:rsid w:val="008779AE"/>
    <w:rsid w:val="0088001B"/>
    <w:rsid w:val="008801E0"/>
    <w:rsid w:val="00880794"/>
    <w:rsid w:val="008808E5"/>
    <w:rsid w:val="00880EF1"/>
    <w:rsid w:val="0088158D"/>
    <w:rsid w:val="00881E55"/>
    <w:rsid w:val="00881E70"/>
    <w:rsid w:val="00881E7F"/>
    <w:rsid w:val="00882287"/>
    <w:rsid w:val="0088237D"/>
    <w:rsid w:val="00882AD6"/>
    <w:rsid w:val="00882AFF"/>
    <w:rsid w:val="00882C1F"/>
    <w:rsid w:val="00882DF1"/>
    <w:rsid w:val="00883584"/>
    <w:rsid w:val="00883757"/>
    <w:rsid w:val="00883A99"/>
    <w:rsid w:val="00883AD4"/>
    <w:rsid w:val="00883B2A"/>
    <w:rsid w:val="00883ECF"/>
    <w:rsid w:val="00883FA3"/>
    <w:rsid w:val="0088413F"/>
    <w:rsid w:val="00884315"/>
    <w:rsid w:val="008844E1"/>
    <w:rsid w:val="00884660"/>
    <w:rsid w:val="008847B3"/>
    <w:rsid w:val="00884A8D"/>
    <w:rsid w:val="00884A92"/>
    <w:rsid w:val="00884D40"/>
    <w:rsid w:val="008851E6"/>
    <w:rsid w:val="008858B5"/>
    <w:rsid w:val="008858D3"/>
    <w:rsid w:val="00886290"/>
    <w:rsid w:val="00886384"/>
    <w:rsid w:val="0088681C"/>
    <w:rsid w:val="008872C5"/>
    <w:rsid w:val="008872FF"/>
    <w:rsid w:val="00887388"/>
    <w:rsid w:val="00887E75"/>
    <w:rsid w:val="0089004E"/>
    <w:rsid w:val="008901B9"/>
    <w:rsid w:val="008902F7"/>
    <w:rsid w:val="008908A5"/>
    <w:rsid w:val="00890D12"/>
    <w:rsid w:val="00890F1F"/>
    <w:rsid w:val="008913BD"/>
    <w:rsid w:val="0089157E"/>
    <w:rsid w:val="008917E3"/>
    <w:rsid w:val="00892126"/>
    <w:rsid w:val="008922FC"/>
    <w:rsid w:val="008924DA"/>
    <w:rsid w:val="008928BA"/>
    <w:rsid w:val="00892A25"/>
    <w:rsid w:val="00892E4C"/>
    <w:rsid w:val="00893387"/>
    <w:rsid w:val="008933F4"/>
    <w:rsid w:val="008935F2"/>
    <w:rsid w:val="0089374B"/>
    <w:rsid w:val="008938A8"/>
    <w:rsid w:val="00893940"/>
    <w:rsid w:val="00893E54"/>
    <w:rsid w:val="008942F1"/>
    <w:rsid w:val="008948CF"/>
    <w:rsid w:val="00894AB0"/>
    <w:rsid w:val="008950E6"/>
    <w:rsid w:val="00895109"/>
    <w:rsid w:val="008954C4"/>
    <w:rsid w:val="008955E8"/>
    <w:rsid w:val="00895B72"/>
    <w:rsid w:val="00895C4B"/>
    <w:rsid w:val="00895D08"/>
    <w:rsid w:val="00896902"/>
    <w:rsid w:val="0089691F"/>
    <w:rsid w:val="0089733B"/>
    <w:rsid w:val="008974C1"/>
    <w:rsid w:val="00897E5F"/>
    <w:rsid w:val="00897F0B"/>
    <w:rsid w:val="00897FEE"/>
    <w:rsid w:val="008A0FF5"/>
    <w:rsid w:val="008A1A81"/>
    <w:rsid w:val="008A2124"/>
    <w:rsid w:val="008A220B"/>
    <w:rsid w:val="008A25F4"/>
    <w:rsid w:val="008A2882"/>
    <w:rsid w:val="008A2AED"/>
    <w:rsid w:val="008A2B61"/>
    <w:rsid w:val="008A3192"/>
    <w:rsid w:val="008A31F4"/>
    <w:rsid w:val="008A3526"/>
    <w:rsid w:val="008A3705"/>
    <w:rsid w:val="008A37FC"/>
    <w:rsid w:val="008A388E"/>
    <w:rsid w:val="008A3ECF"/>
    <w:rsid w:val="008A3F73"/>
    <w:rsid w:val="008A4004"/>
    <w:rsid w:val="008A44C0"/>
    <w:rsid w:val="008A4644"/>
    <w:rsid w:val="008A4772"/>
    <w:rsid w:val="008A4FBC"/>
    <w:rsid w:val="008A50D2"/>
    <w:rsid w:val="008A5372"/>
    <w:rsid w:val="008A54F6"/>
    <w:rsid w:val="008A56EB"/>
    <w:rsid w:val="008A595F"/>
    <w:rsid w:val="008A5A35"/>
    <w:rsid w:val="008A5A4F"/>
    <w:rsid w:val="008A5AB4"/>
    <w:rsid w:val="008A5AF9"/>
    <w:rsid w:val="008A5BD4"/>
    <w:rsid w:val="008A61CE"/>
    <w:rsid w:val="008A67F2"/>
    <w:rsid w:val="008A78DB"/>
    <w:rsid w:val="008A7B9E"/>
    <w:rsid w:val="008A7D57"/>
    <w:rsid w:val="008A7ECA"/>
    <w:rsid w:val="008B05D2"/>
    <w:rsid w:val="008B1645"/>
    <w:rsid w:val="008B1E2C"/>
    <w:rsid w:val="008B1EAC"/>
    <w:rsid w:val="008B1F75"/>
    <w:rsid w:val="008B20A0"/>
    <w:rsid w:val="008B23CE"/>
    <w:rsid w:val="008B279E"/>
    <w:rsid w:val="008B2D91"/>
    <w:rsid w:val="008B2E36"/>
    <w:rsid w:val="008B3087"/>
    <w:rsid w:val="008B31AA"/>
    <w:rsid w:val="008B37FA"/>
    <w:rsid w:val="008B3D21"/>
    <w:rsid w:val="008B3D5A"/>
    <w:rsid w:val="008B4235"/>
    <w:rsid w:val="008B44CD"/>
    <w:rsid w:val="008B45EB"/>
    <w:rsid w:val="008B45FA"/>
    <w:rsid w:val="008B49A8"/>
    <w:rsid w:val="008B4A1B"/>
    <w:rsid w:val="008B4BB0"/>
    <w:rsid w:val="008B4C0C"/>
    <w:rsid w:val="008B4DE8"/>
    <w:rsid w:val="008B54CF"/>
    <w:rsid w:val="008B55A6"/>
    <w:rsid w:val="008B5681"/>
    <w:rsid w:val="008B5689"/>
    <w:rsid w:val="008B591C"/>
    <w:rsid w:val="008B5C96"/>
    <w:rsid w:val="008B5E58"/>
    <w:rsid w:val="008B63C7"/>
    <w:rsid w:val="008B6862"/>
    <w:rsid w:val="008B6C55"/>
    <w:rsid w:val="008B7009"/>
    <w:rsid w:val="008B7431"/>
    <w:rsid w:val="008B7448"/>
    <w:rsid w:val="008B783E"/>
    <w:rsid w:val="008B78FE"/>
    <w:rsid w:val="008C0186"/>
    <w:rsid w:val="008C072E"/>
    <w:rsid w:val="008C09B7"/>
    <w:rsid w:val="008C0AA5"/>
    <w:rsid w:val="008C0B51"/>
    <w:rsid w:val="008C0B81"/>
    <w:rsid w:val="008C0D35"/>
    <w:rsid w:val="008C0E16"/>
    <w:rsid w:val="008C15FA"/>
    <w:rsid w:val="008C1CB9"/>
    <w:rsid w:val="008C1F85"/>
    <w:rsid w:val="008C21AC"/>
    <w:rsid w:val="008C226C"/>
    <w:rsid w:val="008C297F"/>
    <w:rsid w:val="008C2A33"/>
    <w:rsid w:val="008C2AD5"/>
    <w:rsid w:val="008C2AD8"/>
    <w:rsid w:val="008C2D89"/>
    <w:rsid w:val="008C2F3E"/>
    <w:rsid w:val="008C33EB"/>
    <w:rsid w:val="008C364D"/>
    <w:rsid w:val="008C3736"/>
    <w:rsid w:val="008C3CA3"/>
    <w:rsid w:val="008C4588"/>
    <w:rsid w:val="008C48EB"/>
    <w:rsid w:val="008C4EE6"/>
    <w:rsid w:val="008C5268"/>
    <w:rsid w:val="008C5678"/>
    <w:rsid w:val="008C5AA9"/>
    <w:rsid w:val="008C5B9C"/>
    <w:rsid w:val="008C5C45"/>
    <w:rsid w:val="008C5CAA"/>
    <w:rsid w:val="008C602E"/>
    <w:rsid w:val="008C6302"/>
    <w:rsid w:val="008C632C"/>
    <w:rsid w:val="008C6571"/>
    <w:rsid w:val="008C67CC"/>
    <w:rsid w:val="008C6A65"/>
    <w:rsid w:val="008C6DC3"/>
    <w:rsid w:val="008C6E5B"/>
    <w:rsid w:val="008C7341"/>
    <w:rsid w:val="008C738A"/>
    <w:rsid w:val="008C782A"/>
    <w:rsid w:val="008D017F"/>
    <w:rsid w:val="008D03E2"/>
    <w:rsid w:val="008D0B78"/>
    <w:rsid w:val="008D19B3"/>
    <w:rsid w:val="008D2176"/>
    <w:rsid w:val="008D254E"/>
    <w:rsid w:val="008D2759"/>
    <w:rsid w:val="008D27C9"/>
    <w:rsid w:val="008D2A40"/>
    <w:rsid w:val="008D2CD4"/>
    <w:rsid w:val="008D3439"/>
    <w:rsid w:val="008D369F"/>
    <w:rsid w:val="008D37E9"/>
    <w:rsid w:val="008D4DE1"/>
    <w:rsid w:val="008D4EB7"/>
    <w:rsid w:val="008D576E"/>
    <w:rsid w:val="008D5C24"/>
    <w:rsid w:val="008D5D8F"/>
    <w:rsid w:val="008D5E17"/>
    <w:rsid w:val="008D61A8"/>
    <w:rsid w:val="008D699D"/>
    <w:rsid w:val="008D69C2"/>
    <w:rsid w:val="008D6AAE"/>
    <w:rsid w:val="008D6ABC"/>
    <w:rsid w:val="008D6F62"/>
    <w:rsid w:val="008D71E5"/>
    <w:rsid w:val="008D7242"/>
    <w:rsid w:val="008D7320"/>
    <w:rsid w:val="008D773B"/>
    <w:rsid w:val="008D7D66"/>
    <w:rsid w:val="008D7DB1"/>
    <w:rsid w:val="008E0184"/>
    <w:rsid w:val="008E03AE"/>
    <w:rsid w:val="008E04BD"/>
    <w:rsid w:val="008E05D9"/>
    <w:rsid w:val="008E07C8"/>
    <w:rsid w:val="008E093D"/>
    <w:rsid w:val="008E122E"/>
    <w:rsid w:val="008E15EE"/>
    <w:rsid w:val="008E16D6"/>
    <w:rsid w:val="008E18E0"/>
    <w:rsid w:val="008E1A86"/>
    <w:rsid w:val="008E20F8"/>
    <w:rsid w:val="008E2399"/>
    <w:rsid w:val="008E24F2"/>
    <w:rsid w:val="008E269D"/>
    <w:rsid w:val="008E2B4B"/>
    <w:rsid w:val="008E30F4"/>
    <w:rsid w:val="008E355B"/>
    <w:rsid w:val="008E36E2"/>
    <w:rsid w:val="008E3885"/>
    <w:rsid w:val="008E3A1A"/>
    <w:rsid w:val="008E3E68"/>
    <w:rsid w:val="008E4585"/>
    <w:rsid w:val="008E47B6"/>
    <w:rsid w:val="008E4C17"/>
    <w:rsid w:val="008E4C56"/>
    <w:rsid w:val="008E4ED0"/>
    <w:rsid w:val="008E4F8A"/>
    <w:rsid w:val="008E5005"/>
    <w:rsid w:val="008E52DE"/>
    <w:rsid w:val="008E5AF9"/>
    <w:rsid w:val="008E5E8A"/>
    <w:rsid w:val="008E6A29"/>
    <w:rsid w:val="008E6E2B"/>
    <w:rsid w:val="008E7C28"/>
    <w:rsid w:val="008E7E87"/>
    <w:rsid w:val="008F04C3"/>
    <w:rsid w:val="008F1090"/>
    <w:rsid w:val="008F13E6"/>
    <w:rsid w:val="008F1825"/>
    <w:rsid w:val="008F185A"/>
    <w:rsid w:val="008F1D7F"/>
    <w:rsid w:val="008F1EE2"/>
    <w:rsid w:val="008F20A4"/>
    <w:rsid w:val="008F236B"/>
    <w:rsid w:val="008F24A2"/>
    <w:rsid w:val="008F2AD0"/>
    <w:rsid w:val="008F2E2D"/>
    <w:rsid w:val="008F2EB0"/>
    <w:rsid w:val="008F3732"/>
    <w:rsid w:val="008F3771"/>
    <w:rsid w:val="008F3D18"/>
    <w:rsid w:val="008F3FA8"/>
    <w:rsid w:val="008F4515"/>
    <w:rsid w:val="008F456D"/>
    <w:rsid w:val="008F479D"/>
    <w:rsid w:val="008F4889"/>
    <w:rsid w:val="008F4B23"/>
    <w:rsid w:val="008F52BE"/>
    <w:rsid w:val="008F52D9"/>
    <w:rsid w:val="008F5D2E"/>
    <w:rsid w:val="008F5E0C"/>
    <w:rsid w:val="008F6D0C"/>
    <w:rsid w:val="008F708F"/>
    <w:rsid w:val="008F742E"/>
    <w:rsid w:val="008F742F"/>
    <w:rsid w:val="008F75FD"/>
    <w:rsid w:val="008F7B3A"/>
    <w:rsid w:val="008F7B73"/>
    <w:rsid w:val="008F7BDF"/>
    <w:rsid w:val="0090014D"/>
    <w:rsid w:val="009007EC"/>
    <w:rsid w:val="00900AED"/>
    <w:rsid w:val="00900E55"/>
    <w:rsid w:val="00900EBD"/>
    <w:rsid w:val="00901062"/>
    <w:rsid w:val="0090153A"/>
    <w:rsid w:val="00901A8E"/>
    <w:rsid w:val="00901AD8"/>
    <w:rsid w:val="00902652"/>
    <w:rsid w:val="00902655"/>
    <w:rsid w:val="00902971"/>
    <w:rsid w:val="00902E34"/>
    <w:rsid w:val="00902F98"/>
    <w:rsid w:val="00903462"/>
    <w:rsid w:val="00903AC8"/>
    <w:rsid w:val="00903E62"/>
    <w:rsid w:val="0090437B"/>
    <w:rsid w:val="00904E9A"/>
    <w:rsid w:val="009050D0"/>
    <w:rsid w:val="009051C4"/>
    <w:rsid w:val="0090534F"/>
    <w:rsid w:val="0090554E"/>
    <w:rsid w:val="00905833"/>
    <w:rsid w:val="00905F83"/>
    <w:rsid w:val="009061D4"/>
    <w:rsid w:val="00906AED"/>
    <w:rsid w:val="00906DF6"/>
    <w:rsid w:val="009070BA"/>
    <w:rsid w:val="00907306"/>
    <w:rsid w:val="0090740F"/>
    <w:rsid w:val="00907B48"/>
    <w:rsid w:val="00907D76"/>
    <w:rsid w:val="00907FE9"/>
    <w:rsid w:val="0091011D"/>
    <w:rsid w:val="009112B7"/>
    <w:rsid w:val="00911C0B"/>
    <w:rsid w:val="00911D95"/>
    <w:rsid w:val="0091291E"/>
    <w:rsid w:val="00912C10"/>
    <w:rsid w:val="00913231"/>
    <w:rsid w:val="0091345E"/>
    <w:rsid w:val="009139E8"/>
    <w:rsid w:val="0091464A"/>
    <w:rsid w:val="00914693"/>
    <w:rsid w:val="00914A0E"/>
    <w:rsid w:val="00914BAC"/>
    <w:rsid w:val="009154DF"/>
    <w:rsid w:val="00915657"/>
    <w:rsid w:val="00915A31"/>
    <w:rsid w:val="00915D7E"/>
    <w:rsid w:val="0091670A"/>
    <w:rsid w:val="00916814"/>
    <w:rsid w:val="009169D4"/>
    <w:rsid w:val="00917773"/>
    <w:rsid w:val="00917BEC"/>
    <w:rsid w:val="00920039"/>
    <w:rsid w:val="00920089"/>
    <w:rsid w:val="0092040D"/>
    <w:rsid w:val="00920458"/>
    <w:rsid w:val="009206A4"/>
    <w:rsid w:val="0092235D"/>
    <w:rsid w:val="00922435"/>
    <w:rsid w:val="00922AE8"/>
    <w:rsid w:val="00923168"/>
    <w:rsid w:val="00923A7F"/>
    <w:rsid w:val="0092441B"/>
    <w:rsid w:val="0092451F"/>
    <w:rsid w:val="00924966"/>
    <w:rsid w:val="00924B65"/>
    <w:rsid w:val="00924B7C"/>
    <w:rsid w:val="00924CF8"/>
    <w:rsid w:val="00925297"/>
    <w:rsid w:val="009252B6"/>
    <w:rsid w:val="009256E9"/>
    <w:rsid w:val="00925DB7"/>
    <w:rsid w:val="00925E46"/>
    <w:rsid w:val="009260EC"/>
    <w:rsid w:val="00927769"/>
    <w:rsid w:val="009277EA"/>
    <w:rsid w:val="00927E16"/>
    <w:rsid w:val="00927F90"/>
    <w:rsid w:val="00927FD3"/>
    <w:rsid w:val="00930286"/>
    <w:rsid w:val="00930686"/>
    <w:rsid w:val="00930A17"/>
    <w:rsid w:val="00930D7B"/>
    <w:rsid w:val="00931047"/>
    <w:rsid w:val="009314BF"/>
    <w:rsid w:val="0093167C"/>
    <w:rsid w:val="00932078"/>
    <w:rsid w:val="009327C1"/>
    <w:rsid w:val="009332BA"/>
    <w:rsid w:val="009332CF"/>
    <w:rsid w:val="009336CB"/>
    <w:rsid w:val="00933B37"/>
    <w:rsid w:val="0093419C"/>
    <w:rsid w:val="009341A9"/>
    <w:rsid w:val="0093434C"/>
    <w:rsid w:val="00934B5E"/>
    <w:rsid w:val="00935158"/>
    <w:rsid w:val="00935358"/>
    <w:rsid w:val="00935A9B"/>
    <w:rsid w:val="00936036"/>
    <w:rsid w:val="0093640E"/>
    <w:rsid w:val="009365D7"/>
    <w:rsid w:val="009368C1"/>
    <w:rsid w:val="009368C8"/>
    <w:rsid w:val="00936ABB"/>
    <w:rsid w:val="00936B93"/>
    <w:rsid w:val="00936D6E"/>
    <w:rsid w:val="00936DC6"/>
    <w:rsid w:val="009373D1"/>
    <w:rsid w:val="00940103"/>
    <w:rsid w:val="009403E5"/>
    <w:rsid w:val="009405ED"/>
    <w:rsid w:val="009406C6"/>
    <w:rsid w:val="00940B83"/>
    <w:rsid w:val="00940D60"/>
    <w:rsid w:val="00940E5F"/>
    <w:rsid w:val="0094106E"/>
    <w:rsid w:val="00941100"/>
    <w:rsid w:val="00941235"/>
    <w:rsid w:val="00941294"/>
    <w:rsid w:val="00941476"/>
    <w:rsid w:val="00941E5A"/>
    <w:rsid w:val="00941ED4"/>
    <w:rsid w:val="00941F18"/>
    <w:rsid w:val="009424E9"/>
    <w:rsid w:val="00942693"/>
    <w:rsid w:val="00942AA6"/>
    <w:rsid w:val="00942B05"/>
    <w:rsid w:val="00942F1A"/>
    <w:rsid w:val="009433A9"/>
    <w:rsid w:val="00943475"/>
    <w:rsid w:val="00943619"/>
    <w:rsid w:val="00944552"/>
    <w:rsid w:val="009456AA"/>
    <w:rsid w:val="0094643A"/>
    <w:rsid w:val="0094660E"/>
    <w:rsid w:val="00946667"/>
    <w:rsid w:val="00946BAA"/>
    <w:rsid w:val="00946FAA"/>
    <w:rsid w:val="00946FAF"/>
    <w:rsid w:val="00947145"/>
    <w:rsid w:val="0094748A"/>
    <w:rsid w:val="009474D5"/>
    <w:rsid w:val="00947668"/>
    <w:rsid w:val="009479BC"/>
    <w:rsid w:val="00947AA5"/>
    <w:rsid w:val="00947B00"/>
    <w:rsid w:val="00947D23"/>
    <w:rsid w:val="00947DDB"/>
    <w:rsid w:val="00950068"/>
    <w:rsid w:val="009505E3"/>
    <w:rsid w:val="009508DD"/>
    <w:rsid w:val="00950A61"/>
    <w:rsid w:val="00950A70"/>
    <w:rsid w:val="009510A2"/>
    <w:rsid w:val="009514CF"/>
    <w:rsid w:val="0095173F"/>
    <w:rsid w:val="00951FA9"/>
    <w:rsid w:val="00952C7B"/>
    <w:rsid w:val="0095339E"/>
    <w:rsid w:val="009537A3"/>
    <w:rsid w:val="00954086"/>
    <w:rsid w:val="0095411C"/>
    <w:rsid w:val="009542B9"/>
    <w:rsid w:val="00954831"/>
    <w:rsid w:val="00954EE5"/>
    <w:rsid w:val="00955250"/>
    <w:rsid w:val="009556C8"/>
    <w:rsid w:val="009556FC"/>
    <w:rsid w:val="009558D2"/>
    <w:rsid w:val="00955B84"/>
    <w:rsid w:val="00955C36"/>
    <w:rsid w:val="00955DAF"/>
    <w:rsid w:val="00955E8C"/>
    <w:rsid w:val="00956082"/>
    <w:rsid w:val="009567C1"/>
    <w:rsid w:val="00956E64"/>
    <w:rsid w:val="0095718A"/>
    <w:rsid w:val="009572DF"/>
    <w:rsid w:val="00957385"/>
    <w:rsid w:val="00957D2E"/>
    <w:rsid w:val="00957DD9"/>
    <w:rsid w:val="009600A2"/>
    <w:rsid w:val="0096066C"/>
    <w:rsid w:val="009609A5"/>
    <w:rsid w:val="00960EA3"/>
    <w:rsid w:val="00960FF3"/>
    <w:rsid w:val="009613B5"/>
    <w:rsid w:val="009613B9"/>
    <w:rsid w:val="009617A2"/>
    <w:rsid w:val="00961DD4"/>
    <w:rsid w:val="009629EF"/>
    <w:rsid w:val="00962D09"/>
    <w:rsid w:val="0096309A"/>
    <w:rsid w:val="00963CFA"/>
    <w:rsid w:val="00963E55"/>
    <w:rsid w:val="00963EB5"/>
    <w:rsid w:val="00963F40"/>
    <w:rsid w:val="0096406A"/>
    <w:rsid w:val="0096424B"/>
    <w:rsid w:val="00964323"/>
    <w:rsid w:val="0096455F"/>
    <w:rsid w:val="009646A3"/>
    <w:rsid w:val="0096540D"/>
    <w:rsid w:val="009654EB"/>
    <w:rsid w:val="00965819"/>
    <w:rsid w:val="009665F3"/>
    <w:rsid w:val="00966B43"/>
    <w:rsid w:val="00966D55"/>
    <w:rsid w:val="00966DCD"/>
    <w:rsid w:val="00966E1A"/>
    <w:rsid w:val="009674CF"/>
    <w:rsid w:val="00967535"/>
    <w:rsid w:val="00967595"/>
    <w:rsid w:val="009679B2"/>
    <w:rsid w:val="00970197"/>
    <w:rsid w:val="009702EB"/>
    <w:rsid w:val="00971632"/>
    <w:rsid w:val="009719B5"/>
    <w:rsid w:val="00971C1E"/>
    <w:rsid w:val="00972911"/>
    <w:rsid w:val="00972A56"/>
    <w:rsid w:val="00972BEA"/>
    <w:rsid w:val="00972D0A"/>
    <w:rsid w:val="00972D5C"/>
    <w:rsid w:val="00972DAB"/>
    <w:rsid w:val="00972E74"/>
    <w:rsid w:val="00973CBB"/>
    <w:rsid w:val="00973F0C"/>
    <w:rsid w:val="009746BC"/>
    <w:rsid w:val="009748F9"/>
    <w:rsid w:val="00974939"/>
    <w:rsid w:val="00974CDD"/>
    <w:rsid w:val="00974F0C"/>
    <w:rsid w:val="00975283"/>
    <w:rsid w:val="00975782"/>
    <w:rsid w:val="0097579E"/>
    <w:rsid w:val="00975F0B"/>
    <w:rsid w:val="009761A4"/>
    <w:rsid w:val="009762C6"/>
    <w:rsid w:val="00977537"/>
    <w:rsid w:val="00977684"/>
    <w:rsid w:val="00977AAB"/>
    <w:rsid w:val="009802CC"/>
    <w:rsid w:val="00980A68"/>
    <w:rsid w:val="00980F67"/>
    <w:rsid w:val="009813B8"/>
    <w:rsid w:val="00981D88"/>
    <w:rsid w:val="00981EB2"/>
    <w:rsid w:val="00982D0E"/>
    <w:rsid w:val="00982D41"/>
    <w:rsid w:val="00982D90"/>
    <w:rsid w:val="00983100"/>
    <w:rsid w:val="009831E0"/>
    <w:rsid w:val="00983616"/>
    <w:rsid w:val="009836DC"/>
    <w:rsid w:val="009838E5"/>
    <w:rsid w:val="00983C32"/>
    <w:rsid w:val="00984599"/>
    <w:rsid w:val="00984F2D"/>
    <w:rsid w:val="009853D7"/>
    <w:rsid w:val="00985CA6"/>
    <w:rsid w:val="00985D5D"/>
    <w:rsid w:val="00986384"/>
    <w:rsid w:val="0098649D"/>
    <w:rsid w:val="00986914"/>
    <w:rsid w:val="009870E5"/>
    <w:rsid w:val="009870F4"/>
    <w:rsid w:val="00987A8B"/>
    <w:rsid w:val="00987B10"/>
    <w:rsid w:val="00987C95"/>
    <w:rsid w:val="009900C5"/>
    <w:rsid w:val="0099024E"/>
    <w:rsid w:val="0099047C"/>
    <w:rsid w:val="00990DA5"/>
    <w:rsid w:val="009910B3"/>
    <w:rsid w:val="00991517"/>
    <w:rsid w:val="00991A4A"/>
    <w:rsid w:val="00991D90"/>
    <w:rsid w:val="00991FA5"/>
    <w:rsid w:val="00992AFB"/>
    <w:rsid w:val="00992C35"/>
    <w:rsid w:val="009931D3"/>
    <w:rsid w:val="00993298"/>
    <w:rsid w:val="0099368A"/>
    <w:rsid w:val="0099436F"/>
    <w:rsid w:val="009944DB"/>
    <w:rsid w:val="009949C5"/>
    <w:rsid w:val="009951D3"/>
    <w:rsid w:val="009952D1"/>
    <w:rsid w:val="0099570D"/>
    <w:rsid w:val="00995876"/>
    <w:rsid w:val="00995A4C"/>
    <w:rsid w:val="00995CA9"/>
    <w:rsid w:val="00995E7F"/>
    <w:rsid w:val="00995FB6"/>
    <w:rsid w:val="00996071"/>
    <w:rsid w:val="0099613F"/>
    <w:rsid w:val="00996413"/>
    <w:rsid w:val="00996D00"/>
    <w:rsid w:val="0099733C"/>
    <w:rsid w:val="009973A4"/>
    <w:rsid w:val="009976AD"/>
    <w:rsid w:val="00997CF3"/>
    <w:rsid w:val="00997E2A"/>
    <w:rsid w:val="009A0016"/>
    <w:rsid w:val="009A0EED"/>
    <w:rsid w:val="009A251E"/>
    <w:rsid w:val="009A2638"/>
    <w:rsid w:val="009A2712"/>
    <w:rsid w:val="009A27E6"/>
    <w:rsid w:val="009A2C63"/>
    <w:rsid w:val="009A2CF1"/>
    <w:rsid w:val="009A2D2C"/>
    <w:rsid w:val="009A2E5A"/>
    <w:rsid w:val="009A30D5"/>
    <w:rsid w:val="009A324C"/>
    <w:rsid w:val="009A3562"/>
    <w:rsid w:val="009A36AC"/>
    <w:rsid w:val="009A3A55"/>
    <w:rsid w:val="009A3D88"/>
    <w:rsid w:val="009A4342"/>
    <w:rsid w:val="009A4F26"/>
    <w:rsid w:val="009A4F54"/>
    <w:rsid w:val="009A5119"/>
    <w:rsid w:val="009A54C2"/>
    <w:rsid w:val="009A54E1"/>
    <w:rsid w:val="009A5698"/>
    <w:rsid w:val="009A5D35"/>
    <w:rsid w:val="009A616E"/>
    <w:rsid w:val="009A61C5"/>
    <w:rsid w:val="009A63FF"/>
    <w:rsid w:val="009A641E"/>
    <w:rsid w:val="009A647A"/>
    <w:rsid w:val="009A6689"/>
    <w:rsid w:val="009A6E9A"/>
    <w:rsid w:val="009A7806"/>
    <w:rsid w:val="009A7D47"/>
    <w:rsid w:val="009A7DBC"/>
    <w:rsid w:val="009A7E57"/>
    <w:rsid w:val="009B0118"/>
    <w:rsid w:val="009B02B9"/>
    <w:rsid w:val="009B0B1B"/>
    <w:rsid w:val="009B0DB0"/>
    <w:rsid w:val="009B1164"/>
    <w:rsid w:val="009B1E1E"/>
    <w:rsid w:val="009B1FE7"/>
    <w:rsid w:val="009B2535"/>
    <w:rsid w:val="009B276D"/>
    <w:rsid w:val="009B2841"/>
    <w:rsid w:val="009B29CE"/>
    <w:rsid w:val="009B2A8D"/>
    <w:rsid w:val="009B2ADB"/>
    <w:rsid w:val="009B3108"/>
    <w:rsid w:val="009B3936"/>
    <w:rsid w:val="009B39B3"/>
    <w:rsid w:val="009B3C04"/>
    <w:rsid w:val="009B3C27"/>
    <w:rsid w:val="009B3DA7"/>
    <w:rsid w:val="009B3E91"/>
    <w:rsid w:val="009B4208"/>
    <w:rsid w:val="009B44F7"/>
    <w:rsid w:val="009B4BCC"/>
    <w:rsid w:val="009B4DA8"/>
    <w:rsid w:val="009B51BB"/>
    <w:rsid w:val="009B547A"/>
    <w:rsid w:val="009B57FC"/>
    <w:rsid w:val="009B58A2"/>
    <w:rsid w:val="009B5957"/>
    <w:rsid w:val="009B59A6"/>
    <w:rsid w:val="009B5DDB"/>
    <w:rsid w:val="009B6011"/>
    <w:rsid w:val="009B61DD"/>
    <w:rsid w:val="009B6406"/>
    <w:rsid w:val="009B6476"/>
    <w:rsid w:val="009B677F"/>
    <w:rsid w:val="009B6D1E"/>
    <w:rsid w:val="009B7215"/>
    <w:rsid w:val="009B74F4"/>
    <w:rsid w:val="009B758C"/>
    <w:rsid w:val="009B795F"/>
    <w:rsid w:val="009B7B80"/>
    <w:rsid w:val="009B7E29"/>
    <w:rsid w:val="009B7FC4"/>
    <w:rsid w:val="009C0401"/>
    <w:rsid w:val="009C08FB"/>
    <w:rsid w:val="009C0F07"/>
    <w:rsid w:val="009C1CD3"/>
    <w:rsid w:val="009C1D72"/>
    <w:rsid w:val="009C220A"/>
    <w:rsid w:val="009C2994"/>
    <w:rsid w:val="009C2CEC"/>
    <w:rsid w:val="009C2D93"/>
    <w:rsid w:val="009C2E64"/>
    <w:rsid w:val="009C3BB0"/>
    <w:rsid w:val="009C3C79"/>
    <w:rsid w:val="009C3F63"/>
    <w:rsid w:val="009C41BA"/>
    <w:rsid w:val="009C41F0"/>
    <w:rsid w:val="009C4EB5"/>
    <w:rsid w:val="009C5237"/>
    <w:rsid w:val="009C52E4"/>
    <w:rsid w:val="009C592B"/>
    <w:rsid w:val="009C5D79"/>
    <w:rsid w:val="009C6684"/>
    <w:rsid w:val="009C684B"/>
    <w:rsid w:val="009C6ABB"/>
    <w:rsid w:val="009C7162"/>
    <w:rsid w:val="009C759B"/>
    <w:rsid w:val="009C7A88"/>
    <w:rsid w:val="009C7E5D"/>
    <w:rsid w:val="009D035F"/>
    <w:rsid w:val="009D0EBE"/>
    <w:rsid w:val="009D119E"/>
    <w:rsid w:val="009D197A"/>
    <w:rsid w:val="009D1C62"/>
    <w:rsid w:val="009D26B7"/>
    <w:rsid w:val="009D313F"/>
    <w:rsid w:val="009D32BA"/>
    <w:rsid w:val="009D32F8"/>
    <w:rsid w:val="009D32FD"/>
    <w:rsid w:val="009D343E"/>
    <w:rsid w:val="009D345E"/>
    <w:rsid w:val="009D37C1"/>
    <w:rsid w:val="009D3DB9"/>
    <w:rsid w:val="009D3DF0"/>
    <w:rsid w:val="009D42B2"/>
    <w:rsid w:val="009D4491"/>
    <w:rsid w:val="009D4BBF"/>
    <w:rsid w:val="009D4C9E"/>
    <w:rsid w:val="009D4CC3"/>
    <w:rsid w:val="009D4E80"/>
    <w:rsid w:val="009D52C7"/>
    <w:rsid w:val="009D52F3"/>
    <w:rsid w:val="009D53EE"/>
    <w:rsid w:val="009D5C74"/>
    <w:rsid w:val="009D5DCE"/>
    <w:rsid w:val="009D67F8"/>
    <w:rsid w:val="009D688F"/>
    <w:rsid w:val="009D72CB"/>
    <w:rsid w:val="009D7C79"/>
    <w:rsid w:val="009E0190"/>
    <w:rsid w:val="009E0BA1"/>
    <w:rsid w:val="009E0C53"/>
    <w:rsid w:val="009E0E4C"/>
    <w:rsid w:val="009E10EF"/>
    <w:rsid w:val="009E116C"/>
    <w:rsid w:val="009E17BA"/>
    <w:rsid w:val="009E17E1"/>
    <w:rsid w:val="009E1A4C"/>
    <w:rsid w:val="009E2C32"/>
    <w:rsid w:val="009E2F01"/>
    <w:rsid w:val="009E2F6A"/>
    <w:rsid w:val="009E32FC"/>
    <w:rsid w:val="009E3499"/>
    <w:rsid w:val="009E3619"/>
    <w:rsid w:val="009E36A6"/>
    <w:rsid w:val="009E3BCD"/>
    <w:rsid w:val="009E3FA6"/>
    <w:rsid w:val="009E4154"/>
    <w:rsid w:val="009E4397"/>
    <w:rsid w:val="009E4C07"/>
    <w:rsid w:val="009E4EDD"/>
    <w:rsid w:val="009E5A21"/>
    <w:rsid w:val="009E5D9B"/>
    <w:rsid w:val="009E5FDA"/>
    <w:rsid w:val="009E64FA"/>
    <w:rsid w:val="009E6B67"/>
    <w:rsid w:val="009E6DCD"/>
    <w:rsid w:val="009E7016"/>
    <w:rsid w:val="009E71BA"/>
    <w:rsid w:val="009E7201"/>
    <w:rsid w:val="009E7BC1"/>
    <w:rsid w:val="009E7C8F"/>
    <w:rsid w:val="009F0059"/>
    <w:rsid w:val="009F0ECF"/>
    <w:rsid w:val="009F1610"/>
    <w:rsid w:val="009F190F"/>
    <w:rsid w:val="009F1A86"/>
    <w:rsid w:val="009F1C47"/>
    <w:rsid w:val="009F240A"/>
    <w:rsid w:val="009F2A6B"/>
    <w:rsid w:val="009F2B1D"/>
    <w:rsid w:val="009F3604"/>
    <w:rsid w:val="009F3746"/>
    <w:rsid w:val="009F3D07"/>
    <w:rsid w:val="009F4363"/>
    <w:rsid w:val="009F4A57"/>
    <w:rsid w:val="009F609E"/>
    <w:rsid w:val="009F60DD"/>
    <w:rsid w:val="009F66ED"/>
    <w:rsid w:val="009F69F2"/>
    <w:rsid w:val="009F6F00"/>
    <w:rsid w:val="009F7DA9"/>
    <w:rsid w:val="009F7FAF"/>
    <w:rsid w:val="00A00036"/>
    <w:rsid w:val="00A0034D"/>
    <w:rsid w:val="00A004DB"/>
    <w:rsid w:val="00A0080B"/>
    <w:rsid w:val="00A00EF8"/>
    <w:rsid w:val="00A01051"/>
    <w:rsid w:val="00A0137F"/>
    <w:rsid w:val="00A016D3"/>
    <w:rsid w:val="00A01729"/>
    <w:rsid w:val="00A0173F"/>
    <w:rsid w:val="00A01A6D"/>
    <w:rsid w:val="00A02271"/>
    <w:rsid w:val="00A02292"/>
    <w:rsid w:val="00A022C5"/>
    <w:rsid w:val="00A026C2"/>
    <w:rsid w:val="00A02C74"/>
    <w:rsid w:val="00A0333B"/>
    <w:rsid w:val="00A03463"/>
    <w:rsid w:val="00A0363C"/>
    <w:rsid w:val="00A03DE8"/>
    <w:rsid w:val="00A04025"/>
    <w:rsid w:val="00A043D3"/>
    <w:rsid w:val="00A04964"/>
    <w:rsid w:val="00A056E3"/>
    <w:rsid w:val="00A056E5"/>
    <w:rsid w:val="00A05A76"/>
    <w:rsid w:val="00A05C78"/>
    <w:rsid w:val="00A0684A"/>
    <w:rsid w:val="00A06CBD"/>
    <w:rsid w:val="00A07EB2"/>
    <w:rsid w:val="00A07FAE"/>
    <w:rsid w:val="00A07FB8"/>
    <w:rsid w:val="00A1025F"/>
    <w:rsid w:val="00A10280"/>
    <w:rsid w:val="00A103AD"/>
    <w:rsid w:val="00A1040F"/>
    <w:rsid w:val="00A10C13"/>
    <w:rsid w:val="00A10FAD"/>
    <w:rsid w:val="00A11CDF"/>
    <w:rsid w:val="00A11F62"/>
    <w:rsid w:val="00A11F80"/>
    <w:rsid w:val="00A12006"/>
    <w:rsid w:val="00A120F7"/>
    <w:rsid w:val="00A1227B"/>
    <w:rsid w:val="00A125CB"/>
    <w:rsid w:val="00A126A0"/>
    <w:rsid w:val="00A12952"/>
    <w:rsid w:val="00A12D91"/>
    <w:rsid w:val="00A131C5"/>
    <w:rsid w:val="00A136CC"/>
    <w:rsid w:val="00A13CDA"/>
    <w:rsid w:val="00A141F6"/>
    <w:rsid w:val="00A14551"/>
    <w:rsid w:val="00A14B9F"/>
    <w:rsid w:val="00A15F07"/>
    <w:rsid w:val="00A15F4B"/>
    <w:rsid w:val="00A161ED"/>
    <w:rsid w:val="00A16461"/>
    <w:rsid w:val="00A1654D"/>
    <w:rsid w:val="00A16796"/>
    <w:rsid w:val="00A168AF"/>
    <w:rsid w:val="00A16BF4"/>
    <w:rsid w:val="00A16DC7"/>
    <w:rsid w:val="00A176E5"/>
    <w:rsid w:val="00A17D7B"/>
    <w:rsid w:val="00A17F59"/>
    <w:rsid w:val="00A20083"/>
    <w:rsid w:val="00A20191"/>
    <w:rsid w:val="00A2024A"/>
    <w:rsid w:val="00A2038D"/>
    <w:rsid w:val="00A204FC"/>
    <w:rsid w:val="00A207AB"/>
    <w:rsid w:val="00A20CAE"/>
    <w:rsid w:val="00A21105"/>
    <w:rsid w:val="00A211AB"/>
    <w:rsid w:val="00A21EF4"/>
    <w:rsid w:val="00A221F4"/>
    <w:rsid w:val="00A22963"/>
    <w:rsid w:val="00A22B53"/>
    <w:rsid w:val="00A2310C"/>
    <w:rsid w:val="00A23134"/>
    <w:rsid w:val="00A23266"/>
    <w:rsid w:val="00A23565"/>
    <w:rsid w:val="00A23591"/>
    <w:rsid w:val="00A23894"/>
    <w:rsid w:val="00A239EC"/>
    <w:rsid w:val="00A243B8"/>
    <w:rsid w:val="00A24428"/>
    <w:rsid w:val="00A24962"/>
    <w:rsid w:val="00A25ADF"/>
    <w:rsid w:val="00A25C84"/>
    <w:rsid w:val="00A25CB1"/>
    <w:rsid w:val="00A2623A"/>
    <w:rsid w:val="00A26557"/>
    <w:rsid w:val="00A265B3"/>
    <w:rsid w:val="00A26645"/>
    <w:rsid w:val="00A27BCE"/>
    <w:rsid w:val="00A30429"/>
    <w:rsid w:val="00A30450"/>
    <w:rsid w:val="00A304B3"/>
    <w:rsid w:val="00A30900"/>
    <w:rsid w:val="00A30A74"/>
    <w:rsid w:val="00A30C59"/>
    <w:rsid w:val="00A30F04"/>
    <w:rsid w:val="00A311DD"/>
    <w:rsid w:val="00A311F9"/>
    <w:rsid w:val="00A3128D"/>
    <w:rsid w:val="00A315F2"/>
    <w:rsid w:val="00A31945"/>
    <w:rsid w:val="00A31B6D"/>
    <w:rsid w:val="00A31E93"/>
    <w:rsid w:val="00A326B2"/>
    <w:rsid w:val="00A3314B"/>
    <w:rsid w:val="00A33319"/>
    <w:rsid w:val="00A33429"/>
    <w:rsid w:val="00A33A14"/>
    <w:rsid w:val="00A33C07"/>
    <w:rsid w:val="00A33E45"/>
    <w:rsid w:val="00A3410E"/>
    <w:rsid w:val="00A34593"/>
    <w:rsid w:val="00A348BA"/>
    <w:rsid w:val="00A349E9"/>
    <w:rsid w:val="00A34AC6"/>
    <w:rsid w:val="00A34E9C"/>
    <w:rsid w:val="00A35075"/>
    <w:rsid w:val="00A35167"/>
    <w:rsid w:val="00A35341"/>
    <w:rsid w:val="00A35EB0"/>
    <w:rsid w:val="00A3610F"/>
    <w:rsid w:val="00A36D0D"/>
    <w:rsid w:val="00A36F85"/>
    <w:rsid w:val="00A37930"/>
    <w:rsid w:val="00A37E8D"/>
    <w:rsid w:val="00A40112"/>
    <w:rsid w:val="00A402C4"/>
    <w:rsid w:val="00A404CF"/>
    <w:rsid w:val="00A406D4"/>
    <w:rsid w:val="00A40DFA"/>
    <w:rsid w:val="00A40E12"/>
    <w:rsid w:val="00A41840"/>
    <w:rsid w:val="00A418C4"/>
    <w:rsid w:val="00A41B1F"/>
    <w:rsid w:val="00A41CE2"/>
    <w:rsid w:val="00A41E03"/>
    <w:rsid w:val="00A41FA2"/>
    <w:rsid w:val="00A422F2"/>
    <w:rsid w:val="00A42548"/>
    <w:rsid w:val="00A42791"/>
    <w:rsid w:val="00A42967"/>
    <w:rsid w:val="00A42BB0"/>
    <w:rsid w:val="00A42C43"/>
    <w:rsid w:val="00A42DB4"/>
    <w:rsid w:val="00A42E3D"/>
    <w:rsid w:val="00A42FEE"/>
    <w:rsid w:val="00A43330"/>
    <w:rsid w:val="00A43559"/>
    <w:rsid w:val="00A437D5"/>
    <w:rsid w:val="00A43BA0"/>
    <w:rsid w:val="00A43DDD"/>
    <w:rsid w:val="00A443D2"/>
    <w:rsid w:val="00A44953"/>
    <w:rsid w:val="00A44AC2"/>
    <w:rsid w:val="00A45666"/>
    <w:rsid w:val="00A4568B"/>
    <w:rsid w:val="00A45B13"/>
    <w:rsid w:val="00A45DB1"/>
    <w:rsid w:val="00A45F2A"/>
    <w:rsid w:val="00A464E5"/>
    <w:rsid w:val="00A4661D"/>
    <w:rsid w:val="00A46A9E"/>
    <w:rsid w:val="00A46F4C"/>
    <w:rsid w:val="00A4711B"/>
    <w:rsid w:val="00A472E0"/>
    <w:rsid w:val="00A478D8"/>
    <w:rsid w:val="00A47B7A"/>
    <w:rsid w:val="00A5055F"/>
    <w:rsid w:val="00A5057F"/>
    <w:rsid w:val="00A50684"/>
    <w:rsid w:val="00A510D6"/>
    <w:rsid w:val="00A51371"/>
    <w:rsid w:val="00A514EC"/>
    <w:rsid w:val="00A51B3C"/>
    <w:rsid w:val="00A51C4D"/>
    <w:rsid w:val="00A51D54"/>
    <w:rsid w:val="00A51E7F"/>
    <w:rsid w:val="00A52392"/>
    <w:rsid w:val="00A524AC"/>
    <w:rsid w:val="00A524FE"/>
    <w:rsid w:val="00A52594"/>
    <w:rsid w:val="00A52F33"/>
    <w:rsid w:val="00A533C8"/>
    <w:rsid w:val="00A53430"/>
    <w:rsid w:val="00A53812"/>
    <w:rsid w:val="00A540DA"/>
    <w:rsid w:val="00A54698"/>
    <w:rsid w:val="00A548F5"/>
    <w:rsid w:val="00A54CEB"/>
    <w:rsid w:val="00A551C3"/>
    <w:rsid w:val="00A55223"/>
    <w:rsid w:val="00A5531F"/>
    <w:rsid w:val="00A5535D"/>
    <w:rsid w:val="00A55DA1"/>
    <w:rsid w:val="00A55E22"/>
    <w:rsid w:val="00A563F8"/>
    <w:rsid w:val="00A564B3"/>
    <w:rsid w:val="00A56C19"/>
    <w:rsid w:val="00A56C4D"/>
    <w:rsid w:val="00A56D43"/>
    <w:rsid w:val="00A574D4"/>
    <w:rsid w:val="00A57707"/>
    <w:rsid w:val="00A57714"/>
    <w:rsid w:val="00A57F41"/>
    <w:rsid w:val="00A60873"/>
    <w:rsid w:val="00A60EC8"/>
    <w:rsid w:val="00A610C7"/>
    <w:rsid w:val="00A61B4E"/>
    <w:rsid w:val="00A61CB5"/>
    <w:rsid w:val="00A62522"/>
    <w:rsid w:val="00A62541"/>
    <w:rsid w:val="00A62CAB"/>
    <w:rsid w:val="00A635EC"/>
    <w:rsid w:val="00A649DC"/>
    <w:rsid w:val="00A64B49"/>
    <w:rsid w:val="00A64B92"/>
    <w:rsid w:val="00A64BCC"/>
    <w:rsid w:val="00A64DFB"/>
    <w:rsid w:val="00A65BA2"/>
    <w:rsid w:val="00A660E3"/>
    <w:rsid w:val="00A663AC"/>
    <w:rsid w:val="00A67483"/>
    <w:rsid w:val="00A675AA"/>
    <w:rsid w:val="00A70070"/>
    <w:rsid w:val="00A70452"/>
    <w:rsid w:val="00A70771"/>
    <w:rsid w:val="00A70BEB"/>
    <w:rsid w:val="00A711E3"/>
    <w:rsid w:val="00A7122E"/>
    <w:rsid w:val="00A719F6"/>
    <w:rsid w:val="00A71A7B"/>
    <w:rsid w:val="00A7243D"/>
    <w:rsid w:val="00A72559"/>
    <w:rsid w:val="00A732FE"/>
    <w:rsid w:val="00A73304"/>
    <w:rsid w:val="00A73849"/>
    <w:rsid w:val="00A73E6D"/>
    <w:rsid w:val="00A73EF5"/>
    <w:rsid w:val="00A7430E"/>
    <w:rsid w:val="00A74662"/>
    <w:rsid w:val="00A747C4"/>
    <w:rsid w:val="00A74DB7"/>
    <w:rsid w:val="00A74DC3"/>
    <w:rsid w:val="00A75B5E"/>
    <w:rsid w:val="00A766A5"/>
    <w:rsid w:val="00A76F72"/>
    <w:rsid w:val="00A7739E"/>
    <w:rsid w:val="00A775A7"/>
    <w:rsid w:val="00A77747"/>
    <w:rsid w:val="00A779FF"/>
    <w:rsid w:val="00A77C08"/>
    <w:rsid w:val="00A77F46"/>
    <w:rsid w:val="00A77FBC"/>
    <w:rsid w:val="00A802B3"/>
    <w:rsid w:val="00A80591"/>
    <w:rsid w:val="00A80B85"/>
    <w:rsid w:val="00A81008"/>
    <w:rsid w:val="00A81111"/>
    <w:rsid w:val="00A8157D"/>
    <w:rsid w:val="00A81BBE"/>
    <w:rsid w:val="00A81D4A"/>
    <w:rsid w:val="00A821D7"/>
    <w:rsid w:val="00A825D0"/>
    <w:rsid w:val="00A826DB"/>
    <w:rsid w:val="00A827C1"/>
    <w:rsid w:val="00A83349"/>
    <w:rsid w:val="00A83671"/>
    <w:rsid w:val="00A83A20"/>
    <w:rsid w:val="00A84285"/>
    <w:rsid w:val="00A84AF4"/>
    <w:rsid w:val="00A84C91"/>
    <w:rsid w:val="00A84E36"/>
    <w:rsid w:val="00A85172"/>
    <w:rsid w:val="00A854E4"/>
    <w:rsid w:val="00A85EDE"/>
    <w:rsid w:val="00A863FA"/>
    <w:rsid w:val="00A8661E"/>
    <w:rsid w:val="00A86654"/>
    <w:rsid w:val="00A866C2"/>
    <w:rsid w:val="00A86B1B"/>
    <w:rsid w:val="00A86C92"/>
    <w:rsid w:val="00A8746E"/>
    <w:rsid w:val="00A87571"/>
    <w:rsid w:val="00A875E2"/>
    <w:rsid w:val="00A87A4D"/>
    <w:rsid w:val="00A87B3D"/>
    <w:rsid w:val="00A87CDE"/>
    <w:rsid w:val="00A87E35"/>
    <w:rsid w:val="00A90195"/>
    <w:rsid w:val="00A90216"/>
    <w:rsid w:val="00A90A8B"/>
    <w:rsid w:val="00A90C6B"/>
    <w:rsid w:val="00A90D44"/>
    <w:rsid w:val="00A91024"/>
    <w:rsid w:val="00A910E7"/>
    <w:rsid w:val="00A92900"/>
    <w:rsid w:val="00A92AD0"/>
    <w:rsid w:val="00A92B59"/>
    <w:rsid w:val="00A92B96"/>
    <w:rsid w:val="00A9307D"/>
    <w:rsid w:val="00A932A5"/>
    <w:rsid w:val="00A932BA"/>
    <w:rsid w:val="00A93A96"/>
    <w:rsid w:val="00A93AB7"/>
    <w:rsid w:val="00A93BC3"/>
    <w:rsid w:val="00A94376"/>
    <w:rsid w:val="00A944A3"/>
    <w:rsid w:val="00A944F2"/>
    <w:rsid w:val="00A945D1"/>
    <w:rsid w:val="00A949D8"/>
    <w:rsid w:val="00A94AC3"/>
    <w:rsid w:val="00A94E2B"/>
    <w:rsid w:val="00A94FB1"/>
    <w:rsid w:val="00A95808"/>
    <w:rsid w:val="00A96274"/>
    <w:rsid w:val="00A963D1"/>
    <w:rsid w:val="00A96B3A"/>
    <w:rsid w:val="00A97720"/>
    <w:rsid w:val="00A978F7"/>
    <w:rsid w:val="00A97EF4"/>
    <w:rsid w:val="00A97F7E"/>
    <w:rsid w:val="00AA041B"/>
    <w:rsid w:val="00AA079A"/>
    <w:rsid w:val="00AA0D0A"/>
    <w:rsid w:val="00AA0D3F"/>
    <w:rsid w:val="00AA0DE4"/>
    <w:rsid w:val="00AA0DF9"/>
    <w:rsid w:val="00AA0E66"/>
    <w:rsid w:val="00AA12FC"/>
    <w:rsid w:val="00AA1854"/>
    <w:rsid w:val="00AA1881"/>
    <w:rsid w:val="00AA198A"/>
    <w:rsid w:val="00AA19AB"/>
    <w:rsid w:val="00AA23D3"/>
    <w:rsid w:val="00AA24C1"/>
    <w:rsid w:val="00AA2987"/>
    <w:rsid w:val="00AA2A65"/>
    <w:rsid w:val="00AA2FAC"/>
    <w:rsid w:val="00AA3079"/>
    <w:rsid w:val="00AA3230"/>
    <w:rsid w:val="00AA327F"/>
    <w:rsid w:val="00AA3C2A"/>
    <w:rsid w:val="00AA3C41"/>
    <w:rsid w:val="00AA43C1"/>
    <w:rsid w:val="00AA43DB"/>
    <w:rsid w:val="00AA4A28"/>
    <w:rsid w:val="00AA52FD"/>
    <w:rsid w:val="00AA567B"/>
    <w:rsid w:val="00AA5A32"/>
    <w:rsid w:val="00AA5A95"/>
    <w:rsid w:val="00AA66D4"/>
    <w:rsid w:val="00AA66FF"/>
    <w:rsid w:val="00AA6706"/>
    <w:rsid w:val="00AA7241"/>
    <w:rsid w:val="00AA7281"/>
    <w:rsid w:val="00AA7591"/>
    <w:rsid w:val="00AA788E"/>
    <w:rsid w:val="00AB008C"/>
    <w:rsid w:val="00AB0196"/>
    <w:rsid w:val="00AB059F"/>
    <w:rsid w:val="00AB06D3"/>
    <w:rsid w:val="00AB09C0"/>
    <w:rsid w:val="00AB0AB5"/>
    <w:rsid w:val="00AB0C8C"/>
    <w:rsid w:val="00AB0EA0"/>
    <w:rsid w:val="00AB0FC6"/>
    <w:rsid w:val="00AB13E5"/>
    <w:rsid w:val="00AB1F4E"/>
    <w:rsid w:val="00AB20A4"/>
    <w:rsid w:val="00AB20EC"/>
    <w:rsid w:val="00AB2354"/>
    <w:rsid w:val="00AB25F1"/>
    <w:rsid w:val="00AB2A64"/>
    <w:rsid w:val="00AB2B22"/>
    <w:rsid w:val="00AB2F17"/>
    <w:rsid w:val="00AB30A4"/>
    <w:rsid w:val="00AB3712"/>
    <w:rsid w:val="00AB3B36"/>
    <w:rsid w:val="00AB3C6D"/>
    <w:rsid w:val="00AB3C76"/>
    <w:rsid w:val="00AB3FA8"/>
    <w:rsid w:val="00AB48CF"/>
    <w:rsid w:val="00AB4BA3"/>
    <w:rsid w:val="00AB4BD7"/>
    <w:rsid w:val="00AB4C36"/>
    <w:rsid w:val="00AB4E4A"/>
    <w:rsid w:val="00AB51AE"/>
    <w:rsid w:val="00AB5317"/>
    <w:rsid w:val="00AB621E"/>
    <w:rsid w:val="00AB62FB"/>
    <w:rsid w:val="00AB6ADF"/>
    <w:rsid w:val="00AB77EA"/>
    <w:rsid w:val="00AB7F9A"/>
    <w:rsid w:val="00AC0181"/>
    <w:rsid w:val="00AC07EA"/>
    <w:rsid w:val="00AC089B"/>
    <w:rsid w:val="00AC0A8C"/>
    <w:rsid w:val="00AC0ED8"/>
    <w:rsid w:val="00AC1079"/>
    <w:rsid w:val="00AC110A"/>
    <w:rsid w:val="00AC1244"/>
    <w:rsid w:val="00AC13E8"/>
    <w:rsid w:val="00AC1AA6"/>
    <w:rsid w:val="00AC1E83"/>
    <w:rsid w:val="00AC225A"/>
    <w:rsid w:val="00AC2446"/>
    <w:rsid w:val="00AC2AC3"/>
    <w:rsid w:val="00AC2D99"/>
    <w:rsid w:val="00AC2E90"/>
    <w:rsid w:val="00AC34D3"/>
    <w:rsid w:val="00AC3685"/>
    <w:rsid w:val="00AC390E"/>
    <w:rsid w:val="00AC3D4F"/>
    <w:rsid w:val="00AC4380"/>
    <w:rsid w:val="00AC493F"/>
    <w:rsid w:val="00AC4E92"/>
    <w:rsid w:val="00AC53EE"/>
    <w:rsid w:val="00AC5462"/>
    <w:rsid w:val="00AC5E77"/>
    <w:rsid w:val="00AC617B"/>
    <w:rsid w:val="00AC61DB"/>
    <w:rsid w:val="00AC629A"/>
    <w:rsid w:val="00AC63BF"/>
    <w:rsid w:val="00AC6788"/>
    <w:rsid w:val="00AC6D4F"/>
    <w:rsid w:val="00AC7B79"/>
    <w:rsid w:val="00AC7D47"/>
    <w:rsid w:val="00AD01E6"/>
    <w:rsid w:val="00AD03A1"/>
    <w:rsid w:val="00AD0D3D"/>
    <w:rsid w:val="00AD1398"/>
    <w:rsid w:val="00AD13A1"/>
    <w:rsid w:val="00AD1430"/>
    <w:rsid w:val="00AD145C"/>
    <w:rsid w:val="00AD15CD"/>
    <w:rsid w:val="00AD1852"/>
    <w:rsid w:val="00AD1A31"/>
    <w:rsid w:val="00AD2093"/>
    <w:rsid w:val="00AD2128"/>
    <w:rsid w:val="00AD2308"/>
    <w:rsid w:val="00AD2778"/>
    <w:rsid w:val="00AD2FE3"/>
    <w:rsid w:val="00AD3B8A"/>
    <w:rsid w:val="00AD3D09"/>
    <w:rsid w:val="00AD4542"/>
    <w:rsid w:val="00AD460B"/>
    <w:rsid w:val="00AD50AE"/>
    <w:rsid w:val="00AD52EA"/>
    <w:rsid w:val="00AD5529"/>
    <w:rsid w:val="00AD5F28"/>
    <w:rsid w:val="00AD60FB"/>
    <w:rsid w:val="00AD6261"/>
    <w:rsid w:val="00AD654B"/>
    <w:rsid w:val="00AD6746"/>
    <w:rsid w:val="00AD67A0"/>
    <w:rsid w:val="00AD68A1"/>
    <w:rsid w:val="00AD6A2E"/>
    <w:rsid w:val="00AD6C8B"/>
    <w:rsid w:val="00AD6EC0"/>
    <w:rsid w:val="00AD7235"/>
    <w:rsid w:val="00AD7744"/>
    <w:rsid w:val="00AD7B5B"/>
    <w:rsid w:val="00AD7BFA"/>
    <w:rsid w:val="00AE014E"/>
    <w:rsid w:val="00AE01F5"/>
    <w:rsid w:val="00AE03E6"/>
    <w:rsid w:val="00AE06A5"/>
    <w:rsid w:val="00AE0E7B"/>
    <w:rsid w:val="00AE0F92"/>
    <w:rsid w:val="00AE114F"/>
    <w:rsid w:val="00AE11EC"/>
    <w:rsid w:val="00AE1510"/>
    <w:rsid w:val="00AE1ABB"/>
    <w:rsid w:val="00AE3075"/>
    <w:rsid w:val="00AE362E"/>
    <w:rsid w:val="00AE3D3D"/>
    <w:rsid w:val="00AE44EA"/>
    <w:rsid w:val="00AE4846"/>
    <w:rsid w:val="00AE4E68"/>
    <w:rsid w:val="00AE57F1"/>
    <w:rsid w:val="00AE5A2B"/>
    <w:rsid w:val="00AE6041"/>
    <w:rsid w:val="00AE62A3"/>
    <w:rsid w:val="00AE646E"/>
    <w:rsid w:val="00AE6D47"/>
    <w:rsid w:val="00AE6EFF"/>
    <w:rsid w:val="00AE785A"/>
    <w:rsid w:val="00AF03AF"/>
    <w:rsid w:val="00AF0434"/>
    <w:rsid w:val="00AF07A8"/>
    <w:rsid w:val="00AF1B48"/>
    <w:rsid w:val="00AF22F0"/>
    <w:rsid w:val="00AF2606"/>
    <w:rsid w:val="00AF2883"/>
    <w:rsid w:val="00AF292A"/>
    <w:rsid w:val="00AF30D8"/>
    <w:rsid w:val="00AF3B1B"/>
    <w:rsid w:val="00AF4004"/>
    <w:rsid w:val="00AF4D14"/>
    <w:rsid w:val="00AF508C"/>
    <w:rsid w:val="00AF5A71"/>
    <w:rsid w:val="00AF5DD2"/>
    <w:rsid w:val="00AF6046"/>
    <w:rsid w:val="00AF61D7"/>
    <w:rsid w:val="00AF6642"/>
    <w:rsid w:val="00AF666E"/>
    <w:rsid w:val="00AF6715"/>
    <w:rsid w:val="00AF6A79"/>
    <w:rsid w:val="00AF6CF4"/>
    <w:rsid w:val="00AF6D09"/>
    <w:rsid w:val="00AF723E"/>
    <w:rsid w:val="00AF7806"/>
    <w:rsid w:val="00B002AD"/>
    <w:rsid w:val="00B008BA"/>
    <w:rsid w:val="00B01824"/>
    <w:rsid w:val="00B018A2"/>
    <w:rsid w:val="00B02054"/>
    <w:rsid w:val="00B0215B"/>
    <w:rsid w:val="00B0238C"/>
    <w:rsid w:val="00B0285B"/>
    <w:rsid w:val="00B03025"/>
    <w:rsid w:val="00B03317"/>
    <w:rsid w:val="00B0335D"/>
    <w:rsid w:val="00B0345A"/>
    <w:rsid w:val="00B03556"/>
    <w:rsid w:val="00B035CB"/>
    <w:rsid w:val="00B03A4E"/>
    <w:rsid w:val="00B03BAA"/>
    <w:rsid w:val="00B03BBB"/>
    <w:rsid w:val="00B03C18"/>
    <w:rsid w:val="00B03E59"/>
    <w:rsid w:val="00B0407B"/>
    <w:rsid w:val="00B0449E"/>
    <w:rsid w:val="00B04A1C"/>
    <w:rsid w:val="00B04C41"/>
    <w:rsid w:val="00B0532B"/>
    <w:rsid w:val="00B05333"/>
    <w:rsid w:val="00B0559D"/>
    <w:rsid w:val="00B0579A"/>
    <w:rsid w:val="00B05A91"/>
    <w:rsid w:val="00B0653A"/>
    <w:rsid w:val="00B06B56"/>
    <w:rsid w:val="00B06D1E"/>
    <w:rsid w:val="00B071E8"/>
    <w:rsid w:val="00B0745D"/>
    <w:rsid w:val="00B074EC"/>
    <w:rsid w:val="00B07A3C"/>
    <w:rsid w:val="00B1013A"/>
    <w:rsid w:val="00B103A3"/>
    <w:rsid w:val="00B104A0"/>
    <w:rsid w:val="00B1079B"/>
    <w:rsid w:val="00B10DDC"/>
    <w:rsid w:val="00B12313"/>
    <w:rsid w:val="00B1236B"/>
    <w:rsid w:val="00B1247D"/>
    <w:rsid w:val="00B124D1"/>
    <w:rsid w:val="00B12560"/>
    <w:rsid w:val="00B1277B"/>
    <w:rsid w:val="00B127C0"/>
    <w:rsid w:val="00B12C2D"/>
    <w:rsid w:val="00B1321C"/>
    <w:rsid w:val="00B13265"/>
    <w:rsid w:val="00B1329A"/>
    <w:rsid w:val="00B1357A"/>
    <w:rsid w:val="00B135CD"/>
    <w:rsid w:val="00B13B76"/>
    <w:rsid w:val="00B13BDC"/>
    <w:rsid w:val="00B13F5C"/>
    <w:rsid w:val="00B142A2"/>
    <w:rsid w:val="00B144CC"/>
    <w:rsid w:val="00B1450E"/>
    <w:rsid w:val="00B14864"/>
    <w:rsid w:val="00B14CAF"/>
    <w:rsid w:val="00B15657"/>
    <w:rsid w:val="00B15892"/>
    <w:rsid w:val="00B1671D"/>
    <w:rsid w:val="00B16E81"/>
    <w:rsid w:val="00B17389"/>
    <w:rsid w:val="00B173E5"/>
    <w:rsid w:val="00B17BAC"/>
    <w:rsid w:val="00B200D9"/>
    <w:rsid w:val="00B20121"/>
    <w:rsid w:val="00B20B83"/>
    <w:rsid w:val="00B20FAE"/>
    <w:rsid w:val="00B212F6"/>
    <w:rsid w:val="00B225CD"/>
    <w:rsid w:val="00B227D6"/>
    <w:rsid w:val="00B22B0F"/>
    <w:rsid w:val="00B22F7B"/>
    <w:rsid w:val="00B23462"/>
    <w:rsid w:val="00B23B40"/>
    <w:rsid w:val="00B240EA"/>
    <w:rsid w:val="00B240F8"/>
    <w:rsid w:val="00B24190"/>
    <w:rsid w:val="00B24B28"/>
    <w:rsid w:val="00B251C7"/>
    <w:rsid w:val="00B252B8"/>
    <w:rsid w:val="00B253EC"/>
    <w:rsid w:val="00B25952"/>
    <w:rsid w:val="00B25F33"/>
    <w:rsid w:val="00B25F3E"/>
    <w:rsid w:val="00B26032"/>
    <w:rsid w:val="00B2638A"/>
    <w:rsid w:val="00B26F27"/>
    <w:rsid w:val="00B279C3"/>
    <w:rsid w:val="00B30102"/>
    <w:rsid w:val="00B305AE"/>
    <w:rsid w:val="00B3063A"/>
    <w:rsid w:val="00B30820"/>
    <w:rsid w:val="00B30976"/>
    <w:rsid w:val="00B30D0B"/>
    <w:rsid w:val="00B30D1E"/>
    <w:rsid w:val="00B30D58"/>
    <w:rsid w:val="00B31144"/>
    <w:rsid w:val="00B32497"/>
    <w:rsid w:val="00B32877"/>
    <w:rsid w:val="00B32A7F"/>
    <w:rsid w:val="00B32B59"/>
    <w:rsid w:val="00B32EA6"/>
    <w:rsid w:val="00B33252"/>
    <w:rsid w:val="00B33340"/>
    <w:rsid w:val="00B3379B"/>
    <w:rsid w:val="00B338A0"/>
    <w:rsid w:val="00B33D24"/>
    <w:rsid w:val="00B33F33"/>
    <w:rsid w:val="00B34361"/>
    <w:rsid w:val="00B34791"/>
    <w:rsid w:val="00B347AA"/>
    <w:rsid w:val="00B34845"/>
    <w:rsid w:val="00B351BB"/>
    <w:rsid w:val="00B353C9"/>
    <w:rsid w:val="00B35CBA"/>
    <w:rsid w:val="00B36024"/>
    <w:rsid w:val="00B36430"/>
    <w:rsid w:val="00B3661E"/>
    <w:rsid w:val="00B36951"/>
    <w:rsid w:val="00B372F1"/>
    <w:rsid w:val="00B37AC2"/>
    <w:rsid w:val="00B40047"/>
    <w:rsid w:val="00B40081"/>
    <w:rsid w:val="00B40447"/>
    <w:rsid w:val="00B4049E"/>
    <w:rsid w:val="00B4079B"/>
    <w:rsid w:val="00B40C13"/>
    <w:rsid w:val="00B40D22"/>
    <w:rsid w:val="00B417A1"/>
    <w:rsid w:val="00B424A0"/>
    <w:rsid w:val="00B424CD"/>
    <w:rsid w:val="00B42645"/>
    <w:rsid w:val="00B428B6"/>
    <w:rsid w:val="00B42B1F"/>
    <w:rsid w:val="00B42D44"/>
    <w:rsid w:val="00B434A5"/>
    <w:rsid w:val="00B43825"/>
    <w:rsid w:val="00B43FC8"/>
    <w:rsid w:val="00B44119"/>
    <w:rsid w:val="00B44512"/>
    <w:rsid w:val="00B44F5C"/>
    <w:rsid w:val="00B4522B"/>
    <w:rsid w:val="00B45401"/>
    <w:rsid w:val="00B454EB"/>
    <w:rsid w:val="00B45841"/>
    <w:rsid w:val="00B45BA6"/>
    <w:rsid w:val="00B45DC8"/>
    <w:rsid w:val="00B46D14"/>
    <w:rsid w:val="00B4711C"/>
    <w:rsid w:val="00B471E2"/>
    <w:rsid w:val="00B472C7"/>
    <w:rsid w:val="00B474D0"/>
    <w:rsid w:val="00B4786E"/>
    <w:rsid w:val="00B479D5"/>
    <w:rsid w:val="00B47D0E"/>
    <w:rsid w:val="00B50020"/>
    <w:rsid w:val="00B50345"/>
    <w:rsid w:val="00B504B0"/>
    <w:rsid w:val="00B50925"/>
    <w:rsid w:val="00B51515"/>
    <w:rsid w:val="00B51A96"/>
    <w:rsid w:val="00B51BF5"/>
    <w:rsid w:val="00B51C68"/>
    <w:rsid w:val="00B521A8"/>
    <w:rsid w:val="00B53221"/>
    <w:rsid w:val="00B53595"/>
    <w:rsid w:val="00B53E40"/>
    <w:rsid w:val="00B53F3D"/>
    <w:rsid w:val="00B5417B"/>
    <w:rsid w:val="00B5455E"/>
    <w:rsid w:val="00B54762"/>
    <w:rsid w:val="00B548C6"/>
    <w:rsid w:val="00B54AD3"/>
    <w:rsid w:val="00B54C75"/>
    <w:rsid w:val="00B54D67"/>
    <w:rsid w:val="00B55710"/>
    <w:rsid w:val="00B557C3"/>
    <w:rsid w:val="00B55AA0"/>
    <w:rsid w:val="00B55F13"/>
    <w:rsid w:val="00B5632F"/>
    <w:rsid w:val="00B566ED"/>
    <w:rsid w:val="00B56A3D"/>
    <w:rsid w:val="00B56E9D"/>
    <w:rsid w:val="00B572B4"/>
    <w:rsid w:val="00B57390"/>
    <w:rsid w:val="00B57577"/>
    <w:rsid w:val="00B57F0C"/>
    <w:rsid w:val="00B57F79"/>
    <w:rsid w:val="00B60089"/>
    <w:rsid w:val="00B602D1"/>
    <w:rsid w:val="00B602D3"/>
    <w:rsid w:val="00B603D3"/>
    <w:rsid w:val="00B60645"/>
    <w:rsid w:val="00B60B0E"/>
    <w:rsid w:val="00B60D41"/>
    <w:rsid w:val="00B60F59"/>
    <w:rsid w:val="00B616CA"/>
    <w:rsid w:val="00B6196C"/>
    <w:rsid w:val="00B61A7E"/>
    <w:rsid w:val="00B61CCB"/>
    <w:rsid w:val="00B62394"/>
    <w:rsid w:val="00B6251E"/>
    <w:rsid w:val="00B62680"/>
    <w:rsid w:val="00B62843"/>
    <w:rsid w:val="00B628BE"/>
    <w:rsid w:val="00B62D69"/>
    <w:rsid w:val="00B63106"/>
    <w:rsid w:val="00B631D8"/>
    <w:rsid w:val="00B6355B"/>
    <w:rsid w:val="00B63D52"/>
    <w:rsid w:val="00B645C2"/>
    <w:rsid w:val="00B64716"/>
    <w:rsid w:val="00B64956"/>
    <w:rsid w:val="00B649AE"/>
    <w:rsid w:val="00B64A5B"/>
    <w:rsid w:val="00B64B51"/>
    <w:rsid w:val="00B6502A"/>
    <w:rsid w:val="00B650D9"/>
    <w:rsid w:val="00B651B5"/>
    <w:rsid w:val="00B6597B"/>
    <w:rsid w:val="00B6602E"/>
    <w:rsid w:val="00B6630C"/>
    <w:rsid w:val="00B66386"/>
    <w:rsid w:val="00B66392"/>
    <w:rsid w:val="00B6713F"/>
    <w:rsid w:val="00B67223"/>
    <w:rsid w:val="00B676BF"/>
    <w:rsid w:val="00B679EB"/>
    <w:rsid w:val="00B67B06"/>
    <w:rsid w:val="00B67D9F"/>
    <w:rsid w:val="00B67F77"/>
    <w:rsid w:val="00B7017F"/>
    <w:rsid w:val="00B70429"/>
    <w:rsid w:val="00B71212"/>
    <w:rsid w:val="00B712BD"/>
    <w:rsid w:val="00B71696"/>
    <w:rsid w:val="00B71715"/>
    <w:rsid w:val="00B71738"/>
    <w:rsid w:val="00B718F9"/>
    <w:rsid w:val="00B71C32"/>
    <w:rsid w:val="00B71D86"/>
    <w:rsid w:val="00B71DD2"/>
    <w:rsid w:val="00B72236"/>
    <w:rsid w:val="00B722D3"/>
    <w:rsid w:val="00B7249D"/>
    <w:rsid w:val="00B727D9"/>
    <w:rsid w:val="00B72869"/>
    <w:rsid w:val="00B72B79"/>
    <w:rsid w:val="00B73D5F"/>
    <w:rsid w:val="00B73DB1"/>
    <w:rsid w:val="00B741F1"/>
    <w:rsid w:val="00B742A7"/>
    <w:rsid w:val="00B742E2"/>
    <w:rsid w:val="00B7516B"/>
    <w:rsid w:val="00B754FA"/>
    <w:rsid w:val="00B75843"/>
    <w:rsid w:val="00B75D52"/>
    <w:rsid w:val="00B75F4B"/>
    <w:rsid w:val="00B75F69"/>
    <w:rsid w:val="00B75F70"/>
    <w:rsid w:val="00B762BD"/>
    <w:rsid w:val="00B7651F"/>
    <w:rsid w:val="00B76584"/>
    <w:rsid w:val="00B7662C"/>
    <w:rsid w:val="00B766F5"/>
    <w:rsid w:val="00B76A30"/>
    <w:rsid w:val="00B76B04"/>
    <w:rsid w:val="00B76B0B"/>
    <w:rsid w:val="00B76CCB"/>
    <w:rsid w:val="00B76F63"/>
    <w:rsid w:val="00B7701B"/>
    <w:rsid w:val="00B770F0"/>
    <w:rsid w:val="00B7745B"/>
    <w:rsid w:val="00B776BC"/>
    <w:rsid w:val="00B80345"/>
    <w:rsid w:val="00B80609"/>
    <w:rsid w:val="00B80A07"/>
    <w:rsid w:val="00B80CCB"/>
    <w:rsid w:val="00B81610"/>
    <w:rsid w:val="00B816EC"/>
    <w:rsid w:val="00B81973"/>
    <w:rsid w:val="00B81D36"/>
    <w:rsid w:val="00B81D73"/>
    <w:rsid w:val="00B82651"/>
    <w:rsid w:val="00B82C8B"/>
    <w:rsid w:val="00B82CCB"/>
    <w:rsid w:val="00B82D94"/>
    <w:rsid w:val="00B82DA0"/>
    <w:rsid w:val="00B830E3"/>
    <w:rsid w:val="00B83439"/>
    <w:rsid w:val="00B836BB"/>
    <w:rsid w:val="00B8381A"/>
    <w:rsid w:val="00B83B2B"/>
    <w:rsid w:val="00B83B5C"/>
    <w:rsid w:val="00B842BA"/>
    <w:rsid w:val="00B842C2"/>
    <w:rsid w:val="00B8433A"/>
    <w:rsid w:val="00B8433E"/>
    <w:rsid w:val="00B84497"/>
    <w:rsid w:val="00B84B5B"/>
    <w:rsid w:val="00B84BE7"/>
    <w:rsid w:val="00B8511E"/>
    <w:rsid w:val="00B85AB7"/>
    <w:rsid w:val="00B85EB7"/>
    <w:rsid w:val="00B8613E"/>
    <w:rsid w:val="00B86323"/>
    <w:rsid w:val="00B86331"/>
    <w:rsid w:val="00B86D4C"/>
    <w:rsid w:val="00B87026"/>
    <w:rsid w:val="00B87222"/>
    <w:rsid w:val="00B87510"/>
    <w:rsid w:val="00B87825"/>
    <w:rsid w:val="00B87878"/>
    <w:rsid w:val="00B87BC6"/>
    <w:rsid w:val="00B87E2D"/>
    <w:rsid w:val="00B87E9A"/>
    <w:rsid w:val="00B87F1B"/>
    <w:rsid w:val="00B9000E"/>
    <w:rsid w:val="00B901AD"/>
    <w:rsid w:val="00B90374"/>
    <w:rsid w:val="00B90389"/>
    <w:rsid w:val="00B9062B"/>
    <w:rsid w:val="00B90CCC"/>
    <w:rsid w:val="00B90D5A"/>
    <w:rsid w:val="00B9111F"/>
    <w:rsid w:val="00B91384"/>
    <w:rsid w:val="00B915ED"/>
    <w:rsid w:val="00B916CA"/>
    <w:rsid w:val="00B9196B"/>
    <w:rsid w:val="00B91C06"/>
    <w:rsid w:val="00B92036"/>
    <w:rsid w:val="00B920AC"/>
    <w:rsid w:val="00B921FD"/>
    <w:rsid w:val="00B9229C"/>
    <w:rsid w:val="00B92395"/>
    <w:rsid w:val="00B929E7"/>
    <w:rsid w:val="00B92A18"/>
    <w:rsid w:val="00B92A54"/>
    <w:rsid w:val="00B937F7"/>
    <w:rsid w:val="00B9453D"/>
    <w:rsid w:val="00B94E7B"/>
    <w:rsid w:val="00B95B35"/>
    <w:rsid w:val="00B95DEC"/>
    <w:rsid w:val="00B95E5F"/>
    <w:rsid w:val="00B964B9"/>
    <w:rsid w:val="00B96785"/>
    <w:rsid w:val="00B9700C"/>
    <w:rsid w:val="00B97212"/>
    <w:rsid w:val="00B97507"/>
    <w:rsid w:val="00BA0683"/>
    <w:rsid w:val="00BA0C72"/>
    <w:rsid w:val="00BA0CEE"/>
    <w:rsid w:val="00BA1362"/>
    <w:rsid w:val="00BA1434"/>
    <w:rsid w:val="00BA1596"/>
    <w:rsid w:val="00BA19B8"/>
    <w:rsid w:val="00BA1A00"/>
    <w:rsid w:val="00BA20DC"/>
    <w:rsid w:val="00BA259E"/>
    <w:rsid w:val="00BA278C"/>
    <w:rsid w:val="00BA2AF5"/>
    <w:rsid w:val="00BA2C42"/>
    <w:rsid w:val="00BA2D4C"/>
    <w:rsid w:val="00BA317A"/>
    <w:rsid w:val="00BA31C8"/>
    <w:rsid w:val="00BA3382"/>
    <w:rsid w:val="00BA35B5"/>
    <w:rsid w:val="00BA37C0"/>
    <w:rsid w:val="00BA462B"/>
    <w:rsid w:val="00BA48BD"/>
    <w:rsid w:val="00BA4A28"/>
    <w:rsid w:val="00BA4B71"/>
    <w:rsid w:val="00BA4B93"/>
    <w:rsid w:val="00BA510F"/>
    <w:rsid w:val="00BA5673"/>
    <w:rsid w:val="00BA57AF"/>
    <w:rsid w:val="00BA5841"/>
    <w:rsid w:val="00BA5D04"/>
    <w:rsid w:val="00BA5DD5"/>
    <w:rsid w:val="00BA5E08"/>
    <w:rsid w:val="00BA6030"/>
    <w:rsid w:val="00BA60FE"/>
    <w:rsid w:val="00BA6A32"/>
    <w:rsid w:val="00BA6A80"/>
    <w:rsid w:val="00BA6AE0"/>
    <w:rsid w:val="00BA6B3E"/>
    <w:rsid w:val="00BA6CF3"/>
    <w:rsid w:val="00BA6E09"/>
    <w:rsid w:val="00BA6E8E"/>
    <w:rsid w:val="00BA70CC"/>
    <w:rsid w:val="00BA7241"/>
    <w:rsid w:val="00BA776C"/>
    <w:rsid w:val="00BA7A6F"/>
    <w:rsid w:val="00BA7D00"/>
    <w:rsid w:val="00BB0A8C"/>
    <w:rsid w:val="00BB0C65"/>
    <w:rsid w:val="00BB0F2B"/>
    <w:rsid w:val="00BB0F81"/>
    <w:rsid w:val="00BB0FA7"/>
    <w:rsid w:val="00BB1655"/>
    <w:rsid w:val="00BB1D60"/>
    <w:rsid w:val="00BB21DD"/>
    <w:rsid w:val="00BB2751"/>
    <w:rsid w:val="00BB278A"/>
    <w:rsid w:val="00BB29B2"/>
    <w:rsid w:val="00BB3648"/>
    <w:rsid w:val="00BB3A54"/>
    <w:rsid w:val="00BB3DD6"/>
    <w:rsid w:val="00BB3EC2"/>
    <w:rsid w:val="00BB41E0"/>
    <w:rsid w:val="00BB42FB"/>
    <w:rsid w:val="00BB4661"/>
    <w:rsid w:val="00BB4DB4"/>
    <w:rsid w:val="00BB517C"/>
    <w:rsid w:val="00BB53F0"/>
    <w:rsid w:val="00BB5B95"/>
    <w:rsid w:val="00BB5DD4"/>
    <w:rsid w:val="00BB6457"/>
    <w:rsid w:val="00BB64DE"/>
    <w:rsid w:val="00BB6AD5"/>
    <w:rsid w:val="00BB6B80"/>
    <w:rsid w:val="00BB6F47"/>
    <w:rsid w:val="00BB6F8C"/>
    <w:rsid w:val="00BB73CD"/>
    <w:rsid w:val="00BB7796"/>
    <w:rsid w:val="00BB7802"/>
    <w:rsid w:val="00BC0785"/>
    <w:rsid w:val="00BC0AD2"/>
    <w:rsid w:val="00BC0B8B"/>
    <w:rsid w:val="00BC0C87"/>
    <w:rsid w:val="00BC0F08"/>
    <w:rsid w:val="00BC0F15"/>
    <w:rsid w:val="00BC176A"/>
    <w:rsid w:val="00BC1813"/>
    <w:rsid w:val="00BC1C11"/>
    <w:rsid w:val="00BC20E9"/>
    <w:rsid w:val="00BC218A"/>
    <w:rsid w:val="00BC25C9"/>
    <w:rsid w:val="00BC264A"/>
    <w:rsid w:val="00BC29B2"/>
    <w:rsid w:val="00BC2EB3"/>
    <w:rsid w:val="00BC4A43"/>
    <w:rsid w:val="00BC4AF3"/>
    <w:rsid w:val="00BC4B73"/>
    <w:rsid w:val="00BC5DAC"/>
    <w:rsid w:val="00BC5ECD"/>
    <w:rsid w:val="00BC5F9A"/>
    <w:rsid w:val="00BC6181"/>
    <w:rsid w:val="00BC6ACA"/>
    <w:rsid w:val="00BC6C5F"/>
    <w:rsid w:val="00BC739F"/>
    <w:rsid w:val="00BC7590"/>
    <w:rsid w:val="00BC768D"/>
    <w:rsid w:val="00BC79E4"/>
    <w:rsid w:val="00BC7A0C"/>
    <w:rsid w:val="00BD02CD"/>
    <w:rsid w:val="00BD05B0"/>
    <w:rsid w:val="00BD0A72"/>
    <w:rsid w:val="00BD0D7B"/>
    <w:rsid w:val="00BD0FCD"/>
    <w:rsid w:val="00BD1158"/>
    <w:rsid w:val="00BD1571"/>
    <w:rsid w:val="00BD169A"/>
    <w:rsid w:val="00BD1FE6"/>
    <w:rsid w:val="00BD2142"/>
    <w:rsid w:val="00BD2523"/>
    <w:rsid w:val="00BD2688"/>
    <w:rsid w:val="00BD2712"/>
    <w:rsid w:val="00BD277A"/>
    <w:rsid w:val="00BD2827"/>
    <w:rsid w:val="00BD2BDB"/>
    <w:rsid w:val="00BD2CC8"/>
    <w:rsid w:val="00BD2E2E"/>
    <w:rsid w:val="00BD34D4"/>
    <w:rsid w:val="00BD36A4"/>
    <w:rsid w:val="00BD3995"/>
    <w:rsid w:val="00BD452B"/>
    <w:rsid w:val="00BD4552"/>
    <w:rsid w:val="00BD466E"/>
    <w:rsid w:val="00BD4D05"/>
    <w:rsid w:val="00BD54C5"/>
    <w:rsid w:val="00BD55FA"/>
    <w:rsid w:val="00BD5C46"/>
    <w:rsid w:val="00BD5E14"/>
    <w:rsid w:val="00BD5F03"/>
    <w:rsid w:val="00BD5F26"/>
    <w:rsid w:val="00BD5F41"/>
    <w:rsid w:val="00BD6028"/>
    <w:rsid w:val="00BD6102"/>
    <w:rsid w:val="00BD6460"/>
    <w:rsid w:val="00BD6F0C"/>
    <w:rsid w:val="00BD7618"/>
    <w:rsid w:val="00BD7D2E"/>
    <w:rsid w:val="00BD7D6D"/>
    <w:rsid w:val="00BE05AF"/>
    <w:rsid w:val="00BE0BBC"/>
    <w:rsid w:val="00BE1212"/>
    <w:rsid w:val="00BE1A7A"/>
    <w:rsid w:val="00BE1BB6"/>
    <w:rsid w:val="00BE1FE7"/>
    <w:rsid w:val="00BE200F"/>
    <w:rsid w:val="00BE2525"/>
    <w:rsid w:val="00BE2571"/>
    <w:rsid w:val="00BE267F"/>
    <w:rsid w:val="00BE26FE"/>
    <w:rsid w:val="00BE27CD"/>
    <w:rsid w:val="00BE323C"/>
    <w:rsid w:val="00BE3268"/>
    <w:rsid w:val="00BE3313"/>
    <w:rsid w:val="00BE34FF"/>
    <w:rsid w:val="00BE3515"/>
    <w:rsid w:val="00BE361E"/>
    <w:rsid w:val="00BE38D8"/>
    <w:rsid w:val="00BE3C7F"/>
    <w:rsid w:val="00BE4456"/>
    <w:rsid w:val="00BE454F"/>
    <w:rsid w:val="00BE492B"/>
    <w:rsid w:val="00BE49BA"/>
    <w:rsid w:val="00BE4EE6"/>
    <w:rsid w:val="00BE5237"/>
    <w:rsid w:val="00BE52AC"/>
    <w:rsid w:val="00BE5A8E"/>
    <w:rsid w:val="00BE5E5D"/>
    <w:rsid w:val="00BE610A"/>
    <w:rsid w:val="00BE6812"/>
    <w:rsid w:val="00BE7659"/>
    <w:rsid w:val="00BE7868"/>
    <w:rsid w:val="00BE7F55"/>
    <w:rsid w:val="00BF051E"/>
    <w:rsid w:val="00BF073F"/>
    <w:rsid w:val="00BF14D8"/>
    <w:rsid w:val="00BF14E2"/>
    <w:rsid w:val="00BF1E2D"/>
    <w:rsid w:val="00BF2193"/>
    <w:rsid w:val="00BF2478"/>
    <w:rsid w:val="00BF2807"/>
    <w:rsid w:val="00BF3253"/>
    <w:rsid w:val="00BF3C02"/>
    <w:rsid w:val="00BF3E1D"/>
    <w:rsid w:val="00BF4182"/>
    <w:rsid w:val="00BF46CB"/>
    <w:rsid w:val="00BF47F9"/>
    <w:rsid w:val="00BF4AFD"/>
    <w:rsid w:val="00BF4EE4"/>
    <w:rsid w:val="00BF4F08"/>
    <w:rsid w:val="00BF527E"/>
    <w:rsid w:val="00BF56F8"/>
    <w:rsid w:val="00BF58AD"/>
    <w:rsid w:val="00BF5AC6"/>
    <w:rsid w:val="00BF5BA5"/>
    <w:rsid w:val="00BF5DDA"/>
    <w:rsid w:val="00BF6075"/>
    <w:rsid w:val="00BF65EA"/>
    <w:rsid w:val="00BF6E65"/>
    <w:rsid w:val="00BF7F7E"/>
    <w:rsid w:val="00BF7FDB"/>
    <w:rsid w:val="00C00214"/>
    <w:rsid w:val="00C00590"/>
    <w:rsid w:val="00C00960"/>
    <w:rsid w:val="00C00D01"/>
    <w:rsid w:val="00C00DB9"/>
    <w:rsid w:val="00C00F6E"/>
    <w:rsid w:val="00C011A8"/>
    <w:rsid w:val="00C013E6"/>
    <w:rsid w:val="00C01CA6"/>
    <w:rsid w:val="00C01DB2"/>
    <w:rsid w:val="00C020A7"/>
    <w:rsid w:val="00C0213D"/>
    <w:rsid w:val="00C02836"/>
    <w:rsid w:val="00C0287C"/>
    <w:rsid w:val="00C03A22"/>
    <w:rsid w:val="00C03FA4"/>
    <w:rsid w:val="00C040FB"/>
    <w:rsid w:val="00C041F1"/>
    <w:rsid w:val="00C04370"/>
    <w:rsid w:val="00C04479"/>
    <w:rsid w:val="00C04EF2"/>
    <w:rsid w:val="00C05526"/>
    <w:rsid w:val="00C05799"/>
    <w:rsid w:val="00C05AC1"/>
    <w:rsid w:val="00C05B5A"/>
    <w:rsid w:val="00C05BA5"/>
    <w:rsid w:val="00C05BFB"/>
    <w:rsid w:val="00C06027"/>
    <w:rsid w:val="00C06064"/>
    <w:rsid w:val="00C06774"/>
    <w:rsid w:val="00C070B7"/>
    <w:rsid w:val="00C073AB"/>
    <w:rsid w:val="00C07E41"/>
    <w:rsid w:val="00C1045F"/>
    <w:rsid w:val="00C10EDE"/>
    <w:rsid w:val="00C118C9"/>
    <w:rsid w:val="00C11B07"/>
    <w:rsid w:val="00C11CF7"/>
    <w:rsid w:val="00C11F45"/>
    <w:rsid w:val="00C12012"/>
    <w:rsid w:val="00C12449"/>
    <w:rsid w:val="00C12E3F"/>
    <w:rsid w:val="00C12EB8"/>
    <w:rsid w:val="00C13372"/>
    <w:rsid w:val="00C13BA2"/>
    <w:rsid w:val="00C13F3E"/>
    <w:rsid w:val="00C13F55"/>
    <w:rsid w:val="00C1401D"/>
    <w:rsid w:val="00C1434C"/>
    <w:rsid w:val="00C14790"/>
    <w:rsid w:val="00C1503A"/>
    <w:rsid w:val="00C153CE"/>
    <w:rsid w:val="00C1541A"/>
    <w:rsid w:val="00C15B04"/>
    <w:rsid w:val="00C15DB5"/>
    <w:rsid w:val="00C1624E"/>
    <w:rsid w:val="00C16452"/>
    <w:rsid w:val="00C16697"/>
    <w:rsid w:val="00C16763"/>
    <w:rsid w:val="00C16787"/>
    <w:rsid w:val="00C1709D"/>
    <w:rsid w:val="00C174D7"/>
    <w:rsid w:val="00C1784C"/>
    <w:rsid w:val="00C17A0E"/>
    <w:rsid w:val="00C17DFF"/>
    <w:rsid w:val="00C17E1F"/>
    <w:rsid w:val="00C17EF5"/>
    <w:rsid w:val="00C20450"/>
    <w:rsid w:val="00C204E5"/>
    <w:rsid w:val="00C20B5E"/>
    <w:rsid w:val="00C20CF4"/>
    <w:rsid w:val="00C21369"/>
    <w:rsid w:val="00C21506"/>
    <w:rsid w:val="00C21AC4"/>
    <w:rsid w:val="00C221BB"/>
    <w:rsid w:val="00C2232E"/>
    <w:rsid w:val="00C229FE"/>
    <w:rsid w:val="00C22D4A"/>
    <w:rsid w:val="00C22FD4"/>
    <w:rsid w:val="00C23008"/>
    <w:rsid w:val="00C23141"/>
    <w:rsid w:val="00C235EE"/>
    <w:rsid w:val="00C236E9"/>
    <w:rsid w:val="00C2388B"/>
    <w:rsid w:val="00C23B40"/>
    <w:rsid w:val="00C23D33"/>
    <w:rsid w:val="00C241FF"/>
    <w:rsid w:val="00C24C3F"/>
    <w:rsid w:val="00C2541A"/>
    <w:rsid w:val="00C2557A"/>
    <w:rsid w:val="00C25C69"/>
    <w:rsid w:val="00C25EEE"/>
    <w:rsid w:val="00C263EE"/>
    <w:rsid w:val="00C2668F"/>
    <w:rsid w:val="00C269DD"/>
    <w:rsid w:val="00C26E41"/>
    <w:rsid w:val="00C271E0"/>
    <w:rsid w:val="00C27390"/>
    <w:rsid w:val="00C27D46"/>
    <w:rsid w:val="00C27F51"/>
    <w:rsid w:val="00C30138"/>
    <w:rsid w:val="00C302FA"/>
    <w:rsid w:val="00C30AAB"/>
    <w:rsid w:val="00C30B27"/>
    <w:rsid w:val="00C30C8D"/>
    <w:rsid w:val="00C30F0B"/>
    <w:rsid w:val="00C3102F"/>
    <w:rsid w:val="00C313C3"/>
    <w:rsid w:val="00C31585"/>
    <w:rsid w:val="00C31A3A"/>
    <w:rsid w:val="00C320A7"/>
    <w:rsid w:val="00C32298"/>
    <w:rsid w:val="00C323B9"/>
    <w:rsid w:val="00C32589"/>
    <w:rsid w:val="00C32C98"/>
    <w:rsid w:val="00C32F4D"/>
    <w:rsid w:val="00C335D5"/>
    <w:rsid w:val="00C33FE3"/>
    <w:rsid w:val="00C3416E"/>
    <w:rsid w:val="00C342AA"/>
    <w:rsid w:val="00C34397"/>
    <w:rsid w:val="00C346F6"/>
    <w:rsid w:val="00C34A2E"/>
    <w:rsid w:val="00C3501F"/>
    <w:rsid w:val="00C3598C"/>
    <w:rsid w:val="00C364C5"/>
    <w:rsid w:val="00C366BB"/>
    <w:rsid w:val="00C367BA"/>
    <w:rsid w:val="00C36CD7"/>
    <w:rsid w:val="00C36E87"/>
    <w:rsid w:val="00C373E9"/>
    <w:rsid w:val="00C37489"/>
    <w:rsid w:val="00C374D0"/>
    <w:rsid w:val="00C3755D"/>
    <w:rsid w:val="00C376B7"/>
    <w:rsid w:val="00C37AC3"/>
    <w:rsid w:val="00C37BE5"/>
    <w:rsid w:val="00C406DE"/>
    <w:rsid w:val="00C4090E"/>
    <w:rsid w:val="00C4098E"/>
    <w:rsid w:val="00C40E91"/>
    <w:rsid w:val="00C40FC2"/>
    <w:rsid w:val="00C40FE9"/>
    <w:rsid w:val="00C41517"/>
    <w:rsid w:val="00C417B5"/>
    <w:rsid w:val="00C41A00"/>
    <w:rsid w:val="00C41A5C"/>
    <w:rsid w:val="00C41E94"/>
    <w:rsid w:val="00C42572"/>
    <w:rsid w:val="00C4278D"/>
    <w:rsid w:val="00C4282C"/>
    <w:rsid w:val="00C42B51"/>
    <w:rsid w:val="00C42B5C"/>
    <w:rsid w:val="00C42BC5"/>
    <w:rsid w:val="00C42CA2"/>
    <w:rsid w:val="00C42D22"/>
    <w:rsid w:val="00C43149"/>
    <w:rsid w:val="00C4335B"/>
    <w:rsid w:val="00C43515"/>
    <w:rsid w:val="00C4364B"/>
    <w:rsid w:val="00C43A3E"/>
    <w:rsid w:val="00C43B94"/>
    <w:rsid w:val="00C43BE2"/>
    <w:rsid w:val="00C43BF2"/>
    <w:rsid w:val="00C43EBF"/>
    <w:rsid w:val="00C440F4"/>
    <w:rsid w:val="00C44459"/>
    <w:rsid w:val="00C446BB"/>
    <w:rsid w:val="00C44A8D"/>
    <w:rsid w:val="00C44C37"/>
    <w:rsid w:val="00C44CA7"/>
    <w:rsid w:val="00C44E6C"/>
    <w:rsid w:val="00C44F1D"/>
    <w:rsid w:val="00C44F26"/>
    <w:rsid w:val="00C450B5"/>
    <w:rsid w:val="00C45557"/>
    <w:rsid w:val="00C45D15"/>
    <w:rsid w:val="00C45D4B"/>
    <w:rsid w:val="00C46B1A"/>
    <w:rsid w:val="00C46DA5"/>
    <w:rsid w:val="00C46DD6"/>
    <w:rsid w:val="00C478BA"/>
    <w:rsid w:val="00C4797F"/>
    <w:rsid w:val="00C50548"/>
    <w:rsid w:val="00C5081A"/>
    <w:rsid w:val="00C50A92"/>
    <w:rsid w:val="00C50DB3"/>
    <w:rsid w:val="00C50E7B"/>
    <w:rsid w:val="00C512AB"/>
    <w:rsid w:val="00C514E9"/>
    <w:rsid w:val="00C51659"/>
    <w:rsid w:val="00C517C2"/>
    <w:rsid w:val="00C51916"/>
    <w:rsid w:val="00C51F90"/>
    <w:rsid w:val="00C5228B"/>
    <w:rsid w:val="00C52304"/>
    <w:rsid w:val="00C5245C"/>
    <w:rsid w:val="00C5253A"/>
    <w:rsid w:val="00C525A1"/>
    <w:rsid w:val="00C53432"/>
    <w:rsid w:val="00C5343A"/>
    <w:rsid w:val="00C5356E"/>
    <w:rsid w:val="00C54064"/>
    <w:rsid w:val="00C5438F"/>
    <w:rsid w:val="00C54BAA"/>
    <w:rsid w:val="00C54CC1"/>
    <w:rsid w:val="00C54D6F"/>
    <w:rsid w:val="00C54F55"/>
    <w:rsid w:val="00C5503C"/>
    <w:rsid w:val="00C55464"/>
    <w:rsid w:val="00C558C3"/>
    <w:rsid w:val="00C55DF5"/>
    <w:rsid w:val="00C56D87"/>
    <w:rsid w:val="00C56F23"/>
    <w:rsid w:val="00C574EF"/>
    <w:rsid w:val="00C577E8"/>
    <w:rsid w:val="00C57E2B"/>
    <w:rsid w:val="00C601BA"/>
    <w:rsid w:val="00C609CF"/>
    <w:rsid w:val="00C60D66"/>
    <w:rsid w:val="00C60F5B"/>
    <w:rsid w:val="00C61E9B"/>
    <w:rsid w:val="00C623E6"/>
    <w:rsid w:val="00C6249E"/>
    <w:rsid w:val="00C63023"/>
    <w:rsid w:val="00C632D2"/>
    <w:rsid w:val="00C63322"/>
    <w:rsid w:val="00C63790"/>
    <w:rsid w:val="00C63871"/>
    <w:rsid w:val="00C63E62"/>
    <w:rsid w:val="00C64102"/>
    <w:rsid w:val="00C64255"/>
    <w:rsid w:val="00C64385"/>
    <w:rsid w:val="00C64517"/>
    <w:rsid w:val="00C64FA4"/>
    <w:rsid w:val="00C652C1"/>
    <w:rsid w:val="00C65590"/>
    <w:rsid w:val="00C655CD"/>
    <w:rsid w:val="00C6572C"/>
    <w:rsid w:val="00C659B3"/>
    <w:rsid w:val="00C65CB0"/>
    <w:rsid w:val="00C65CBE"/>
    <w:rsid w:val="00C6646A"/>
    <w:rsid w:val="00C66C22"/>
    <w:rsid w:val="00C66D76"/>
    <w:rsid w:val="00C66E2D"/>
    <w:rsid w:val="00C67472"/>
    <w:rsid w:val="00C6769D"/>
    <w:rsid w:val="00C700B1"/>
    <w:rsid w:val="00C700E9"/>
    <w:rsid w:val="00C70523"/>
    <w:rsid w:val="00C709CE"/>
    <w:rsid w:val="00C70C98"/>
    <w:rsid w:val="00C70CD3"/>
    <w:rsid w:val="00C70EFD"/>
    <w:rsid w:val="00C70F36"/>
    <w:rsid w:val="00C711D0"/>
    <w:rsid w:val="00C712F4"/>
    <w:rsid w:val="00C71C27"/>
    <w:rsid w:val="00C728CB"/>
    <w:rsid w:val="00C72FD1"/>
    <w:rsid w:val="00C731B9"/>
    <w:rsid w:val="00C731F8"/>
    <w:rsid w:val="00C73783"/>
    <w:rsid w:val="00C73DA1"/>
    <w:rsid w:val="00C741B4"/>
    <w:rsid w:val="00C74565"/>
    <w:rsid w:val="00C74B50"/>
    <w:rsid w:val="00C74F41"/>
    <w:rsid w:val="00C74FEF"/>
    <w:rsid w:val="00C752D9"/>
    <w:rsid w:val="00C75425"/>
    <w:rsid w:val="00C75BB3"/>
    <w:rsid w:val="00C75FE1"/>
    <w:rsid w:val="00C76966"/>
    <w:rsid w:val="00C779E2"/>
    <w:rsid w:val="00C77AC6"/>
    <w:rsid w:val="00C77F70"/>
    <w:rsid w:val="00C80156"/>
    <w:rsid w:val="00C802E4"/>
    <w:rsid w:val="00C8096E"/>
    <w:rsid w:val="00C80BC3"/>
    <w:rsid w:val="00C80D7C"/>
    <w:rsid w:val="00C80E10"/>
    <w:rsid w:val="00C81188"/>
    <w:rsid w:val="00C81422"/>
    <w:rsid w:val="00C81505"/>
    <w:rsid w:val="00C81610"/>
    <w:rsid w:val="00C81A18"/>
    <w:rsid w:val="00C81AAD"/>
    <w:rsid w:val="00C81C02"/>
    <w:rsid w:val="00C81DD2"/>
    <w:rsid w:val="00C8226A"/>
    <w:rsid w:val="00C82371"/>
    <w:rsid w:val="00C82432"/>
    <w:rsid w:val="00C829BC"/>
    <w:rsid w:val="00C82C83"/>
    <w:rsid w:val="00C83570"/>
    <w:rsid w:val="00C836C5"/>
    <w:rsid w:val="00C8388C"/>
    <w:rsid w:val="00C83A26"/>
    <w:rsid w:val="00C846F5"/>
    <w:rsid w:val="00C84829"/>
    <w:rsid w:val="00C84938"/>
    <w:rsid w:val="00C84B0F"/>
    <w:rsid w:val="00C84B96"/>
    <w:rsid w:val="00C851A7"/>
    <w:rsid w:val="00C8528B"/>
    <w:rsid w:val="00C854B4"/>
    <w:rsid w:val="00C8561C"/>
    <w:rsid w:val="00C85DE2"/>
    <w:rsid w:val="00C863CF"/>
    <w:rsid w:val="00C867C2"/>
    <w:rsid w:val="00C86920"/>
    <w:rsid w:val="00C8693D"/>
    <w:rsid w:val="00C86B1C"/>
    <w:rsid w:val="00C9016B"/>
    <w:rsid w:val="00C907E6"/>
    <w:rsid w:val="00C90ED4"/>
    <w:rsid w:val="00C910E5"/>
    <w:rsid w:val="00C9124A"/>
    <w:rsid w:val="00C916B8"/>
    <w:rsid w:val="00C917CD"/>
    <w:rsid w:val="00C918D8"/>
    <w:rsid w:val="00C919BA"/>
    <w:rsid w:val="00C9219F"/>
    <w:rsid w:val="00C921F1"/>
    <w:rsid w:val="00C921FC"/>
    <w:rsid w:val="00C9274C"/>
    <w:rsid w:val="00C92BBC"/>
    <w:rsid w:val="00C93610"/>
    <w:rsid w:val="00C93AED"/>
    <w:rsid w:val="00C93B76"/>
    <w:rsid w:val="00C93DF6"/>
    <w:rsid w:val="00C93F8A"/>
    <w:rsid w:val="00C94169"/>
    <w:rsid w:val="00C9416C"/>
    <w:rsid w:val="00C945F8"/>
    <w:rsid w:val="00C94BA5"/>
    <w:rsid w:val="00C9551A"/>
    <w:rsid w:val="00C95831"/>
    <w:rsid w:val="00C95E02"/>
    <w:rsid w:val="00C95F46"/>
    <w:rsid w:val="00C965FA"/>
    <w:rsid w:val="00C96913"/>
    <w:rsid w:val="00C96C43"/>
    <w:rsid w:val="00C97304"/>
    <w:rsid w:val="00C973B4"/>
    <w:rsid w:val="00C977C6"/>
    <w:rsid w:val="00C9785C"/>
    <w:rsid w:val="00C97A51"/>
    <w:rsid w:val="00C97EE7"/>
    <w:rsid w:val="00CA067F"/>
    <w:rsid w:val="00CA087C"/>
    <w:rsid w:val="00CA0A79"/>
    <w:rsid w:val="00CA0A96"/>
    <w:rsid w:val="00CA0B0A"/>
    <w:rsid w:val="00CA0B41"/>
    <w:rsid w:val="00CA0F77"/>
    <w:rsid w:val="00CA13A2"/>
    <w:rsid w:val="00CA155D"/>
    <w:rsid w:val="00CA16F7"/>
    <w:rsid w:val="00CA184C"/>
    <w:rsid w:val="00CA1A0C"/>
    <w:rsid w:val="00CA1BE3"/>
    <w:rsid w:val="00CA21F3"/>
    <w:rsid w:val="00CA22EC"/>
    <w:rsid w:val="00CA32B5"/>
    <w:rsid w:val="00CA3B96"/>
    <w:rsid w:val="00CA41D9"/>
    <w:rsid w:val="00CA4331"/>
    <w:rsid w:val="00CA461B"/>
    <w:rsid w:val="00CA465D"/>
    <w:rsid w:val="00CA49B1"/>
    <w:rsid w:val="00CA4D40"/>
    <w:rsid w:val="00CA4E11"/>
    <w:rsid w:val="00CA59F9"/>
    <w:rsid w:val="00CA5BC3"/>
    <w:rsid w:val="00CA5ED5"/>
    <w:rsid w:val="00CA616B"/>
    <w:rsid w:val="00CA64AA"/>
    <w:rsid w:val="00CA6B7B"/>
    <w:rsid w:val="00CA71E5"/>
    <w:rsid w:val="00CA76C0"/>
    <w:rsid w:val="00CA79F2"/>
    <w:rsid w:val="00CB059F"/>
    <w:rsid w:val="00CB0A1B"/>
    <w:rsid w:val="00CB0CF2"/>
    <w:rsid w:val="00CB1077"/>
    <w:rsid w:val="00CB1079"/>
    <w:rsid w:val="00CB166B"/>
    <w:rsid w:val="00CB1BAB"/>
    <w:rsid w:val="00CB1CE5"/>
    <w:rsid w:val="00CB1FD6"/>
    <w:rsid w:val="00CB2203"/>
    <w:rsid w:val="00CB2DA7"/>
    <w:rsid w:val="00CB3631"/>
    <w:rsid w:val="00CB3D0B"/>
    <w:rsid w:val="00CB41FD"/>
    <w:rsid w:val="00CB44C1"/>
    <w:rsid w:val="00CB5226"/>
    <w:rsid w:val="00CB538C"/>
    <w:rsid w:val="00CB5872"/>
    <w:rsid w:val="00CB65C7"/>
    <w:rsid w:val="00CB6741"/>
    <w:rsid w:val="00CB6A38"/>
    <w:rsid w:val="00CB6AB6"/>
    <w:rsid w:val="00CB6BDD"/>
    <w:rsid w:val="00CB6ECC"/>
    <w:rsid w:val="00CB722F"/>
    <w:rsid w:val="00CB7613"/>
    <w:rsid w:val="00CB7A2D"/>
    <w:rsid w:val="00CB7AC5"/>
    <w:rsid w:val="00CB7B9A"/>
    <w:rsid w:val="00CC00A4"/>
    <w:rsid w:val="00CC08C7"/>
    <w:rsid w:val="00CC0C8D"/>
    <w:rsid w:val="00CC0C9A"/>
    <w:rsid w:val="00CC0E41"/>
    <w:rsid w:val="00CC0E8D"/>
    <w:rsid w:val="00CC10B2"/>
    <w:rsid w:val="00CC1118"/>
    <w:rsid w:val="00CC11ED"/>
    <w:rsid w:val="00CC19C5"/>
    <w:rsid w:val="00CC1C98"/>
    <w:rsid w:val="00CC1D34"/>
    <w:rsid w:val="00CC1D9B"/>
    <w:rsid w:val="00CC1F81"/>
    <w:rsid w:val="00CC22E2"/>
    <w:rsid w:val="00CC2675"/>
    <w:rsid w:val="00CC26B6"/>
    <w:rsid w:val="00CC2A3C"/>
    <w:rsid w:val="00CC2A3F"/>
    <w:rsid w:val="00CC350E"/>
    <w:rsid w:val="00CC35F8"/>
    <w:rsid w:val="00CC3B1A"/>
    <w:rsid w:val="00CC3B9C"/>
    <w:rsid w:val="00CC4074"/>
    <w:rsid w:val="00CC43B7"/>
    <w:rsid w:val="00CC44D5"/>
    <w:rsid w:val="00CC4B04"/>
    <w:rsid w:val="00CC5600"/>
    <w:rsid w:val="00CC5876"/>
    <w:rsid w:val="00CC5BB4"/>
    <w:rsid w:val="00CC5C22"/>
    <w:rsid w:val="00CC5D3C"/>
    <w:rsid w:val="00CC5D72"/>
    <w:rsid w:val="00CC5E4A"/>
    <w:rsid w:val="00CC5ED0"/>
    <w:rsid w:val="00CC601C"/>
    <w:rsid w:val="00CC6487"/>
    <w:rsid w:val="00CC6669"/>
    <w:rsid w:val="00CC6892"/>
    <w:rsid w:val="00CC690F"/>
    <w:rsid w:val="00CC6942"/>
    <w:rsid w:val="00CC6E5E"/>
    <w:rsid w:val="00CC7065"/>
    <w:rsid w:val="00CC7395"/>
    <w:rsid w:val="00CC7645"/>
    <w:rsid w:val="00CC77C9"/>
    <w:rsid w:val="00CC7E18"/>
    <w:rsid w:val="00CD03D2"/>
    <w:rsid w:val="00CD056E"/>
    <w:rsid w:val="00CD1263"/>
    <w:rsid w:val="00CD1321"/>
    <w:rsid w:val="00CD1466"/>
    <w:rsid w:val="00CD179E"/>
    <w:rsid w:val="00CD1B95"/>
    <w:rsid w:val="00CD2B2F"/>
    <w:rsid w:val="00CD2FDB"/>
    <w:rsid w:val="00CD333B"/>
    <w:rsid w:val="00CD3363"/>
    <w:rsid w:val="00CD339D"/>
    <w:rsid w:val="00CD3425"/>
    <w:rsid w:val="00CD384E"/>
    <w:rsid w:val="00CD3BEE"/>
    <w:rsid w:val="00CD4275"/>
    <w:rsid w:val="00CD42D1"/>
    <w:rsid w:val="00CD4B0C"/>
    <w:rsid w:val="00CD4C53"/>
    <w:rsid w:val="00CD4D3A"/>
    <w:rsid w:val="00CD4D3E"/>
    <w:rsid w:val="00CD5601"/>
    <w:rsid w:val="00CD5642"/>
    <w:rsid w:val="00CD5DEB"/>
    <w:rsid w:val="00CD5E67"/>
    <w:rsid w:val="00CD6027"/>
    <w:rsid w:val="00CD6497"/>
    <w:rsid w:val="00CD674F"/>
    <w:rsid w:val="00CD6AAA"/>
    <w:rsid w:val="00CD7018"/>
    <w:rsid w:val="00CD72E6"/>
    <w:rsid w:val="00CD74EF"/>
    <w:rsid w:val="00CD769E"/>
    <w:rsid w:val="00CD7A10"/>
    <w:rsid w:val="00CD7FEE"/>
    <w:rsid w:val="00CD99E5"/>
    <w:rsid w:val="00CE034F"/>
    <w:rsid w:val="00CE03D9"/>
    <w:rsid w:val="00CE05AC"/>
    <w:rsid w:val="00CE0841"/>
    <w:rsid w:val="00CE0DB1"/>
    <w:rsid w:val="00CE0F93"/>
    <w:rsid w:val="00CE13A2"/>
    <w:rsid w:val="00CE1507"/>
    <w:rsid w:val="00CE1723"/>
    <w:rsid w:val="00CE1AB5"/>
    <w:rsid w:val="00CE1B67"/>
    <w:rsid w:val="00CE200A"/>
    <w:rsid w:val="00CE2063"/>
    <w:rsid w:val="00CE24F4"/>
    <w:rsid w:val="00CE2E9A"/>
    <w:rsid w:val="00CE305A"/>
    <w:rsid w:val="00CE382C"/>
    <w:rsid w:val="00CE39F6"/>
    <w:rsid w:val="00CE3AA3"/>
    <w:rsid w:val="00CE3E00"/>
    <w:rsid w:val="00CE4706"/>
    <w:rsid w:val="00CE473D"/>
    <w:rsid w:val="00CE4C96"/>
    <w:rsid w:val="00CE4FFB"/>
    <w:rsid w:val="00CE570A"/>
    <w:rsid w:val="00CE5E09"/>
    <w:rsid w:val="00CE628F"/>
    <w:rsid w:val="00CE62A7"/>
    <w:rsid w:val="00CE654F"/>
    <w:rsid w:val="00CE65A7"/>
    <w:rsid w:val="00CE6621"/>
    <w:rsid w:val="00CE67AE"/>
    <w:rsid w:val="00CE67C7"/>
    <w:rsid w:val="00CE680A"/>
    <w:rsid w:val="00CE6BF8"/>
    <w:rsid w:val="00CE7671"/>
    <w:rsid w:val="00CE7A59"/>
    <w:rsid w:val="00CE7AF6"/>
    <w:rsid w:val="00CF0139"/>
    <w:rsid w:val="00CF072B"/>
    <w:rsid w:val="00CF17F5"/>
    <w:rsid w:val="00CF18E7"/>
    <w:rsid w:val="00CF195C"/>
    <w:rsid w:val="00CF1E60"/>
    <w:rsid w:val="00CF1EB4"/>
    <w:rsid w:val="00CF21E0"/>
    <w:rsid w:val="00CF2FCC"/>
    <w:rsid w:val="00CF308A"/>
    <w:rsid w:val="00CF32DE"/>
    <w:rsid w:val="00CF33DB"/>
    <w:rsid w:val="00CF34E2"/>
    <w:rsid w:val="00CF34FB"/>
    <w:rsid w:val="00CF3872"/>
    <w:rsid w:val="00CF38B4"/>
    <w:rsid w:val="00CF3991"/>
    <w:rsid w:val="00CF3C23"/>
    <w:rsid w:val="00CF3D95"/>
    <w:rsid w:val="00CF3F5D"/>
    <w:rsid w:val="00CF414E"/>
    <w:rsid w:val="00CF42FD"/>
    <w:rsid w:val="00CF47C6"/>
    <w:rsid w:val="00CF4D10"/>
    <w:rsid w:val="00CF4E0A"/>
    <w:rsid w:val="00CF535B"/>
    <w:rsid w:val="00CF5897"/>
    <w:rsid w:val="00CF5EA7"/>
    <w:rsid w:val="00CF5FFB"/>
    <w:rsid w:val="00CF601E"/>
    <w:rsid w:val="00CF6B1E"/>
    <w:rsid w:val="00CF6E7F"/>
    <w:rsid w:val="00CF7353"/>
    <w:rsid w:val="00CF752D"/>
    <w:rsid w:val="00CF7F00"/>
    <w:rsid w:val="00D0036C"/>
    <w:rsid w:val="00D0048B"/>
    <w:rsid w:val="00D0057C"/>
    <w:rsid w:val="00D00C4A"/>
    <w:rsid w:val="00D01300"/>
    <w:rsid w:val="00D0179D"/>
    <w:rsid w:val="00D01D30"/>
    <w:rsid w:val="00D01FF4"/>
    <w:rsid w:val="00D02120"/>
    <w:rsid w:val="00D02459"/>
    <w:rsid w:val="00D024B2"/>
    <w:rsid w:val="00D0331F"/>
    <w:rsid w:val="00D037C6"/>
    <w:rsid w:val="00D03839"/>
    <w:rsid w:val="00D0393F"/>
    <w:rsid w:val="00D03980"/>
    <w:rsid w:val="00D03A3E"/>
    <w:rsid w:val="00D045CD"/>
    <w:rsid w:val="00D0462F"/>
    <w:rsid w:val="00D0474D"/>
    <w:rsid w:val="00D04831"/>
    <w:rsid w:val="00D04A54"/>
    <w:rsid w:val="00D05223"/>
    <w:rsid w:val="00D053FC"/>
    <w:rsid w:val="00D055EF"/>
    <w:rsid w:val="00D059E8"/>
    <w:rsid w:val="00D05A0E"/>
    <w:rsid w:val="00D06306"/>
    <w:rsid w:val="00D06828"/>
    <w:rsid w:val="00D06B1F"/>
    <w:rsid w:val="00D0752C"/>
    <w:rsid w:val="00D07A0B"/>
    <w:rsid w:val="00D07A73"/>
    <w:rsid w:val="00D07BA4"/>
    <w:rsid w:val="00D07D23"/>
    <w:rsid w:val="00D07E6C"/>
    <w:rsid w:val="00D10019"/>
    <w:rsid w:val="00D102DE"/>
    <w:rsid w:val="00D1055A"/>
    <w:rsid w:val="00D105D5"/>
    <w:rsid w:val="00D10BA6"/>
    <w:rsid w:val="00D10C44"/>
    <w:rsid w:val="00D10C93"/>
    <w:rsid w:val="00D11381"/>
    <w:rsid w:val="00D1186D"/>
    <w:rsid w:val="00D119CD"/>
    <w:rsid w:val="00D11A14"/>
    <w:rsid w:val="00D11A1E"/>
    <w:rsid w:val="00D11C54"/>
    <w:rsid w:val="00D11E79"/>
    <w:rsid w:val="00D12056"/>
    <w:rsid w:val="00D120F0"/>
    <w:rsid w:val="00D12CCB"/>
    <w:rsid w:val="00D12E05"/>
    <w:rsid w:val="00D1335B"/>
    <w:rsid w:val="00D133F4"/>
    <w:rsid w:val="00D13661"/>
    <w:rsid w:val="00D138FA"/>
    <w:rsid w:val="00D13D71"/>
    <w:rsid w:val="00D13E56"/>
    <w:rsid w:val="00D14867"/>
    <w:rsid w:val="00D14F87"/>
    <w:rsid w:val="00D15302"/>
    <w:rsid w:val="00D1548B"/>
    <w:rsid w:val="00D15D31"/>
    <w:rsid w:val="00D15E10"/>
    <w:rsid w:val="00D15EDC"/>
    <w:rsid w:val="00D16091"/>
    <w:rsid w:val="00D163EC"/>
    <w:rsid w:val="00D16400"/>
    <w:rsid w:val="00D165F0"/>
    <w:rsid w:val="00D16675"/>
    <w:rsid w:val="00D1766C"/>
    <w:rsid w:val="00D17C84"/>
    <w:rsid w:val="00D20389"/>
    <w:rsid w:val="00D206E6"/>
    <w:rsid w:val="00D21571"/>
    <w:rsid w:val="00D2163E"/>
    <w:rsid w:val="00D2178D"/>
    <w:rsid w:val="00D21CC2"/>
    <w:rsid w:val="00D21FA3"/>
    <w:rsid w:val="00D22085"/>
    <w:rsid w:val="00D222F6"/>
    <w:rsid w:val="00D2251F"/>
    <w:rsid w:val="00D22769"/>
    <w:rsid w:val="00D22A1D"/>
    <w:rsid w:val="00D22D7A"/>
    <w:rsid w:val="00D22E09"/>
    <w:rsid w:val="00D22FCA"/>
    <w:rsid w:val="00D23F67"/>
    <w:rsid w:val="00D2427E"/>
    <w:rsid w:val="00D244CB"/>
    <w:rsid w:val="00D24630"/>
    <w:rsid w:val="00D247AC"/>
    <w:rsid w:val="00D24A9C"/>
    <w:rsid w:val="00D24ABD"/>
    <w:rsid w:val="00D268C4"/>
    <w:rsid w:val="00D26C3F"/>
    <w:rsid w:val="00D2700B"/>
    <w:rsid w:val="00D2709A"/>
    <w:rsid w:val="00D27244"/>
    <w:rsid w:val="00D2742A"/>
    <w:rsid w:val="00D2750E"/>
    <w:rsid w:val="00D27786"/>
    <w:rsid w:val="00D277EA"/>
    <w:rsid w:val="00D27918"/>
    <w:rsid w:val="00D27C22"/>
    <w:rsid w:val="00D27CFA"/>
    <w:rsid w:val="00D27EC3"/>
    <w:rsid w:val="00D30408"/>
    <w:rsid w:val="00D30BF1"/>
    <w:rsid w:val="00D30C9C"/>
    <w:rsid w:val="00D30E1E"/>
    <w:rsid w:val="00D313AD"/>
    <w:rsid w:val="00D3178B"/>
    <w:rsid w:val="00D31995"/>
    <w:rsid w:val="00D31A04"/>
    <w:rsid w:val="00D31C2E"/>
    <w:rsid w:val="00D31E8E"/>
    <w:rsid w:val="00D3273A"/>
    <w:rsid w:val="00D32756"/>
    <w:rsid w:val="00D328A4"/>
    <w:rsid w:val="00D32D2F"/>
    <w:rsid w:val="00D32FA1"/>
    <w:rsid w:val="00D32FCE"/>
    <w:rsid w:val="00D3321D"/>
    <w:rsid w:val="00D33721"/>
    <w:rsid w:val="00D34729"/>
    <w:rsid w:val="00D3489A"/>
    <w:rsid w:val="00D34C20"/>
    <w:rsid w:val="00D34C51"/>
    <w:rsid w:val="00D34CA5"/>
    <w:rsid w:val="00D34EBA"/>
    <w:rsid w:val="00D35287"/>
    <w:rsid w:val="00D35531"/>
    <w:rsid w:val="00D358B6"/>
    <w:rsid w:val="00D359D5"/>
    <w:rsid w:val="00D360EB"/>
    <w:rsid w:val="00D36627"/>
    <w:rsid w:val="00D3699A"/>
    <w:rsid w:val="00D369EF"/>
    <w:rsid w:val="00D36EA0"/>
    <w:rsid w:val="00D37041"/>
    <w:rsid w:val="00D373F5"/>
    <w:rsid w:val="00D3756E"/>
    <w:rsid w:val="00D37A17"/>
    <w:rsid w:val="00D37A35"/>
    <w:rsid w:val="00D40638"/>
    <w:rsid w:val="00D40944"/>
    <w:rsid w:val="00D40EED"/>
    <w:rsid w:val="00D412BD"/>
    <w:rsid w:val="00D41995"/>
    <w:rsid w:val="00D41DD9"/>
    <w:rsid w:val="00D425FB"/>
    <w:rsid w:val="00D42BCB"/>
    <w:rsid w:val="00D42BED"/>
    <w:rsid w:val="00D42C34"/>
    <w:rsid w:val="00D42DA2"/>
    <w:rsid w:val="00D42E8D"/>
    <w:rsid w:val="00D4485A"/>
    <w:rsid w:val="00D44B66"/>
    <w:rsid w:val="00D45023"/>
    <w:rsid w:val="00D45792"/>
    <w:rsid w:val="00D45EF4"/>
    <w:rsid w:val="00D46734"/>
    <w:rsid w:val="00D46EEF"/>
    <w:rsid w:val="00D46FCD"/>
    <w:rsid w:val="00D46FDB"/>
    <w:rsid w:val="00D471C9"/>
    <w:rsid w:val="00D471CD"/>
    <w:rsid w:val="00D47982"/>
    <w:rsid w:val="00D47ECE"/>
    <w:rsid w:val="00D50389"/>
    <w:rsid w:val="00D50466"/>
    <w:rsid w:val="00D506F1"/>
    <w:rsid w:val="00D5095B"/>
    <w:rsid w:val="00D509E2"/>
    <w:rsid w:val="00D50D0E"/>
    <w:rsid w:val="00D50D87"/>
    <w:rsid w:val="00D51296"/>
    <w:rsid w:val="00D51BC9"/>
    <w:rsid w:val="00D51F98"/>
    <w:rsid w:val="00D523BC"/>
    <w:rsid w:val="00D5244F"/>
    <w:rsid w:val="00D52673"/>
    <w:rsid w:val="00D52E3B"/>
    <w:rsid w:val="00D53549"/>
    <w:rsid w:val="00D53675"/>
    <w:rsid w:val="00D53676"/>
    <w:rsid w:val="00D536F4"/>
    <w:rsid w:val="00D5384E"/>
    <w:rsid w:val="00D53B01"/>
    <w:rsid w:val="00D53B33"/>
    <w:rsid w:val="00D54301"/>
    <w:rsid w:val="00D543A8"/>
    <w:rsid w:val="00D5443C"/>
    <w:rsid w:val="00D551A9"/>
    <w:rsid w:val="00D55216"/>
    <w:rsid w:val="00D555FE"/>
    <w:rsid w:val="00D55ADE"/>
    <w:rsid w:val="00D560F5"/>
    <w:rsid w:val="00D56752"/>
    <w:rsid w:val="00D568F6"/>
    <w:rsid w:val="00D569DA"/>
    <w:rsid w:val="00D56D0B"/>
    <w:rsid w:val="00D57217"/>
    <w:rsid w:val="00D576DB"/>
    <w:rsid w:val="00D5773B"/>
    <w:rsid w:val="00D57746"/>
    <w:rsid w:val="00D60255"/>
    <w:rsid w:val="00D6025D"/>
    <w:rsid w:val="00D602A9"/>
    <w:rsid w:val="00D606C1"/>
    <w:rsid w:val="00D607BB"/>
    <w:rsid w:val="00D608E3"/>
    <w:rsid w:val="00D613D9"/>
    <w:rsid w:val="00D618CC"/>
    <w:rsid w:val="00D61C26"/>
    <w:rsid w:val="00D61F83"/>
    <w:rsid w:val="00D621D3"/>
    <w:rsid w:val="00D62423"/>
    <w:rsid w:val="00D62476"/>
    <w:rsid w:val="00D626E0"/>
    <w:rsid w:val="00D627B5"/>
    <w:rsid w:val="00D62857"/>
    <w:rsid w:val="00D64092"/>
    <w:rsid w:val="00D64936"/>
    <w:rsid w:val="00D64A7E"/>
    <w:rsid w:val="00D64C56"/>
    <w:rsid w:val="00D64C6F"/>
    <w:rsid w:val="00D65B51"/>
    <w:rsid w:val="00D65F96"/>
    <w:rsid w:val="00D662FA"/>
    <w:rsid w:val="00D665CC"/>
    <w:rsid w:val="00D667DC"/>
    <w:rsid w:val="00D66BFE"/>
    <w:rsid w:val="00D66D20"/>
    <w:rsid w:val="00D67713"/>
    <w:rsid w:val="00D67ED0"/>
    <w:rsid w:val="00D700D6"/>
    <w:rsid w:val="00D70231"/>
    <w:rsid w:val="00D7025A"/>
    <w:rsid w:val="00D704EF"/>
    <w:rsid w:val="00D70745"/>
    <w:rsid w:val="00D709D1"/>
    <w:rsid w:val="00D70B23"/>
    <w:rsid w:val="00D70D93"/>
    <w:rsid w:val="00D71144"/>
    <w:rsid w:val="00D7114F"/>
    <w:rsid w:val="00D7130C"/>
    <w:rsid w:val="00D71571"/>
    <w:rsid w:val="00D720E9"/>
    <w:rsid w:val="00D724A5"/>
    <w:rsid w:val="00D725AC"/>
    <w:rsid w:val="00D726D0"/>
    <w:rsid w:val="00D729C1"/>
    <w:rsid w:val="00D72A4E"/>
    <w:rsid w:val="00D72B08"/>
    <w:rsid w:val="00D72E09"/>
    <w:rsid w:val="00D72F5D"/>
    <w:rsid w:val="00D7312F"/>
    <w:rsid w:val="00D7373C"/>
    <w:rsid w:val="00D73A59"/>
    <w:rsid w:val="00D73C70"/>
    <w:rsid w:val="00D741B0"/>
    <w:rsid w:val="00D741C9"/>
    <w:rsid w:val="00D746CC"/>
    <w:rsid w:val="00D74845"/>
    <w:rsid w:val="00D74B3D"/>
    <w:rsid w:val="00D74C8D"/>
    <w:rsid w:val="00D75031"/>
    <w:rsid w:val="00D75428"/>
    <w:rsid w:val="00D755AA"/>
    <w:rsid w:val="00D76048"/>
    <w:rsid w:val="00D761D3"/>
    <w:rsid w:val="00D761FA"/>
    <w:rsid w:val="00D76CC3"/>
    <w:rsid w:val="00D76CDB"/>
    <w:rsid w:val="00D76EAE"/>
    <w:rsid w:val="00D771CB"/>
    <w:rsid w:val="00D774A8"/>
    <w:rsid w:val="00D7796B"/>
    <w:rsid w:val="00D77A96"/>
    <w:rsid w:val="00D77D0C"/>
    <w:rsid w:val="00D77EBF"/>
    <w:rsid w:val="00D800DB"/>
    <w:rsid w:val="00D8011A"/>
    <w:rsid w:val="00D80178"/>
    <w:rsid w:val="00D80207"/>
    <w:rsid w:val="00D805DC"/>
    <w:rsid w:val="00D80784"/>
    <w:rsid w:val="00D80ACA"/>
    <w:rsid w:val="00D80FBB"/>
    <w:rsid w:val="00D81172"/>
    <w:rsid w:val="00D8150B"/>
    <w:rsid w:val="00D81798"/>
    <w:rsid w:val="00D81D16"/>
    <w:rsid w:val="00D81F95"/>
    <w:rsid w:val="00D81F9D"/>
    <w:rsid w:val="00D8222D"/>
    <w:rsid w:val="00D82869"/>
    <w:rsid w:val="00D82924"/>
    <w:rsid w:val="00D82A02"/>
    <w:rsid w:val="00D82D94"/>
    <w:rsid w:val="00D8413B"/>
    <w:rsid w:val="00D84278"/>
    <w:rsid w:val="00D844FA"/>
    <w:rsid w:val="00D84688"/>
    <w:rsid w:val="00D84888"/>
    <w:rsid w:val="00D848B3"/>
    <w:rsid w:val="00D84971"/>
    <w:rsid w:val="00D85352"/>
    <w:rsid w:val="00D8599C"/>
    <w:rsid w:val="00D85F70"/>
    <w:rsid w:val="00D86032"/>
    <w:rsid w:val="00D86343"/>
    <w:rsid w:val="00D865BD"/>
    <w:rsid w:val="00D86849"/>
    <w:rsid w:val="00D8699B"/>
    <w:rsid w:val="00D86AD9"/>
    <w:rsid w:val="00D86CB3"/>
    <w:rsid w:val="00D87042"/>
    <w:rsid w:val="00D87311"/>
    <w:rsid w:val="00D873A4"/>
    <w:rsid w:val="00D87760"/>
    <w:rsid w:val="00D87809"/>
    <w:rsid w:val="00D87E91"/>
    <w:rsid w:val="00D87EF7"/>
    <w:rsid w:val="00D87F99"/>
    <w:rsid w:val="00D901C6"/>
    <w:rsid w:val="00D90665"/>
    <w:rsid w:val="00D90864"/>
    <w:rsid w:val="00D90B78"/>
    <w:rsid w:val="00D90E90"/>
    <w:rsid w:val="00D90F36"/>
    <w:rsid w:val="00D91032"/>
    <w:rsid w:val="00D918B6"/>
    <w:rsid w:val="00D91A50"/>
    <w:rsid w:val="00D91DE4"/>
    <w:rsid w:val="00D92256"/>
    <w:rsid w:val="00D92488"/>
    <w:rsid w:val="00D92986"/>
    <w:rsid w:val="00D92E13"/>
    <w:rsid w:val="00D92F6A"/>
    <w:rsid w:val="00D93EFA"/>
    <w:rsid w:val="00D941DA"/>
    <w:rsid w:val="00D94223"/>
    <w:rsid w:val="00D942D8"/>
    <w:rsid w:val="00D94DE9"/>
    <w:rsid w:val="00D94E31"/>
    <w:rsid w:val="00D94FBF"/>
    <w:rsid w:val="00D9501B"/>
    <w:rsid w:val="00D95484"/>
    <w:rsid w:val="00D956CC"/>
    <w:rsid w:val="00D95B82"/>
    <w:rsid w:val="00D95CF0"/>
    <w:rsid w:val="00D96B36"/>
    <w:rsid w:val="00D96EDA"/>
    <w:rsid w:val="00D973D5"/>
    <w:rsid w:val="00D97409"/>
    <w:rsid w:val="00D974CD"/>
    <w:rsid w:val="00D97C91"/>
    <w:rsid w:val="00DA0120"/>
    <w:rsid w:val="00DA071A"/>
    <w:rsid w:val="00DA07C1"/>
    <w:rsid w:val="00DA07E5"/>
    <w:rsid w:val="00DA0945"/>
    <w:rsid w:val="00DA0ADC"/>
    <w:rsid w:val="00DA1657"/>
    <w:rsid w:val="00DA1EC8"/>
    <w:rsid w:val="00DA20F0"/>
    <w:rsid w:val="00DA2664"/>
    <w:rsid w:val="00DA2705"/>
    <w:rsid w:val="00DA27A7"/>
    <w:rsid w:val="00DA2860"/>
    <w:rsid w:val="00DA2B15"/>
    <w:rsid w:val="00DA35DB"/>
    <w:rsid w:val="00DA3943"/>
    <w:rsid w:val="00DA3A98"/>
    <w:rsid w:val="00DA3EE9"/>
    <w:rsid w:val="00DA4249"/>
    <w:rsid w:val="00DA45B4"/>
    <w:rsid w:val="00DA4682"/>
    <w:rsid w:val="00DA468D"/>
    <w:rsid w:val="00DA47A0"/>
    <w:rsid w:val="00DA54AC"/>
    <w:rsid w:val="00DA5C43"/>
    <w:rsid w:val="00DA5E1F"/>
    <w:rsid w:val="00DA600E"/>
    <w:rsid w:val="00DA649A"/>
    <w:rsid w:val="00DA657C"/>
    <w:rsid w:val="00DA664A"/>
    <w:rsid w:val="00DA6FD0"/>
    <w:rsid w:val="00DA7142"/>
    <w:rsid w:val="00DA73C6"/>
    <w:rsid w:val="00DB0684"/>
    <w:rsid w:val="00DB0814"/>
    <w:rsid w:val="00DB09F4"/>
    <w:rsid w:val="00DB0B0E"/>
    <w:rsid w:val="00DB1620"/>
    <w:rsid w:val="00DB1A0D"/>
    <w:rsid w:val="00DB1FC1"/>
    <w:rsid w:val="00DB217A"/>
    <w:rsid w:val="00DB2A83"/>
    <w:rsid w:val="00DB2D54"/>
    <w:rsid w:val="00DB2D5B"/>
    <w:rsid w:val="00DB2D7F"/>
    <w:rsid w:val="00DB34B9"/>
    <w:rsid w:val="00DB3934"/>
    <w:rsid w:val="00DB402E"/>
    <w:rsid w:val="00DB40B1"/>
    <w:rsid w:val="00DB42B1"/>
    <w:rsid w:val="00DB48B7"/>
    <w:rsid w:val="00DB4A19"/>
    <w:rsid w:val="00DB4A2D"/>
    <w:rsid w:val="00DB4C09"/>
    <w:rsid w:val="00DB5024"/>
    <w:rsid w:val="00DB50E1"/>
    <w:rsid w:val="00DB53C4"/>
    <w:rsid w:val="00DB578F"/>
    <w:rsid w:val="00DB601B"/>
    <w:rsid w:val="00DB6297"/>
    <w:rsid w:val="00DB6726"/>
    <w:rsid w:val="00DB67AB"/>
    <w:rsid w:val="00DB687E"/>
    <w:rsid w:val="00DB68BB"/>
    <w:rsid w:val="00DB6A94"/>
    <w:rsid w:val="00DB733B"/>
    <w:rsid w:val="00DB776F"/>
    <w:rsid w:val="00DB7ADE"/>
    <w:rsid w:val="00DB7BBD"/>
    <w:rsid w:val="00DB7E61"/>
    <w:rsid w:val="00DC00DA"/>
    <w:rsid w:val="00DC066A"/>
    <w:rsid w:val="00DC0AAF"/>
    <w:rsid w:val="00DC0EA1"/>
    <w:rsid w:val="00DC1325"/>
    <w:rsid w:val="00DC156B"/>
    <w:rsid w:val="00DC17DD"/>
    <w:rsid w:val="00DC1D85"/>
    <w:rsid w:val="00DC1EE4"/>
    <w:rsid w:val="00DC23F3"/>
    <w:rsid w:val="00DC2B6A"/>
    <w:rsid w:val="00DC310E"/>
    <w:rsid w:val="00DC3111"/>
    <w:rsid w:val="00DC3284"/>
    <w:rsid w:val="00DC348A"/>
    <w:rsid w:val="00DC35BC"/>
    <w:rsid w:val="00DC3CD0"/>
    <w:rsid w:val="00DC4676"/>
    <w:rsid w:val="00DC47CC"/>
    <w:rsid w:val="00DC4817"/>
    <w:rsid w:val="00DC4EAA"/>
    <w:rsid w:val="00DC4F13"/>
    <w:rsid w:val="00DC5F29"/>
    <w:rsid w:val="00DC661E"/>
    <w:rsid w:val="00DC66ED"/>
    <w:rsid w:val="00DC6AEB"/>
    <w:rsid w:val="00DC71DD"/>
    <w:rsid w:val="00DC7900"/>
    <w:rsid w:val="00DD0178"/>
    <w:rsid w:val="00DD05C7"/>
    <w:rsid w:val="00DD099B"/>
    <w:rsid w:val="00DD119C"/>
    <w:rsid w:val="00DD122C"/>
    <w:rsid w:val="00DD17F3"/>
    <w:rsid w:val="00DD1DC0"/>
    <w:rsid w:val="00DD1EAD"/>
    <w:rsid w:val="00DD1ED6"/>
    <w:rsid w:val="00DD22D0"/>
    <w:rsid w:val="00DD27D4"/>
    <w:rsid w:val="00DD2B49"/>
    <w:rsid w:val="00DD3015"/>
    <w:rsid w:val="00DD3452"/>
    <w:rsid w:val="00DD39F5"/>
    <w:rsid w:val="00DD3A98"/>
    <w:rsid w:val="00DD3F91"/>
    <w:rsid w:val="00DD44EE"/>
    <w:rsid w:val="00DD4D0A"/>
    <w:rsid w:val="00DD5571"/>
    <w:rsid w:val="00DD5BFC"/>
    <w:rsid w:val="00DD5C5E"/>
    <w:rsid w:val="00DD6285"/>
    <w:rsid w:val="00DD64DA"/>
    <w:rsid w:val="00DD65E2"/>
    <w:rsid w:val="00DD68B2"/>
    <w:rsid w:val="00DD6A66"/>
    <w:rsid w:val="00DD6B02"/>
    <w:rsid w:val="00DD6CA7"/>
    <w:rsid w:val="00DD6E21"/>
    <w:rsid w:val="00DD6E9A"/>
    <w:rsid w:val="00DD6F0C"/>
    <w:rsid w:val="00DD7406"/>
    <w:rsid w:val="00DD7631"/>
    <w:rsid w:val="00DD78F4"/>
    <w:rsid w:val="00DD7A8F"/>
    <w:rsid w:val="00DE004F"/>
    <w:rsid w:val="00DE0146"/>
    <w:rsid w:val="00DE018D"/>
    <w:rsid w:val="00DE01D2"/>
    <w:rsid w:val="00DE0977"/>
    <w:rsid w:val="00DE0C40"/>
    <w:rsid w:val="00DE21C3"/>
    <w:rsid w:val="00DE227E"/>
    <w:rsid w:val="00DE27A9"/>
    <w:rsid w:val="00DE27EE"/>
    <w:rsid w:val="00DE2940"/>
    <w:rsid w:val="00DE297F"/>
    <w:rsid w:val="00DE2CB4"/>
    <w:rsid w:val="00DE2E48"/>
    <w:rsid w:val="00DE3017"/>
    <w:rsid w:val="00DE33E8"/>
    <w:rsid w:val="00DE3525"/>
    <w:rsid w:val="00DE3E47"/>
    <w:rsid w:val="00DE3E6E"/>
    <w:rsid w:val="00DE3F77"/>
    <w:rsid w:val="00DE4025"/>
    <w:rsid w:val="00DE4371"/>
    <w:rsid w:val="00DE47D2"/>
    <w:rsid w:val="00DE4860"/>
    <w:rsid w:val="00DE5375"/>
    <w:rsid w:val="00DE5B7B"/>
    <w:rsid w:val="00DE5F1C"/>
    <w:rsid w:val="00DE6046"/>
    <w:rsid w:val="00DE6097"/>
    <w:rsid w:val="00DE6128"/>
    <w:rsid w:val="00DE6A3C"/>
    <w:rsid w:val="00DE6DFD"/>
    <w:rsid w:val="00DE71DB"/>
    <w:rsid w:val="00DE7239"/>
    <w:rsid w:val="00DE73B8"/>
    <w:rsid w:val="00DE76AF"/>
    <w:rsid w:val="00DE7A5B"/>
    <w:rsid w:val="00DE7D70"/>
    <w:rsid w:val="00DE7F25"/>
    <w:rsid w:val="00DE7F4D"/>
    <w:rsid w:val="00DF01AD"/>
    <w:rsid w:val="00DF0593"/>
    <w:rsid w:val="00DF085F"/>
    <w:rsid w:val="00DF0A97"/>
    <w:rsid w:val="00DF0F18"/>
    <w:rsid w:val="00DF15F6"/>
    <w:rsid w:val="00DF1B21"/>
    <w:rsid w:val="00DF1CBC"/>
    <w:rsid w:val="00DF25EE"/>
    <w:rsid w:val="00DF2885"/>
    <w:rsid w:val="00DF2C6C"/>
    <w:rsid w:val="00DF2E84"/>
    <w:rsid w:val="00DF2F9A"/>
    <w:rsid w:val="00DF3730"/>
    <w:rsid w:val="00DF3D6E"/>
    <w:rsid w:val="00DF4022"/>
    <w:rsid w:val="00DF411A"/>
    <w:rsid w:val="00DF452F"/>
    <w:rsid w:val="00DF4577"/>
    <w:rsid w:val="00DF4687"/>
    <w:rsid w:val="00DF4712"/>
    <w:rsid w:val="00DF4B9C"/>
    <w:rsid w:val="00DF4DC1"/>
    <w:rsid w:val="00DF50F7"/>
    <w:rsid w:val="00DF5D16"/>
    <w:rsid w:val="00DF6472"/>
    <w:rsid w:val="00DF659E"/>
    <w:rsid w:val="00DF6C0F"/>
    <w:rsid w:val="00DF6C82"/>
    <w:rsid w:val="00DF7377"/>
    <w:rsid w:val="00DF74A2"/>
    <w:rsid w:val="00DF7566"/>
    <w:rsid w:val="00DF785B"/>
    <w:rsid w:val="00DF78E1"/>
    <w:rsid w:val="00DF7F6B"/>
    <w:rsid w:val="00E000B1"/>
    <w:rsid w:val="00E00CF7"/>
    <w:rsid w:val="00E00E2E"/>
    <w:rsid w:val="00E01035"/>
    <w:rsid w:val="00E011CC"/>
    <w:rsid w:val="00E01ABD"/>
    <w:rsid w:val="00E01B44"/>
    <w:rsid w:val="00E01BE8"/>
    <w:rsid w:val="00E020D3"/>
    <w:rsid w:val="00E02215"/>
    <w:rsid w:val="00E022EA"/>
    <w:rsid w:val="00E024B8"/>
    <w:rsid w:val="00E02894"/>
    <w:rsid w:val="00E0292A"/>
    <w:rsid w:val="00E02F3C"/>
    <w:rsid w:val="00E03EAE"/>
    <w:rsid w:val="00E0418C"/>
    <w:rsid w:val="00E044F1"/>
    <w:rsid w:val="00E046C8"/>
    <w:rsid w:val="00E04AB2"/>
    <w:rsid w:val="00E04EFB"/>
    <w:rsid w:val="00E051FA"/>
    <w:rsid w:val="00E05377"/>
    <w:rsid w:val="00E053DB"/>
    <w:rsid w:val="00E0557F"/>
    <w:rsid w:val="00E057FE"/>
    <w:rsid w:val="00E0585C"/>
    <w:rsid w:val="00E05E73"/>
    <w:rsid w:val="00E069F3"/>
    <w:rsid w:val="00E0711F"/>
    <w:rsid w:val="00E0716A"/>
    <w:rsid w:val="00E07219"/>
    <w:rsid w:val="00E07802"/>
    <w:rsid w:val="00E07AA1"/>
    <w:rsid w:val="00E07D31"/>
    <w:rsid w:val="00E07D4F"/>
    <w:rsid w:val="00E07EC9"/>
    <w:rsid w:val="00E10150"/>
    <w:rsid w:val="00E106CB"/>
    <w:rsid w:val="00E10C30"/>
    <w:rsid w:val="00E10F84"/>
    <w:rsid w:val="00E1106C"/>
    <w:rsid w:val="00E11376"/>
    <w:rsid w:val="00E1142B"/>
    <w:rsid w:val="00E11727"/>
    <w:rsid w:val="00E11ABD"/>
    <w:rsid w:val="00E1230A"/>
    <w:rsid w:val="00E12696"/>
    <w:rsid w:val="00E130EB"/>
    <w:rsid w:val="00E1319C"/>
    <w:rsid w:val="00E13C0E"/>
    <w:rsid w:val="00E13D66"/>
    <w:rsid w:val="00E13F8B"/>
    <w:rsid w:val="00E145BB"/>
    <w:rsid w:val="00E14630"/>
    <w:rsid w:val="00E147D7"/>
    <w:rsid w:val="00E150A1"/>
    <w:rsid w:val="00E15478"/>
    <w:rsid w:val="00E1560A"/>
    <w:rsid w:val="00E15EAB"/>
    <w:rsid w:val="00E16330"/>
    <w:rsid w:val="00E165B8"/>
    <w:rsid w:val="00E16632"/>
    <w:rsid w:val="00E167F7"/>
    <w:rsid w:val="00E1697C"/>
    <w:rsid w:val="00E16A00"/>
    <w:rsid w:val="00E16AED"/>
    <w:rsid w:val="00E16E42"/>
    <w:rsid w:val="00E16F27"/>
    <w:rsid w:val="00E1727B"/>
    <w:rsid w:val="00E172C9"/>
    <w:rsid w:val="00E17770"/>
    <w:rsid w:val="00E177E2"/>
    <w:rsid w:val="00E179D9"/>
    <w:rsid w:val="00E17EA7"/>
    <w:rsid w:val="00E17EFC"/>
    <w:rsid w:val="00E20A89"/>
    <w:rsid w:val="00E20ABC"/>
    <w:rsid w:val="00E20BC7"/>
    <w:rsid w:val="00E20C43"/>
    <w:rsid w:val="00E20DAE"/>
    <w:rsid w:val="00E21028"/>
    <w:rsid w:val="00E213AC"/>
    <w:rsid w:val="00E21B69"/>
    <w:rsid w:val="00E21C22"/>
    <w:rsid w:val="00E21DF3"/>
    <w:rsid w:val="00E21DFA"/>
    <w:rsid w:val="00E21E7F"/>
    <w:rsid w:val="00E2203F"/>
    <w:rsid w:val="00E2212A"/>
    <w:rsid w:val="00E22C0F"/>
    <w:rsid w:val="00E22D08"/>
    <w:rsid w:val="00E23543"/>
    <w:rsid w:val="00E239EC"/>
    <w:rsid w:val="00E23E07"/>
    <w:rsid w:val="00E23E16"/>
    <w:rsid w:val="00E23FAA"/>
    <w:rsid w:val="00E24207"/>
    <w:rsid w:val="00E245FD"/>
    <w:rsid w:val="00E24C37"/>
    <w:rsid w:val="00E250B9"/>
    <w:rsid w:val="00E250C0"/>
    <w:rsid w:val="00E25120"/>
    <w:rsid w:val="00E253C7"/>
    <w:rsid w:val="00E25C43"/>
    <w:rsid w:val="00E25C5D"/>
    <w:rsid w:val="00E25FD8"/>
    <w:rsid w:val="00E26527"/>
    <w:rsid w:val="00E26683"/>
    <w:rsid w:val="00E26EA6"/>
    <w:rsid w:val="00E27FDD"/>
    <w:rsid w:val="00E3019E"/>
    <w:rsid w:val="00E303A7"/>
    <w:rsid w:val="00E30C7C"/>
    <w:rsid w:val="00E30CC9"/>
    <w:rsid w:val="00E30EA8"/>
    <w:rsid w:val="00E312FE"/>
    <w:rsid w:val="00E31EF2"/>
    <w:rsid w:val="00E321A1"/>
    <w:rsid w:val="00E32351"/>
    <w:rsid w:val="00E32437"/>
    <w:rsid w:val="00E325EA"/>
    <w:rsid w:val="00E32802"/>
    <w:rsid w:val="00E32822"/>
    <w:rsid w:val="00E33713"/>
    <w:rsid w:val="00E33BAE"/>
    <w:rsid w:val="00E33BDF"/>
    <w:rsid w:val="00E33BEE"/>
    <w:rsid w:val="00E35104"/>
    <w:rsid w:val="00E359FE"/>
    <w:rsid w:val="00E35C88"/>
    <w:rsid w:val="00E35D8A"/>
    <w:rsid w:val="00E366ED"/>
    <w:rsid w:val="00E36EDE"/>
    <w:rsid w:val="00E36EE8"/>
    <w:rsid w:val="00E3709C"/>
    <w:rsid w:val="00E3732E"/>
    <w:rsid w:val="00E3742C"/>
    <w:rsid w:val="00E374E0"/>
    <w:rsid w:val="00E374F0"/>
    <w:rsid w:val="00E37522"/>
    <w:rsid w:val="00E37928"/>
    <w:rsid w:val="00E37962"/>
    <w:rsid w:val="00E37BCE"/>
    <w:rsid w:val="00E37F2E"/>
    <w:rsid w:val="00E37FAE"/>
    <w:rsid w:val="00E40024"/>
    <w:rsid w:val="00E400A0"/>
    <w:rsid w:val="00E400CD"/>
    <w:rsid w:val="00E4017B"/>
    <w:rsid w:val="00E4145B"/>
    <w:rsid w:val="00E416CD"/>
    <w:rsid w:val="00E417B3"/>
    <w:rsid w:val="00E41C92"/>
    <w:rsid w:val="00E41EAB"/>
    <w:rsid w:val="00E4229C"/>
    <w:rsid w:val="00E42432"/>
    <w:rsid w:val="00E424AC"/>
    <w:rsid w:val="00E42C35"/>
    <w:rsid w:val="00E4341A"/>
    <w:rsid w:val="00E43590"/>
    <w:rsid w:val="00E435D8"/>
    <w:rsid w:val="00E438B4"/>
    <w:rsid w:val="00E439C4"/>
    <w:rsid w:val="00E43A37"/>
    <w:rsid w:val="00E43E2B"/>
    <w:rsid w:val="00E43E6B"/>
    <w:rsid w:val="00E43ED2"/>
    <w:rsid w:val="00E44164"/>
    <w:rsid w:val="00E44A2E"/>
    <w:rsid w:val="00E44BEF"/>
    <w:rsid w:val="00E44C24"/>
    <w:rsid w:val="00E44F8F"/>
    <w:rsid w:val="00E4504B"/>
    <w:rsid w:val="00E45D67"/>
    <w:rsid w:val="00E46039"/>
    <w:rsid w:val="00E461C7"/>
    <w:rsid w:val="00E46337"/>
    <w:rsid w:val="00E463F2"/>
    <w:rsid w:val="00E46791"/>
    <w:rsid w:val="00E46ACA"/>
    <w:rsid w:val="00E46B2E"/>
    <w:rsid w:val="00E4764B"/>
    <w:rsid w:val="00E477DB"/>
    <w:rsid w:val="00E47A5F"/>
    <w:rsid w:val="00E500AD"/>
    <w:rsid w:val="00E50274"/>
    <w:rsid w:val="00E506CF"/>
    <w:rsid w:val="00E508B7"/>
    <w:rsid w:val="00E50D3F"/>
    <w:rsid w:val="00E50E7F"/>
    <w:rsid w:val="00E511A9"/>
    <w:rsid w:val="00E512A5"/>
    <w:rsid w:val="00E51544"/>
    <w:rsid w:val="00E518C9"/>
    <w:rsid w:val="00E51BCF"/>
    <w:rsid w:val="00E51E4A"/>
    <w:rsid w:val="00E52BFF"/>
    <w:rsid w:val="00E54252"/>
    <w:rsid w:val="00E54ADC"/>
    <w:rsid w:val="00E553A6"/>
    <w:rsid w:val="00E5558D"/>
    <w:rsid w:val="00E55A5C"/>
    <w:rsid w:val="00E55D39"/>
    <w:rsid w:val="00E55D95"/>
    <w:rsid w:val="00E5622D"/>
    <w:rsid w:val="00E56705"/>
    <w:rsid w:val="00E569FA"/>
    <w:rsid w:val="00E56EA6"/>
    <w:rsid w:val="00E56F25"/>
    <w:rsid w:val="00E572A5"/>
    <w:rsid w:val="00E5783F"/>
    <w:rsid w:val="00E57CBC"/>
    <w:rsid w:val="00E57E43"/>
    <w:rsid w:val="00E60373"/>
    <w:rsid w:val="00E60A9A"/>
    <w:rsid w:val="00E60BB9"/>
    <w:rsid w:val="00E60D52"/>
    <w:rsid w:val="00E61119"/>
    <w:rsid w:val="00E6183A"/>
    <w:rsid w:val="00E61BE1"/>
    <w:rsid w:val="00E61C04"/>
    <w:rsid w:val="00E62066"/>
    <w:rsid w:val="00E62093"/>
    <w:rsid w:val="00E622E9"/>
    <w:rsid w:val="00E62605"/>
    <w:rsid w:val="00E6260A"/>
    <w:rsid w:val="00E6267B"/>
    <w:rsid w:val="00E629EF"/>
    <w:rsid w:val="00E62D11"/>
    <w:rsid w:val="00E62D19"/>
    <w:rsid w:val="00E635DE"/>
    <w:rsid w:val="00E63807"/>
    <w:rsid w:val="00E63AA7"/>
    <w:rsid w:val="00E63ADB"/>
    <w:rsid w:val="00E6432D"/>
    <w:rsid w:val="00E64863"/>
    <w:rsid w:val="00E64FAF"/>
    <w:rsid w:val="00E65194"/>
    <w:rsid w:val="00E6566B"/>
    <w:rsid w:val="00E65BD1"/>
    <w:rsid w:val="00E65C80"/>
    <w:rsid w:val="00E65D85"/>
    <w:rsid w:val="00E660FF"/>
    <w:rsid w:val="00E662E4"/>
    <w:rsid w:val="00E66343"/>
    <w:rsid w:val="00E6648D"/>
    <w:rsid w:val="00E665E4"/>
    <w:rsid w:val="00E66907"/>
    <w:rsid w:val="00E66B7A"/>
    <w:rsid w:val="00E66B97"/>
    <w:rsid w:val="00E67137"/>
    <w:rsid w:val="00E6737F"/>
    <w:rsid w:val="00E67B21"/>
    <w:rsid w:val="00E67B35"/>
    <w:rsid w:val="00E67B95"/>
    <w:rsid w:val="00E67BD0"/>
    <w:rsid w:val="00E67D1E"/>
    <w:rsid w:val="00E702D5"/>
    <w:rsid w:val="00E704E1"/>
    <w:rsid w:val="00E70DAC"/>
    <w:rsid w:val="00E71740"/>
    <w:rsid w:val="00E71764"/>
    <w:rsid w:val="00E71ADE"/>
    <w:rsid w:val="00E71C62"/>
    <w:rsid w:val="00E71ECB"/>
    <w:rsid w:val="00E71F63"/>
    <w:rsid w:val="00E7208D"/>
    <w:rsid w:val="00E7268E"/>
    <w:rsid w:val="00E729EE"/>
    <w:rsid w:val="00E72D71"/>
    <w:rsid w:val="00E731A1"/>
    <w:rsid w:val="00E738A9"/>
    <w:rsid w:val="00E73ADE"/>
    <w:rsid w:val="00E73D35"/>
    <w:rsid w:val="00E74225"/>
    <w:rsid w:val="00E74D82"/>
    <w:rsid w:val="00E74EFD"/>
    <w:rsid w:val="00E750DD"/>
    <w:rsid w:val="00E75685"/>
    <w:rsid w:val="00E756B4"/>
    <w:rsid w:val="00E75719"/>
    <w:rsid w:val="00E75925"/>
    <w:rsid w:val="00E75E26"/>
    <w:rsid w:val="00E76479"/>
    <w:rsid w:val="00E774AF"/>
    <w:rsid w:val="00E774DC"/>
    <w:rsid w:val="00E77CF2"/>
    <w:rsid w:val="00E77E47"/>
    <w:rsid w:val="00E80642"/>
    <w:rsid w:val="00E80A9F"/>
    <w:rsid w:val="00E80D0B"/>
    <w:rsid w:val="00E80EA1"/>
    <w:rsid w:val="00E81118"/>
    <w:rsid w:val="00E81B54"/>
    <w:rsid w:val="00E82061"/>
    <w:rsid w:val="00E82305"/>
    <w:rsid w:val="00E8235E"/>
    <w:rsid w:val="00E82366"/>
    <w:rsid w:val="00E823B5"/>
    <w:rsid w:val="00E825D0"/>
    <w:rsid w:val="00E82DAA"/>
    <w:rsid w:val="00E831A5"/>
    <w:rsid w:val="00E83231"/>
    <w:rsid w:val="00E83A3E"/>
    <w:rsid w:val="00E83A51"/>
    <w:rsid w:val="00E83AE6"/>
    <w:rsid w:val="00E83D2F"/>
    <w:rsid w:val="00E846A9"/>
    <w:rsid w:val="00E84727"/>
    <w:rsid w:val="00E848E8"/>
    <w:rsid w:val="00E84937"/>
    <w:rsid w:val="00E849AA"/>
    <w:rsid w:val="00E849DC"/>
    <w:rsid w:val="00E84DD4"/>
    <w:rsid w:val="00E852EC"/>
    <w:rsid w:val="00E855F1"/>
    <w:rsid w:val="00E85896"/>
    <w:rsid w:val="00E85B0E"/>
    <w:rsid w:val="00E85BC0"/>
    <w:rsid w:val="00E85CBB"/>
    <w:rsid w:val="00E85F08"/>
    <w:rsid w:val="00E85F26"/>
    <w:rsid w:val="00E862AF"/>
    <w:rsid w:val="00E863FA"/>
    <w:rsid w:val="00E8690E"/>
    <w:rsid w:val="00E86A6D"/>
    <w:rsid w:val="00E87056"/>
    <w:rsid w:val="00E87ACB"/>
    <w:rsid w:val="00E90013"/>
    <w:rsid w:val="00E90938"/>
    <w:rsid w:val="00E90FCC"/>
    <w:rsid w:val="00E91264"/>
    <w:rsid w:val="00E91305"/>
    <w:rsid w:val="00E914FB"/>
    <w:rsid w:val="00E916A8"/>
    <w:rsid w:val="00E919B4"/>
    <w:rsid w:val="00E91EAC"/>
    <w:rsid w:val="00E922D7"/>
    <w:rsid w:val="00E926D4"/>
    <w:rsid w:val="00E928AF"/>
    <w:rsid w:val="00E92B7E"/>
    <w:rsid w:val="00E93099"/>
    <w:rsid w:val="00E93373"/>
    <w:rsid w:val="00E933AA"/>
    <w:rsid w:val="00E93663"/>
    <w:rsid w:val="00E93807"/>
    <w:rsid w:val="00E93932"/>
    <w:rsid w:val="00E93ABA"/>
    <w:rsid w:val="00E93BEC"/>
    <w:rsid w:val="00E93CD6"/>
    <w:rsid w:val="00E941A5"/>
    <w:rsid w:val="00E94433"/>
    <w:rsid w:val="00E94790"/>
    <w:rsid w:val="00E9488A"/>
    <w:rsid w:val="00E950E6"/>
    <w:rsid w:val="00E951E6"/>
    <w:rsid w:val="00E95C63"/>
    <w:rsid w:val="00E95DF3"/>
    <w:rsid w:val="00E95E84"/>
    <w:rsid w:val="00E962D4"/>
    <w:rsid w:val="00E965BC"/>
    <w:rsid w:val="00E96F0B"/>
    <w:rsid w:val="00E97099"/>
    <w:rsid w:val="00E9721B"/>
    <w:rsid w:val="00E97E9E"/>
    <w:rsid w:val="00E97F4C"/>
    <w:rsid w:val="00EA0006"/>
    <w:rsid w:val="00EA01DC"/>
    <w:rsid w:val="00EA127B"/>
    <w:rsid w:val="00EA1389"/>
    <w:rsid w:val="00EA1B0F"/>
    <w:rsid w:val="00EA22D9"/>
    <w:rsid w:val="00EA275A"/>
    <w:rsid w:val="00EA2891"/>
    <w:rsid w:val="00EA34A3"/>
    <w:rsid w:val="00EA34E3"/>
    <w:rsid w:val="00EA3915"/>
    <w:rsid w:val="00EA3AAE"/>
    <w:rsid w:val="00EA3AFC"/>
    <w:rsid w:val="00EA3D96"/>
    <w:rsid w:val="00EA3DB8"/>
    <w:rsid w:val="00EA400C"/>
    <w:rsid w:val="00EA4191"/>
    <w:rsid w:val="00EA4336"/>
    <w:rsid w:val="00EA474C"/>
    <w:rsid w:val="00EA4D12"/>
    <w:rsid w:val="00EA4E31"/>
    <w:rsid w:val="00EA52EB"/>
    <w:rsid w:val="00EA5725"/>
    <w:rsid w:val="00EA5838"/>
    <w:rsid w:val="00EA71CE"/>
    <w:rsid w:val="00EA78F4"/>
    <w:rsid w:val="00EA7AEC"/>
    <w:rsid w:val="00EA7ED4"/>
    <w:rsid w:val="00EA7F1E"/>
    <w:rsid w:val="00EB0AD0"/>
    <w:rsid w:val="00EB0BB0"/>
    <w:rsid w:val="00EB0D02"/>
    <w:rsid w:val="00EB105C"/>
    <w:rsid w:val="00EB107F"/>
    <w:rsid w:val="00EB178D"/>
    <w:rsid w:val="00EB17F2"/>
    <w:rsid w:val="00EB1990"/>
    <w:rsid w:val="00EB1C28"/>
    <w:rsid w:val="00EB27A3"/>
    <w:rsid w:val="00EB2F70"/>
    <w:rsid w:val="00EB3486"/>
    <w:rsid w:val="00EB3FF9"/>
    <w:rsid w:val="00EB4101"/>
    <w:rsid w:val="00EB48B5"/>
    <w:rsid w:val="00EB4EF7"/>
    <w:rsid w:val="00EB50B6"/>
    <w:rsid w:val="00EB5625"/>
    <w:rsid w:val="00EB59F6"/>
    <w:rsid w:val="00EB5A0D"/>
    <w:rsid w:val="00EB5DEC"/>
    <w:rsid w:val="00EB6194"/>
    <w:rsid w:val="00EB62D0"/>
    <w:rsid w:val="00EB6438"/>
    <w:rsid w:val="00EB644E"/>
    <w:rsid w:val="00EB645C"/>
    <w:rsid w:val="00EB656B"/>
    <w:rsid w:val="00EB67FD"/>
    <w:rsid w:val="00EB72E7"/>
    <w:rsid w:val="00EB763E"/>
    <w:rsid w:val="00EB771D"/>
    <w:rsid w:val="00EC011F"/>
    <w:rsid w:val="00EC021A"/>
    <w:rsid w:val="00EC04D0"/>
    <w:rsid w:val="00EC0B57"/>
    <w:rsid w:val="00EC0CB7"/>
    <w:rsid w:val="00EC0DD8"/>
    <w:rsid w:val="00EC183E"/>
    <w:rsid w:val="00EC1982"/>
    <w:rsid w:val="00EC1A84"/>
    <w:rsid w:val="00EC23E1"/>
    <w:rsid w:val="00EC290F"/>
    <w:rsid w:val="00EC3038"/>
    <w:rsid w:val="00EC3B6B"/>
    <w:rsid w:val="00EC3F2D"/>
    <w:rsid w:val="00EC47F4"/>
    <w:rsid w:val="00EC48E2"/>
    <w:rsid w:val="00EC518A"/>
    <w:rsid w:val="00EC5420"/>
    <w:rsid w:val="00EC55F8"/>
    <w:rsid w:val="00EC5B23"/>
    <w:rsid w:val="00EC5D45"/>
    <w:rsid w:val="00EC63AE"/>
    <w:rsid w:val="00EC663D"/>
    <w:rsid w:val="00EC691B"/>
    <w:rsid w:val="00EC6BC7"/>
    <w:rsid w:val="00EC6D4D"/>
    <w:rsid w:val="00EC6E7B"/>
    <w:rsid w:val="00EC7095"/>
    <w:rsid w:val="00EC70E0"/>
    <w:rsid w:val="00EC7490"/>
    <w:rsid w:val="00EC76CF"/>
    <w:rsid w:val="00EC7B2E"/>
    <w:rsid w:val="00EC7BB7"/>
    <w:rsid w:val="00EC7C3A"/>
    <w:rsid w:val="00EC7D79"/>
    <w:rsid w:val="00EC7F68"/>
    <w:rsid w:val="00EC7FF3"/>
    <w:rsid w:val="00ED010B"/>
    <w:rsid w:val="00ED013B"/>
    <w:rsid w:val="00ED0231"/>
    <w:rsid w:val="00ED04AB"/>
    <w:rsid w:val="00ED04F0"/>
    <w:rsid w:val="00ED071D"/>
    <w:rsid w:val="00ED0EA6"/>
    <w:rsid w:val="00ED10FE"/>
    <w:rsid w:val="00ED1685"/>
    <w:rsid w:val="00ED1936"/>
    <w:rsid w:val="00ED1A0B"/>
    <w:rsid w:val="00ED1F98"/>
    <w:rsid w:val="00ED2B1E"/>
    <w:rsid w:val="00ED2D67"/>
    <w:rsid w:val="00ED2DE9"/>
    <w:rsid w:val="00ED2FAC"/>
    <w:rsid w:val="00ED315A"/>
    <w:rsid w:val="00ED32F3"/>
    <w:rsid w:val="00ED34F7"/>
    <w:rsid w:val="00ED358C"/>
    <w:rsid w:val="00ED3C53"/>
    <w:rsid w:val="00ED3EF4"/>
    <w:rsid w:val="00ED499A"/>
    <w:rsid w:val="00ED49CD"/>
    <w:rsid w:val="00ED4FB3"/>
    <w:rsid w:val="00ED567A"/>
    <w:rsid w:val="00ED56ED"/>
    <w:rsid w:val="00ED5805"/>
    <w:rsid w:val="00ED5C9D"/>
    <w:rsid w:val="00ED5E9C"/>
    <w:rsid w:val="00ED6064"/>
    <w:rsid w:val="00ED6876"/>
    <w:rsid w:val="00ED6B79"/>
    <w:rsid w:val="00ED6E77"/>
    <w:rsid w:val="00ED77D3"/>
    <w:rsid w:val="00ED7877"/>
    <w:rsid w:val="00ED7D34"/>
    <w:rsid w:val="00ED7DB7"/>
    <w:rsid w:val="00ED7F48"/>
    <w:rsid w:val="00EE01B3"/>
    <w:rsid w:val="00EE045C"/>
    <w:rsid w:val="00EE0AAF"/>
    <w:rsid w:val="00EE1034"/>
    <w:rsid w:val="00EE1331"/>
    <w:rsid w:val="00EE1450"/>
    <w:rsid w:val="00EE1DDD"/>
    <w:rsid w:val="00EE202B"/>
    <w:rsid w:val="00EE211F"/>
    <w:rsid w:val="00EE28E5"/>
    <w:rsid w:val="00EE2AC2"/>
    <w:rsid w:val="00EE2ACB"/>
    <w:rsid w:val="00EE2ADC"/>
    <w:rsid w:val="00EE2DAB"/>
    <w:rsid w:val="00EE2F77"/>
    <w:rsid w:val="00EE3167"/>
    <w:rsid w:val="00EE318D"/>
    <w:rsid w:val="00EE32E4"/>
    <w:rsid w:val="00EE360C"/>
    <w:rsid w:val="00EE3A29"/>
    <w:rsid w:val="00EE3C36"/>
    <w:rsid w:val="00EE42B7"/>
    <w:rsid w:val="00EE4779"/>
    <w:rsid w:val="00EE4894"/>
    <w:rsid w:val="00EE5190"/>
    <w:rsid w:val="00EE55B8"/>
    <w:rsid w:val="00EE5EBC"/>
    <w:rsid w:val="00EE6061"/>
    <w:rsid w:val="00EE642B"/>
    <w:rsid w:val="00EE6C68"/>
    <w:rsid w:val="00EE71A5"/>
    <w:rsid w:val="00EE75DA"/>
    <w:rsid w:val="00EE7802"/>
    <w:rsid w:val="00EE7C11"/>
    <w:rsid w:val="00EE7F00"/>
    <w:rsid w:val="00EF099A"/>
    <w:rsid w:val="00EF0CA6"/>
    <w:rsid w:val="00EF0DA4"/>
    <w:rsid w:val="00EF0F78"/>
    <w:rsid w:val="00EF106A"/>
    <w:rsid w:val="00EF11B6"/>
    <w:rsid w:val="00EF131A"/>
    <w:rsid w:val="00EF16FF"/>
    <w:rsid w:val="00EF24E8"/>
    <w:rsid w:val="00EF2746"/>
    <w:rsid w:val="00EF2818"/>
    <w:rsid w:val="00EF2CBD"/>
    <w:rsid w:val="00EF3284"/>
    <w:rsid w:val="00EF34A4"/>
    <w:rsid w:val="00EF3982"/>
    <w:rsid w:val="00EF3C93"/>
    <w:rsid w:val="00EF3E93"/>
    <w:rsid w:val="00EF4402"/>
    <w:rsid w:val="00EF445F"/>
    <w:rsid w:val="00EF45B6"/>
    <w:rsid w:val="00EF47B7"/>
    <w:rsid w:val="00EF5853"/>
    <w:rsid w:val="00EF5B91"/>
    <w:rsid w:val="00EF5DAD"/>
    <w:rsid w:val="00EF609A"/>
    <w:rsid w:val="00EF6B9B"/>
    <w:rsid w:val="00EF6C5D"/>
    <w:rsid w:val="00EF72E8"/>
    <w:rsid w:val="00EF73EB"/>
    <w:rsid w:val="00EF7581"/>
    <w:rsid w:val="00EF75A0"/>
    <w:rsid w:val="00EF79FA"/>
    <w:rsid w:val="00EF7C32"/>
    <w:rsid w:val="00EF7D80"/>
    <w:rsid w:val="00F00BE6"/>
    <w:rsid w:val="00F01749"/>
    <w:rsid w:val="00F020FF"/>
    <w:rsid w:val="00F02E51"/>
    <w:rsid w:val="00F02ED9"/>
    <w:rsid w:val="00F031D9"/>
    <w:rsid w:val="00F032CA"/>
    <w:rsid w:val="00F033FF"/>
    <w:rsid w:val="00F03A48"/>
    <w:rsid w:val="00F03BB3"/>
    <w:rsid w:val="00F03DED"/>
    <w:rsid w:val="00F040BC"/>
    <w:rsid w:val="00F04332"/>
    <w:rsid w:val="00F045C0"/>
    <w:rsid w:val="00F049F6"/>
    <w:rsid w:val="00F0643B"/>
    <w:rsid w:val="00F0670D"/>
    <w:rsid w:val="00F06FFD"/>
    <w:rsid w:val="00F0767D"/>
    <w:rsid w:val="00F07773"/>
    <w:rsid w:val="00F07816"/>
    <w:rsid w:val="00F07CB6"/>
    <w:rsid w:val="00F07EDF"/>
    <w:rsid w:val="00F10329"/>
    <w:rsid w:val="00F104E0"/>
    <w:rsid w:val="00F1082C"/>
    <w:rsid w:val="00F10EBA"/>
    <w:rsid w:val="00F1121E"/>
    <w:rsid w:val="00F114D8"/>
    <w:rsid w:val="00F11828"/>
    <w:rsid w:val="00F119FF"/>
    <w:rsid w:val="00F11C61"/>
    <w:rsid w:val="00F11F17"/>
    <w:rsid w:val="00F12B27"/>
    <w:rsid w:val="00F13293"/>
    <w:rsid w:val="00F132F5"/>
    <w:rsid w:val="00F133D6"/>
    <w:rsid w:val="00F13C2A"/>
    <w:rsid w:val="00F1432A"/>
    <w:rsid w:val="00F148F8"/>
    <w:rsid w:val="00F149B8"/>
    <w:rsid w:val="00F14C08"/>
    <w:rsid w:val="00F157F4"/>
    <w:rsid w:val="00F15A88"/>
    <w:rsid w:val="00F15D5A"/>
    <w:rsid w:val="00F15F82"/>
    <w:rsid w:val="00F160B1"/>
    <w:rsid w:val="00F16852"/>
    <w:rsid w:val="00F17146"/>
    <w:rsid w:val="00F17227"/>
    <w:rsid w:val="00F177CA"/>
    <w:rsid w:val="00F17D69"/>
    <w:rsid w:val="00F17F67"/>
    <w:rsid w:val="00F20170"/>
    <w:rsid w:val="00F202F3"/>
    <w:rsid w:val="00F2055D"/>
    <w:rsid w:val="00F208D2"/>
    <w:rsid w:val="00F20D3A"/>
    <w:rsid w:val="00F20F13"/>
    <w:rsid w:val="00F20F49"/>
    <w:rsid w:val="00F21133"/>
    <w:rsid w:val="00F2117D"/>
    <w:rsid w:val="00F216C3"/>
    <w:rsid w:val="00F216C6"/>
    <w:rsid w:val="00F21BC9"/>
    <w:rsid w:val="00F223CF"/>
    <w:rsid w:val="00F22773"/>
    <w:rsid w:val="00F228EA"/>
    <w:rsid w:val="00F22A81"/>
    <w:rsid w:val="00F22B73"/>
    <w:rsid w:val="00F22C15"/>
    <w:rsid w:val="00F2310B"/>
    <w:rsid w:val="00F23E5E"/>
    <w:rsid w:val="00F2412B"/>
    <w:rsid w:val="00F248CA"/>
    <w:rsid w:val="00F24992"/>
    <w:rsid w:val="00F24A2B"/>
    <w:rsid w:val="00F24E16"/>
    <w:rsid w:val="00F24E54"/>
    <w:rsid w:val="00F24FE1"/>
    <w:rsid w:val="00F2509D"/>
    <w:rsid w:val="00F25824"/>
    <w:rsid w:val="00F25A28"/>
    <w:rsid w:val="00F25A9F"/>
    <w:rsid w:val="00F263A3"/>
    <w:rsid w:val="00F26433"/>
    <w:rsid w:val="00F2668B"/>
    <w:rsid w:val="00F267E6"/>
    <w:rsid w:val="00F26FDE"/>
    <w:rsid w:val="00F2704E"/>
    <w:rsid w:val="00F27A56"/>
    <w:rsid w:val="00F27B49"/>
    <w:rsid w:val="00F30195"/>
    <w:rsid w:val="00F3025D"/>
    <w:rsid w:val="00F3054E"/>
    <w:rsid w:val="00F3064B"/>
    <w:rsid w:val="00F31371"/>
    <w:rsid w:val="00F3157E"/>
    <w:rsid w:val="00F31A5C"/>
    <w:rsid w:val="00F32005"/>
    <w:rsid w:val="00F3293F"/>
    <w:rsid w:val="00F32B9A"/>
    <w:rsid w:val="00F3341E"/>
    <w:rsid w:val="00F33421"/>
    <w:rsid w:val="00F33AF9"/>
    <w:rsid w:val="00F33CBA"/>
    <w:rsid w:val="00F33D2F"/>
    <w:rsid w:val="00F34017"/>
    <w:rsid w:val="00F343CA"/>
    <w:rsid w:val="00F34733"/>
    <w:rsid w:val="00F348D4"/>
    <w:rsid w:val="00F3493F"/>
    <w:rsid w:val="00F3503D"/>
    <w:rsid w:val="00F35067"/>
    <w:rsid w:val="00F3508C"/>
    <w:rsid w:val="00F3532D"/>
    <w:rsid w:val="00F3537F"/>
    <w:rsid w:val="00F358DD"/>
    <w:rsid w:val="00F35A9A"/>
    <w:rsid w:val="00F35CCB"/>
    <w:rsid w:val="00F35ED5"/>
    <w:rsid w:val="00F3650D"/>
    <w:rsid w:val="00F36A8A"/>
    <w:rsid w:val="00F36CB3"/>
    <w:rsid w:val="00F36CF3"/>
    <w:rsid w:val="00F370AA"/>
    <w:rsid w:val="00F371C6"/>
    <w:rsid w:val="00F37282"/>
    <w:rsid w:val="00F37438"/>
    <w:rsid w:val="00F37636"/>
    <w:rsid w:val="00F3779E"/>
    <w:rsid w:val="00F4085A"/>
    <w:rsid w:val="00F408AB"/>
    <w:rsid w:val="00F40A3A"/>
    <w:rsid w:val="00F40A3C"/>
    <w:rsid w:val="00F40CE5"/>
    <w:rsid w:val="00F414A0"/>
    <w:rsid w:val="00F41A45"/>
    <w:rsid w:val="00F41CE3"/>
    <w:rsid w:val="00F4215E"/>
    <w:rsid w:val="00F42716"/>
    <w:rsid w:val="00F427BC"/>
    <w:rsid w:val="00F437E8"/>
    <w:rsid w:val="00F43B91"/>
    <w:rsid w:val="00F43E79"/>
    <w:rsid w:val="00F4408E"/>
    <w:rsid w:val="00F44308"/>
    <w:rsid w:val="00F44396"/>
    <w:rsid w:val="00F445A1"/>
    <w:rsid w:val="00F44D3D"/>
    <w:rsid w:val="00F44D90"/>
    <w:rsid w:val="00F44DA2"/>
    <w:rsid w:val="00F44F5D"/>
    <w:rsid w:val="00F45668"/>
    <w:rsid w:val="00F457D8"/>
    <w:rsid w:val="00F465EE"/>
    <w:rsid w:val="00F4663D"/>
    <w:rsid w:val="00F46661"/>
    <w:rsid w:val="00F468B6"/>
    <w:rsid w:val="00F46A56"/>
    <w:rsid w:val="00F46C3D"/>
    <w:rsid w:val="00F46FDB"/>
    <w:rsid w:val="00F4709C"/>
    <w:rsid w:val="00F4720E"/>
    <w:rsid w:val="00F472E8"/>
    <w:rsid w:val="00F473E1"/>
    <w:rsid w:val="00F47977"/>
    <w:rsid w:val="00F47E11"/>
    <w:rsid w:val="00F47F11"/>
    <w:rsid w:val="00F47F7D"/>
    <w:rsid w:val="00F5078C"/>
    <w:rsid w:val="00F51350"/>
    <w:rsid w:val="00F51589"/>
    <w:rsid w:val="00F51C6B"/>
    <w:rsid w:val="00F51D82"/>
    <w:rsid w:val="00F51EC7"/>
    <w:rsid w:val="00F51F6C"/>
    <w:rsid w:val="00F5241F"/>
    <w:rsid w:val="00F5248E"/>
    <w:rsid w:val="00F52517"/>
    <w:rsid w:val="00F525F4"/>
    <w:rsid w:val="00F52721"/>
    <w:rsid w:val="00F53033"/>
    <w:rsid w:val="00F530C1"/>
    <w:rsid w:val="00F5351C"/>
    <w:rsid w:val="00F539F1"/>
    <w:rsid w:val="00F53C80"/>
    <w:rsid w:val="00F53E11"/>
    <w:rsid w:val="00F541FC"/>
    <w:rsid w:val="00F54C34"/>
    <w:rsid w:val="00F54D53"/>
    <w:rsid w:val="00F551AE"/>
    <w:rsid w:val="00F5539D"/>
    <w:rsid w:val="00F557CE"/>
    <w:rsid w:val="00F55C97"/>
    <w:rsid w:val="00F55E21"/>
    <w:rsid w:val="00F56234"/>
    <w:rsid w:val="00F564E1"/>
    <w:rsid w:val="00F565C7"/>
    <w:rsid w:val="00F565CC"/>
    <w:rsid w:val="00F56977"/>
    <w:rsid w:val="00F56BA1"/>
    <w:rsid w:val="00F56D26"/>
    <w:rsid w:val="00F56EC9"/>
    <w:rsid w:val="00F572D9"/>
    <w:rsid w:val="00F57648"/>
    <w:rsid w:val="00F5793A"/>
    <w:rsid w:val="00F57E40"/>
    <w:rsid w:val="00F60409"/>
    <w:rsid w:val="00F60DF4"/>
    <w:rsid w:val="00F61285"/>
    <w:rsid w:val="00F61A8C"/>
    <w:rsid w:val="00F61C5D"/>
    <w:rsid w:val="00F61F0E"/>
    <w:rsid w:val="00F622F4"/>
    <w:rsid w:val="00F62457"/>
    <w:rsid w:val="00F62B96"/>
    <w:rsid w:val="00F62E8C"/>
    <w:rsid w:val="00F62F5E"/>
    <w:rsid w:val="00F636BB"/>
    <w:rsid w:val="00F63B0B"/>
    <w:rsid w:val="00F63B7C"/>
    <w:rsid w:val="00F643B4"/>
    <w:rsid w:val="00F6474C"/>
    <w:rsid w:val="00F64BB0"/>
    <w:rsid w:val="00F64DC5"/>
    <w:rsid w:val="00F64E96"/>
    <w:rsid w:val="00F650D0"/>
    <w:rsid w:val="00F651DA"/>
    <w:rsid w:val="00F65246"/>
    <w:rsid w:val="00F6528A"/>
    <w:rsid w:val="00F6549C"/>
    <w:rsid w:val="00F656B9"/>
    <w:rsid w:val="00F65813"/>
    <w:rsid w:val="00F65AFF"/>
    <w:rsid w:val="00F65DDD"/>
    <w:rsid w:val="00F65E87"/>
    <w:rsid w:val="00F65FF6"/>
    <w:rsid w:val="00F6621B"/>
    <w:rsid w:val="00F66548"/>
    <w:rsid w:val="00F66B6F"/>
    <w:rsid w:val="00F66CFD"/>
    <w:rsid w:val="00F66E6B"/>
    <w:rsid w:val="00F66FF7"/>
    <w:rsid w:val="00F67023"/>
    <w:rsid w:val="00F672DB"/>
    <w:rsid w:val="00F67333"/>
    <w:rsid w:val="00F67390"/>
    <w:rsid w:val="00F674DE"/>
    <w:rsid w:val="00F677A2"/>
    <w:rsid w:val="00F7000E"/>
    <w:rsid w:val="00F708AC"/>
    <w:rsid w:val="00F70AEC"/>
    <w:rsid w:val="00F70BF3"/>
    <w:rsid w:val="00F70EC1"/>
    <w:rsid w:val="00F71241"/>
    <w:rsid w:val="00F7124F"/>
    <w:rsid w:val="00F716C5"/>
    <w:rsid w:val="00F7191C"/>
    <w:rsid w:val="00F71A68"/>
    <w:rsid w:val="00F71AC5"/>
    <w:rsid w:val="00F724F9"/>
    <w:rsid w:val="00F726A7"/>
    <w:rsid w:val="00F72CF4"/>
    <w:rsid w:val="00F73409"/>
    <w:rsid w:val="00F73626"/>
    <w:rsid w:val="00F74132"/>
    <w:rsid w:val="00F7461B"/>
    <w:rsid w:val="00F75475"/>
    <w:rsid w:val="00F755B9"/>
    <w:rsid w:val="00F756B3"/>
    <w:rsid w:val="00F75A7A"/>
    <w:rsid w:val="00F75E59"/>
    <w:rsid w:val="00F7652F"/>
    <w:rsid w:val="00F766D4"/>
    <w:rsid w:val="00F76826"/>
    <w:rsid w:val="00F768E2"/>
    <w:rsid w:val="00F77700"/>
    <w:rsid w:val="00F77FEE"/>
    <w:rsid w:val="00F8005B"/>
    <w:rsid w:val="00F80F9C"/>
    <w:rsid w:val="00F814CB"/>
    <w:rsid w:val="00F8185F"/>
    <w:rsid w:val="00F81D4D"/>
    <w:rsid w:val="00F820E1"/>
    <w:rsid w:val="00F829BE"/>
    <w:rsid w:val="00F82B0D"/>
    <w:rsid w:val="00F82F7E"/>
    <w:rsid w:val="00F82FA4"/>
    <w:rsid w:val="00F83105"/>
    <w:rsid w:val="00F8321B"/>
    <w:rsid w:val="00F83388"/>
    <w:rsid w:val="00F83402"/>
    <w:rsid w:val="00F84313"/>
    <w:rsid w:val="00F8446A"/>
    <w:rsid w:val="00F847B0"/>
    <w:rsid w:val="00F848C8"/>
    <w:rsid w:val="00F849BA"/>
    <w:rsid w:val="00F84E27"/>
    <w:rsid w:val="00F84E4B"/>
    <w:rsid w:val="00F8533B"/>
    <w:rsid w:val="00F8541C"/>
    <w:rsid w:val="00F85BAF"/>
    <w:rsid w:val="00F85D94"/>
    <w:rsid w:val="00F86216"/>
    <w:rsid w:val="00F86310"/>
    <w:rsid w:val="00F864D7"/>
    <w:rsid w:val="00F86621"/>
    <w:rsid w:val="00F86899"/>
    <w:rsid w:val="00F86BA7"/>
    <w:rsid w:val="00F870C7"/>
    <w:rsid w:val="00F87189"/>
    <w:rsid w:val="00F879CF"/>
    <w:rsid w:val="00F90459"/>
    <w:rsid w:val="00F909D3"/>
    <w:rsid w:val="00F90E71"/>
    <w:rsid w:val="00F9243C"/>
    <w:rsid w:val="00F925F0"/>
    <w:rsid w:val="00F926F6"/>
    <w:rsid w:val="00F928B9"/>
    <w:rsid w:val="00F9319C"/>
    <w:rsid w:val="00F931DF"/>
    <w:rsid w:val="00F933DF"/>
    <w:rsid w:val="00F93508"/>
    <w:rsid w:val="00F9382E"/>
    <w:rsid w:val="00F93B09"/>
    <w:rsid w:val="00F93DED"/>
    <w:rsid w:val="00F94315"/>
    <w:rsid w:val="00F9440B"/>
    <w:rsid w:val="00F94888"/>
    <w:rsid w:val="00F9492A"/>
    <w:rsid w:val="00F94E4B"/>
    <w:rsid w:val="00F95234"/>
    <w:rsid w:val="00F953B4"/>
    <w:rsid w:val="00F95476"/>
    <w:rsid w:val="00F956F8"/>
    <w:rsid w:val="00F95791"/>
    <w:rsid w:val="00F95BBD"/>
    <w:rsid w:val="00F96096"/>
    <w:rsid w:val="00F96334"/>
    <w:rsid w:val="00F963A0"/>
    <w:rsid w:val="00F963FC"/>
    <w:rsid w:val="00F9698E"/>
    <w:rsid w:val="00F969DE"/>
    <w:rsid w:val="00F96A33"/>
    <w:rsid w:val="00F96B9C"/>
    <w:rsid w:val="00F9767D"/>
    <w:rsid w:val="00F97E01"/>
    <w:rsid w:val="00FA01E0"/>
    <w:rsid w:val="00FA01EC"/>
    <w:rsid w:val="00FA0685"/>
    <w:rsid w:val="00FA071D"/>
    <w:rsid w:val="00FA0E37"/>
    <w:rsid w:val="00FA0E90"/>
    <w:rsid w:val="00FA0F68"/>
    <w:rsid w:val="00FA2050"/>
    <w:rsid w:val="00FA207E"/>
    <w:rsid w:val="00FA23D3"/>
    <w:rsid w:val="00FA288F"/>
    <w:rsid w:val="00FA29AF"/>
    <w:rsid w:val="00FA3056"/>
    <w:rsid w:val="00FA3CBC"/>
    <w:rsid w:val="00FA5008"/>
    <w:rsid w:val="00FA57D2"/>
    <w:rsid w:val="00FA5C7D"/>
    <w:rsid w:val="00FA680E"/>
    <w:rsid w:val="00FA7C64"/>
    <w:rsid w:val="00FA7FA2"/>
    <w:rsid w:val="00FB034C"/>
    <w:rsid w:val="00FB0598"/>
    <w:rsid w:val="00FB1144"/>
    <w:rsid w:val="00FB1151"/>
    <w:rsid w:val="00FB1196"/>
    <w:rsid w:val="00FB1199"/>
    <w:rsid w:val="00FB13EC"/>
    <w:rsid w:val="00FB16D0"/>
    <w:rsid w:val="00FB192F"/>
    <w:rsid w:val="00FB1947"/>
    <w:rsid w:val="00FB2564"/>
    <w:rsid w:val="00FB25B8"/>
    <w:rsid w:val="00FB29E0"/>
    <w:rsid w:val="00FB2D22"/>
    <w:rsid w:val="00FB2E2F"/>
    <w:rsid w:val="00FB2E9D"/>
    <w:rsid w:val="00FB3230"/>
    <w:rsid w:val="00FB4086"/>
    <w:rsid w:val="00FB40C0"/>
    <w:rsid w:val="00FB4499"/>
    <w:rsid w:val="00FB4731"/>
    <w:rsid w:val="00FB4AB7"/>
    <w:rsid w:val="00FB4F13"/>
    <w:rsid w:val="00FB5153"/>
    <w:rsid w:val="00FB5483"/>
    <w:rsid w:val="00FB576E"/>
    <w:rsid w:val="00FB5D2D"/>
    <w:rsid w:val="00FB6058"/>
    <w:rsid w:val="00FB6061"/>
    <w:rsid w:val="00FB6186"/>
    <w:rsid w:val="00FB6192"/>
    <w:rsid w:val="00FB6398"/>
    <w:rsid w:val="00FB6B21"/>
    <w:rsid w:val="00FB6C1D"/>
    <w:rsid w:val="00FB6D8E"/>
    <w:rsid w:val="00FB6E76"/>
    <w:rsid w:val="00FB701E"/>
    <w:rsid w:val="00FB7A60"/>
    <w:rsid w:val="00FB7B3E"/>
    <w:rsid w:val="00FB7BC2"/>
    <w:rsid w:val="00FB7FC2"/>
    <w:rsid w:val="00FC013D"/>
    <w:rsid w:val="00FC0265"/>
    <w:rsid w:val="00FC0381"/>
    <w:rsid w:val="00FC047A"/>
    <w:rsid w:val="00FC06C0"/>
    <w:rsid w:val="00FC0A4D"/>
    <w:rsid w:val="00FC0F30"/>
    <w:rsid w:val="00FC1BAF"/>
    <w:rsid w:val="00FC1BF8"/>
    <w:rsid w:val="00FC2188"/>
    <w:rsid w:val="00FC24BA"/>
    <w:rsid w:val="00FC309B"/>
    <w:rsid w:val="00FC3998"/>
    <w:rsid w:val="00FC39E0"/>
    <w:rsid w:val="00FC3C1B"/>
    <w:rsid w:val="00FC3EC3"/>
    <w:rsid w:val="00FC41C7"/>
    <w:rsid w:val="00FC42DB"/>
    <w:rsid w:val="00FC44AB"/>
    <w:rsid w:val="00FC47A6"/>
    <w:rsid w:val="00FC4845"/>
    <w:rsid w:val="00FC4A8F"/>
    <w:rsid w:val="00FC4CF1"/>
    <w:rsid w:val="00FC4FA9"/>
    <w:rsid w:val="00FC4FFB"/>
    <w:rsid w:val="00FC59AD"/>
    <w:rsid w:val="00FC67ED"/>
    <w:rsid w:val="00FC6B96"/>
    <w:rsid w:val="00FC6C7F"/>
    <w:rsid w:val="00FC6FBA"/>
    <w:rsid w:val="00FC722A"/>
    <w:rsid w:val="00FC7AF2"/>
    <w:rsid w:val="00FC7D1F"/>
    <w:rsid w:val="00FC7D31"/>
    <w:rsid w:val="00FD014E"/>
    <w:rsid w:val="00FD0165"/>
    <w:rsid w:val="00FD11DD"/>
    <w:rsid w:val="00FD12E7"/>
    <w:rsid w:val="00FD16F2"/>
    <w:rsid w:val="00FD1ACD"/>
    <w:rsid w:val="00FD1B8A"/>
    <w:rsid w:val="00FD24B0"/>
    <w:rsid w:val="00FD25D5"/>
    <w:rsid w:val="00FD2763"/>
    <w:rsid w:val="00FD28C8"/>
    <w:rsid w:val="00FD2B25"/>
    <w:rsid w:val="00FD3150"/>
    <w:rsid w:val="00FD3A85"/>
    <w:rsid w:val="00FD3C14"/>
    <w:rsid w:val="00FD4050"/>
    <w:rsid w:val="00FD4133"/>
    <w:rsid w:val="00FD42D6"/>
    <w:rsid w:val="00FD4522"/>
    <w:rsid w:val="00FD478F"/>
    <w:rsid w:val="00FD48D8"/>
    <w:rsid w:val="00FD4B32"/>
    <w:rsid w:val="00FD4E1A"/>
    <w:rsid w:val="00FD5642"/>
    <w:rsid w:val="00FD5779"/>
    <w:rsid w:val="00FD5A9C"/>
    <w:rsid w:val="00FD6094"/>
    <w:rsid w:val="00FD634E"/>
    <w:rsid w:val="00FD6582"/>
    <w:rsid w:val="00FD6BFA"/>
    <w:rsid w:val="00FD6D75"/>
    <w:rsid w:val="00FD706B"/>
    <w:rsid w:val="00FD715D"/>
    <w:rsid w:val="00FD77A4"/>
    <w:rsid w:val="00FD79D0"/>
    <w:rsid w:val="00FD7E5F"/>
    <w:rsid w:val="00FE0F71"/>
    <w:rsid w:val="00FE125B"/>
    <w:rsid w:val="00FE1570"/>
    <w:rsid w:val="00FE1934"/>
    <w:rsid w:val="00FE1AEC"/>
    <w:rsid w:val="00FE2323"/>
    <w:rsid w:val="00FE2FB7"/>
    <w:rsid w:val="00FE3591"/>
    <w:rsid w:val="00FE3A8D"/>
    <w:rsid w:val="00FE3AE9"/>
    <w:rsid w:val="00FE3DEB"/>
    <w:rsid w:val="00FE4091"/>
    <w:rsid w:val="00FE40F5"/>
    <w:rsid w:val="00FE4135"/>
    <w:rsid w:val="00FE44C2"/>
    <w:rsid w:val="00FE4B23"/>
    <w:rsid w:val="00FE5328"/>
    <w:rsid w:val="00FE58A9"/>
    <w:rsid w:val="00FE5BFE"/>
    <w:rsid w:val="00FE6181"/>
    <w:rsid w:val="00FE6880"/>
    <w:rsid w:val="00FE7244"/>
    <w:rsid w:val="00FE76F4"/>
    <w:rsid w:val="00FE7A73"/>
    <w:rsid w:val="00FF02EA"/>
    <w:rsid w:val="00FF0A7B"/>
    <w:rsid w:val="00FF0E72"/>
    <w:rsid w:val="00FF0E7D"/>
    <w:rsid w:val="00FF17E2"/>
    <w:rsid w:val="00FF19EF"/>
    <w:rsid w:val="00FF1D13"/>
    <w:rsid w:val="00FF1D76"/>
    <w:rsid w:val="00FF2107"/>
    <w:rsid w:val="00FF239A"/>
    <w:rsid w:val="00FF249F"/>
    <w:rsid w:val="00FF262B"/>
    <w:rsid w:val="00FF26A5"/>
    <w:rsid w:val="00FF2E18"/>
    <w:rsid w:val="00FF2F12"/>
    <w:rsid w:val="00FF3041"/>
    <w:rsid w:val="00FF3495"/>
    <w:rsid w:val="00FF370C"/>
    <w:rsid w:val="00FF3EA2"/>
    <w:rsid w:val="00FF42C2"/>
    <w:rsid w:val="00FF42D4"/>
    <w:rsid w:val="00FF4641"/>
    <w:rsid w:val="00FF46C2"/>
    <w:rsid w:val="00FF4F5B"/>
    <w:rsid w:val="00FF503C"/>
    <w:rsid w:val="00FF5082"/>
    <w:rsid w:val="00FF5152"/>
    <w:rsid w:val="00FF550C"/>
    <w:rsid w:val="00FF5DED"/>
    <w:rsid w:val="00FF6108"/>
    <w:rsid w:val="00FF61EF"/>
    <w:rsid w:val="00FF6257"/>
    <w:rsid w:val="00FF6474"/>
    <w:rsid w:val="00FF707B"/>
    <w:rsid w:val="00FF711D"/>
    <w:rsid w:val="00FF72A8"/>
    <w:rsid w:val="00FF74A1"/>
    <w:rsid w:val="00FF7BB1"/>
    <w:rsid w:val="011901CB"/>
    <w:rsid w:val="014B3084"/>
    <w:rsid w:val="01538F64"/>
    <w:rsid w:val="019980C4"/>
    <w:rsid w:val="01C17C61"/>
    <w:rsid w:val="01CF5473"/>
    <w:rsid w:val="021ABA13"/>
    <w:rsid w:val="024F3F9E"/>
    <w:rsid w:val="0293A0D9"/>
    <w:rsid w:val="02A5BB4B"/>
    <w:rsid w:val="02BA2886"/>
    <w:rsid w:val="034ADB32"/>
    <w:rsid w:val="03B997EB"/>
    <w:rsid w:val="03D6CB14"/>
    <w:rsid w:val="04B3AB63"/>
    <w:rsid w:val="04D9ED2E"/>
    <w:rsid w:val="04F2B2D5"/>
    <w:rsid w:val="054DD72F"/>
    <w:rsid w:val="05659B99"/>
    <w:rsid w:val="05938ABC"/>
    <w:rsid w:val="05A2AA14"/>
    <w:rsid w:val="061AC654"/>
    <w:rsid w:val="06333BE9"/>
    <w:rsid w:val="06564439"/>
    <w:rsid w:val="06DD505C"/>
    <w:rsid w:val="071476E7"/>
    <w:rsid w:val="0726116A"/>
    <w:rsid w:val="072B2DBC"/>
    <w:rsid w:val="0733EA96"/>
    <w:rsid w:val="073EECB6"/>
    <w:rsid w:val="07C74D21"/>
    <w:rsid w:val="0832309F"/>
    <w:rsid w:val="085394D1"/>
    <w:rsid w:val="0863A82E"/>
    <w:rsid w:val="09155C82"/>
    <w:rsid w:val="092B02C4"/>
    <w:rsid w:val="09535C4D"/>
    <w:rsid w:val="0987EC7D"/>
    <w:rsid w:val="09A1F6AB"/>
    <w:rsid w:val="09AF0C7B"/>
    <w:rsid w:val="09D6B911"/>
    <w:rsid w:val="09D90F2B"/>
    <w:rsid w:val="09EC390D"/>
    <w:rsid w:val="09FAB74F"/>
    <w:rsid w:val="0A262B8F"/>
    <w:rsid w:val="0A3D9079"/>
    <w:rsid w:val="0A750DF4"/>
    <w:rsid w:val="0B296D47"/>
    <w:rsid w:val="0B7217CF"/>
    <w:rsid w:val="0B763091"/>
    <w:rsid w:val="0B93F77E"/>
    <w:rsid w:val="0B96572E"/>
    <w:rsid w:val="0BA2953E"/>
    <w:rsid w:val="0BC5EDA4"/>
    <w:rsid w:val="0BCD136F"/>
    <w:rsid w:val="0C270E73"/>
    <w:rsid w:val="0C799912"/>
    <w:rsid w:val="0C96FEAE"/>
    <w:rsid w:val="0CB60EF6"/>
    <w:rsid w:val="0CC8E168"/>
    <w:rsid w:val="0CCCFDFA"/>
    <w:rsid w:val="0CD2AF91"/>
    <w:rsid w:val="0D1D5CA0"/>
    <w:rsid w:val="0D72DC27"/>
    <w:rsid w:val="0DC9020E"/>
    <w:rsid w:val="0E3A9757"/>
    <w:rsid w:val="0E55AE70"/>
    <w:rsid w:val="0E7FDED7"/>
    <w:rsid w:val="0E8D0129"/>
    <w:rsid w:val="0E9FEB31"/>
    <w:rsid w:val="0ECEC379"/>
    <w:rsid w:val="0F0AE734"/>
    <w:rsid w:val="0F51C764"/>
    <w:rsid w:val="0F6D3F45"/>
    <w:rsid w:val="0FCB38B6"/>
    <w:rsid w:val="101CD076"/>
    <w:rsid w:val="106BD50C"/>
    <w:rsid w:val="10C345F1"/>
    <w:rsid w:val="10F9CD0D"/>
    <w:rsid w:val="110AAC6E"/>
    <w:rsid w:val="110D2DF4"/>
    <w:rsid w:val="11AA6AC0"/>
    <w:rsid w:val="11B8EA20"/>
    <w:rsid w:val="11BD4790"/>
    <w:rsid w:val="11F661E5"/>
    <w:rsid w:val="1232A9B4"/>
    <w:rsid w:val="12B4A258"/>
    <w:rsid w:val="12D33FCB"/>
    <w:rsid w:val="135CDB16"/>
    <w:rsid w:val="138727BD"/>
    <w:rsid w:val="13C1FD1B"/>
    <w:rsid w:val="13F66DCE"/>
    <w:rsid w:val="14251716"/>
    <w:rsid w:val="144DFA3D"/>
    <w:rsid w:val="144FA96B"/>
    <w:rsid w:val="14744AB2"/>
    <w:rsid w:val="1492345F"/>
    <w:rsid w:val="14D28F73"/>
    <w:rsid w:val="14DCAC50"/>
    <w:rsid w:val="15674D6A"/>
    <w:rsid w:val="156D061F"/>
    <w:rsid w:val="157D3CBD"/>
    <w:rsid w:val="15AE1F85"/>
    <w:rsid w:val="15B1D831"/>
    <w:rsid w:val="15C7C6DF"/>
    <w:rsid w:val="15D9C665"/>
    <w:rsid w:val="16357626"/>
    <w:rsid w:val="164E468F"/>
    <w:rsid w:val="168A8B5D"/>
    <w:rsid w:val="170FB6A5"/>
    <w:rsid w:val="1778512A"/>
    <w:rsid w:val="17F8C264"/>
    <w:rsid w:val="17FE75CA"/>
    <w:rsid w:val="181A5386"/>
    <w:rsid w:val="1827D214"/>
    <w:rsid w:val="1894412A"/>
    <w:rsid w:val="18C6AD5A"/>
    <w:rsid w:val="193273EC"/>
    <w:rsid w:val="197C0612"/>
    <w:rsid w:val="19905FB4"/>
    <w:rsid w:val="19DA4752"/>
    <w:rsid w:val="1A2215F0"/>
    <w:rsid w:val="1A97F642"/>
    <w:rsid w:val="1AFB3634"/>
    <w:rsid w:val="1B2F8359"/>
    <w:rsid w:val="1B7C2343"/>
    <w:rsid w:val="1B7F692E"/>
    <w:rsid w:val="1BA9028A"/>
    <w:rsid w:val="1BFE04C4"/>
    <w:rsid w:val="1C0083C0"/>
    <w:rsid w:val="1C7BF3F3"/>
    <w:rsid w:val="1C7F3288"/>
    <w:rsid w:val="1CACA584"/>
    <w:rsid w:val="1CBB5E47"/>
    <w:rsid w:val="1CEFAC40"/>
    <w:rsid w:val="1CFAE77E"/>
    <w:rsid w:val="1D5A8E05"/>
    <w:rsid w:val="1D86A701"/>
    <w:rsid w:val="1DA924F8"/>
    <w:rsid w:val="1DC49957"/>
    <w:rsid w:val="1DD69DD6"/>
    <w:rsid w:val="1DDB59E8"/>
    <w:rsid w:val="1E30F57C"/>
    <w:rsid w:val="1E42AE51"/>
    <w:rsid w:val="1E51BD99"/>
    <w:rsid w:val="1E6C2E68"/>
    <w:rsid w:val="1E6EFDF7"/>
    <w:rsid w:val="1EE33F9D"/>
    <w:rsid w:val="1EF2085E"/>
    <w:rsid w:val="1EF8D635"/>
    <w:rsid w:val="1F04CFE4"/>
    <w:rsid w:val="1F777A75"/>
    <w:rsid w:val="1F8C19E3"/>
    <w:rsid w:val="1F9F71D3"/>
    <w:rsid w:val="201536C8"/>
    <w:rsid w:val="2022E560"/>
    <w:rsid w:val="20302319"/>
    <w:rsid w:val="20704BE3"/>
    <w:rsid w:val="20745A9E"/>
    <w:rsid w:val="2081E640"/>
    <w:rsid w:val="2084E1FA"/>
    <w:rsid w:val="2091F10F"/>
    <w:rsid w:val="20996B84"/>
    <w:rsid w:val="209BC182"/>
    <w:rsid w:val="2123FFDC"/>
    <w:rsid w:val="213818E6"/>
    <w:rsid w:val="2154C570"/>
    <w:rsid w:val="215C755C"/>
    <w:rsid w:val="219CF2E7"/>
    <w:rsid w:val="220BCDB7"/>
    <w:rsid w:val="222F8511"/>
    <w:rsid w:val="2236F37B"/>
    <w:rsid w:val="225581D3"/>
    <w:rsid w:val="226E25F0"/>
    <w:rsid w:val="228BF908"/>
    <w:rsid w:val="2376FF06"/>
    <w:rsid w:val="2432A77E"/>
    <w:rsid w:val="243E5776"/>
    <w:rsid w:val="24B0EA47"/>
    <w:rsid w:val="24BFA0AF"/>
    <w:rsid w:val="2539CDEB"/>
    <w:rsid w:val="25562A42"/>
    <w:rsid w:val="25F84FC5"/>
    <w:rsid w:val="269800D8"/>
    <w:rsid w:val="26C067BE"/>
    <w:rsid w:val="26E38CB7"/>
    <w:rsid w:val="2729804D"/>
    <w:rsid w:val="275BF840"/>
    <w:rsid w:val="27960A9E"/>
    <w:rsid w:val="279C96FD"/>
    <w:rsid w:val="285278EA"/>
    <w:rsid w:val="2873A66F"/>
    <w:rsid w:val="2884B7D8"/>
    <w:rsid w:val="28A08A48"/>
    <w:rsid w:val="28A19528"/>
    <w:rsid w:val="28AA23FB"/>
    <w:rsid w:val="2913E815"/>
    <w:rsid w:val="2919B259"/>
    <w:rsid w:val="29655F11"/>
    <w:rsid w:val="296950D0"/>
    <w:rsid w:val="29988F4B"/>
    <w:rsid w:val="2A0A2F44"/>
    <w:rsid w:val="2A8A5062"/>
    <w:rsid w:val="2A8AD55C"/>
    <w:rsid w:val="2AAA3167"/>
    <w:rsid w:val="2AC941D9"/>
    <w:rsid w:val="2AE4C504"/>
    <w:rsid w:val="2AF27128"/>
    <w:rsid w:val="2B32ACBD"/>
    <w:rsid w:val="2B5FB168"/>
    <w:rsid w:val="2BEC3AF3"/>
    <w:rsid w:val="2C0FE494"/>
    <w:rsid w:val="2C66B0EA"/>
    <w:rsid w:val="2C7E8CB4"/>
    <w:rsid w:val="2CAC5F17"/>
    <w:rsid w:val="2CC68ACB"/>
    <w:rsid w:val="2CC89237"/>
    <w:rsid w:val="2CD59389"/>
    <w:rsid w:val="2CF92F91"/>
    <w:rsid w:val="2DA267A4"/>
    <w:rsid w:val="2E19109D"/>
    <w:rsid w:val="2E381186"/>
    <w:rsid w:val="2E466DFD"/>
    <w:rsid w:val="2EB2CF1D"/>
    <w:rsid w:val="2EDF15C8"/>
    <w:rsid w:val="2EF0F89C"/>
    <w:rsid w:val="2FDB0256"/>
    <w:rsid w:val="2FF112D8"/>
    <w:rsid w:val="2FFC45A7"/>
    <w:rsid w:val="2FFFAA3E"/>
    <w:rsid w:val="302365ED"/>
    <w:rsid w:val="309FBC29"/>
    <w:rsid w:val="30D4CF8F"/>
    <w:rsid w:val="30E4AF52"/>
    <w:rsid w:val="30F0524B"/>
    <w:rsid w:val="3137E1DA"/>
    <w:rsid w:val="314F7D2B"/>
    <w:rsid w:val="32055969"/>
    <w:rsid w:val="3206B4E2"/>
    <w:rsid w:val="32CC1892"/>
    <w:rsid w:val="33314E3D"/>
    <w:rsid w:val="33674BF5"/>
    <w:rsid w:val="33E3E15D"/>
    <w:rsid w:val="341F3B0F"/>
    <w:rsid w:val="3468D054"/>
    <w:rsid w:val="34974E08"/>
    <w:rsid w:val="34EE7CE8"/>
    <w:rsid w:val="353885B7"/>
    <w:rsid w:val="354B9F04"/>
    <w:rsid w:val="35B54B89"/>
    <w:rsid w:val="35C5C9AC"/>
    <w:rsid w:val="36207814"/>
    <w:rsid w:val="3627BF2C"/>
    <w:rsid w:val="3654978B"/>
    <w:rsid w:val="3667A8F3"/>
    <w:rsid w:val="367B760A"/>
    <w:rsid w:val="3687CF95"/>
    <w:rsid w:val="369E2E9E"/>
    <w:rsid w:val="36CD5F8E"/>
    <w:rsid w:val="36D3F09F"/>
    <w:rsid w:val="36E56B6B"/>
    <w:rsid w:val="37356403"/>
    <w:rsid w:val="3736C00A"/>
    <w:rsid w:val="374DBF44"/>
    <w:rsid w:val="37991D8D"/>
    <w:rsid w:val="37FB4354"/>
    <w:rsid w:val="3801D6DF"/>
    <w:rsid w:val="3812C00F"/>
    <w:rsid w:val="381D3AF9"/>
    <w:rsid w:val="382C441A"/>
    <w:rsid w:val="3859F731"/>
    <w:rsid w:val="3866FB1B"/>
    <w:rsid w:val="38D17451"/>
    <w:rsid w:val="38FCC65C"/>
    <w:rsid w:val="391D10E6"/>
    <w:rsid w:val="392DA7A7"/>
    <w:rsid w:val="393CA63A"/>
    <w:rsid w:val="39639CE9"/>
    <w:rsid w:val="399E8152"/>
    <w:rsid w:val="39AABA82"/>
    <w:rsid w:val="39B5A735"/>
    <w:rsid w:val="39B5CEC1"/>
    <w:rsid w:val="39EE68D8"/>
    <w:rsid w:val="3A06318F"/>
    <w:rsid w:val="3A18FC4D"/>
    <w:rsid w:val="3A1C3CE6"/>
    <w:rsid w:val="3A3E15F3"/>
    <w:rsid w:val="3A5C70EB"/>
    <w:rsid w:val="3A6EEE5E"/>
    <w:rsid w:val="3B2255B5"/>
    <w:rsid w:val="3B488CFD"/>
    <w:rsid w:val="3B63DD2F"/>
    <w:rsid w:val="3B6A7951"/>
    <w:rsid w:val="3B848D38"/>
    <w:rsid w:val="3C10B855"/>
    <w:rsid w:val="3C7CF47A"/>
    <w:rsid w:val="3C9283C1"/>
    <w:rsid w:val="3CB8006E"/>
    <w:rsid w:val="3CC641F4"/>
    <w:rsid w:val="3CF455CC"/>
    <w:rsid w:val="3DB1EBAF"/>
    <w:rsid w:val="3E746A42"/>
    <w:rsid w:val="3F0AB5B4"/>
    <w:rsid w:val="3FDBC2F8"/>
    <w:rsid w:val="4133CE11"/>
    <w:rsid w:val="417CA878"/>
    <w:rsid w:val="4184F9F5"/>
    <w:rsid w:val="4198399E"/>
    <w:rsid w:val="41A09B10"/>
    <w:rsid w:val="41B4C17A"/>
    <w:rsid w:val="41D7E9DC"/>
    <w:rsid w:val="4211292C"/>
    <w:rsid w:val="4291A26D"/>
    <w:rsid w:val="42A970B9"/>
    <w:rsid w:val="42C20315"/>
    <w:rsid w:val="42D2943D"/>
    <w:rsid w:val="42D73141"/>
    <w:rsid w:val="430B0E09"/>
    <w:rsid w:val="43468245"/>
    <w:rsid w:val="437C1620"/>
    <w:rsid w:val="43D63F30"/>
    <w:rsid w:val="43E13B0F"/>
    <w:rsid w:val="43ECC214"/>
    <w:rsid w:val="4496E451"/>
    <w:rsid w:val="4498C544"/>
    <w:rsid w:val="44C03BF9"/>
    <w:rsid w:val="44C72FC5"/>
    <w:rsid w:val="44D80454"/>
    <w:rsid w:val="44E9221B"/>
    <w:rsid w:val="450FF92E"/>
    <w:rsid w:val="45186E36"/>
    <w:rsid w:val="4518E365"/>
    <w:rsid w:val="454D0865"/>
    <w:rsid w:val="455A0BDF"/>
    <w:rsid w:val="458E1611"/>
    <w:rsid w:val="45E4EFA4"/>
    <w:rsid w:val="4613AB2B"/>
    <w:rsid w:val="463E205F"/>
    <w:rsid w:val="46507C05"/>
    <w:rsid w:val="46B0AF1E"/>
    <w:rsid w:val="46EADE51"/>
    <w:rsid w:val="47218E1D"/>
    <w:rsid w:val="47350A80"/>
    <w:rsid w:val="47D7B3BC"/>
    <w:rsid w:val="480D9CE5"/>
    <w:rsid w:val="4846BB2D"/>
    <w:rsid w:val="4867D350"/>
    <w:rsid w:val="487955FD"/>
    <w:rsid w:val="4890DF8D"/>
    <w:rsid w:val="489970DC"/>
    <w:rsid w:val="48D61749"/>
    <w:rsid w:val="49027DE1"/>
    <w:rsid w:val="4905A517"/>
    <w:rsid w:val="49397C0C"/>
    <w:rsid w:val="4A268800"/>
    <w:rsid w:val="4A5829E0"/>
    <w:rsid w:val="4A63947B"/>
    <w:rsid w:val="4A9702F1"/>
    <w:rsid w:val="4ABDC8A5"/>
    <w:rsid w:val="4ACF70E7"/>
    <w:rsid w:val="4ADB4921"/>
    <w:rsid w:val="4B04055E"/>
    <w:rsid w:val="4B1408C8"/>
    <w:rsid w:val="4B5BDEE4"/>
    <w:rsid w:val="4B6D2B4E"/>
    <w:rsid w:val="4B8E79DF"/>
    <w:rsid w:val="4BB1FC81"/>
    <w:rsid w:val="4BBBBD09"/>
    <w:rsid w:val="4BDD2090"/>
    <w:rsid w:val="4C5F7442"/>
    <w:rsid w:val="4C62689A"/>
    <w:rsid w:val="4C7E89C2"/>
    <w:rsid w:val="4CAEEA2F"/>
    <w:rsid w:val="4CF1C2DA"/>
    <w:rsid w:val="4D0E2191"/>
    <w:rsid w:val="4D198B60"/>
    <w:rsid w:val="4D4C1686"/>
    <w:rsid w:val="4D97089A"/>
    <w:rsid w:val="4DC64B19"/>
    <w:rsid w:val="4DEE2763"/>
    <w:rsid w:val="4E300468"/>
    <w:rsid w:val="4E352607"/>
    <w:rsid w:val="4E6A8C74"/>
    <w:rsid w:val="4E70C014"/>
    <w:rsid w:val="4E993AE0"/>
    <w:rsid w:val="4EAD28F8"/>
    <w:rsid w:val="4ECE9BD1"/>
    <w:rsid w:val="4F31D1FD"/>
    <w:rsid w:val="4F459F15"/>
    <w:rsid w:val="4F66D493"/>
    <w:rsid w:val="4F7C6B09"/>
    <w:rsid w:val="4FFC9E8A"/>
    <w:rsid w:val="502B03AF"/>
    <w:rsid w:val="5039D9DD"/>
    <w:rsid w:val="50BCAC61"/>
    <w:rsid w:val="50D1EC77"/>
    <w:rsid w:val="50DDF22B"/>
    <w:rsid w:val="5102D96E"/>
    <w:rsid w:val="5170D9D8"/>
    <w:rsid w:val="5195350B"/>
    <w:rsid w:val="519E61CB"/>
    <w:rsid w:val="526ED3D5"/>
    <w:rsid w:val="52727635"/>
    <w:rsid w:val="52814499"/>
    <w:rsid w:val="53438B1F"/>
    <w:rsid w:val="5356E710"/>
    <w:rsid w:val="5374A9B0"/>
    <w:rsid w:val="53A2E9F6"/>
    <w:rsid w:val="53F88FCB"/>
    <w:rsid w:val="541028F1"/>
    <w:rsid w:val="54120BE5"/>
    <w:rsid w:val="542DDD5E"/>
    <w:rsid w:val="547C178D"/>
    <w:rsid w:val="5494DB15"/>
    <w:rsid w:val="54987039"/>
    <w:rsid w:val="54A6402F"/>
    <w:rsid w:val="54B8B11F"/>
    <w:rsid w:val="54DF309C"/>
    <w:rsid w:val="551C0EAA"/>
    <w:rsid w:val="55325CD3"/>
    <w:rsid w:val="5538D191"/>
    <w:rsid w:val="556A7304"/>
    <w:rsid w:val="558ADDC9"/>
    <w:rsid w:val="559EF630"/>
    <w:rsid w:val="56061911"/>
    <w:rsid w:val="564DB826"/>
    <w:rsid w:val="567093B4"/>
    <w:rsid w:val="56ACD978"/>
    <w:rsid w:val="56BC87C2"/>
    <w:rsid w:val="56E08C1C"/>
    <w:rsid w:val="5701B146"/>
    <w:rsid w:val="576450A7"/>
    <w:rsid w:val="577CED70"/>
    <w:rsid w:val="579BACE3"/>
    <w:rsid w:val="57B4B3EE"/>
    <w:rsid w:val="57D39FDC"/>
    <w:rsid w:val="58048F8C"/>
    <w:rsid w:val="5805C812"/>
    <w:rsid w:val="58264154"/>
    <w:rsid w:val="586FD70D"/>
    <w:rsid w:val="5878723E"/>
    <w:rsid w:val="5913AE37"/>
    <w:rsid w:val="59198BD3"/>
    <w:rsid w:val="595FDB0B"/>
    <w:rsid w:val="5967128C"/>
    <w:rsid w:val="59A83476"/>
    <w:rsid w:val="5A2B9B85"/>
    <w:rsid w:val="5A599E35"/>
    <w:rsid w:val="5A72B964"/>
    <w:rsid w:val="5ABF36A5"/>
    <w:rsid w:val="5B3D485C"/>
    <w:rsid w:val="5B950DF4"/>
    <w:rsid w:val="5BAE4B71"/>
    <w:rsid w:val="5BFCC7CA"/>
    <w:rsid w:val="5C2D1137"/>
    <w:rsid w:val="5C4902A1"/>
    <w:rsid w:val="5C62676C"/>
    <w:rsid w:val="5C702489"/>
    <w:rsid w:val="5C905A6B"/>
    <w:rsid w:val="5C9D86B2"/>
    <w:rsid w:val="5CC9EC40"/>
    <w:rsid w:val="5CE24C2B"/>
    <w:rsid w:val="5D00AC65"/>
    <w:rsid w:val="5D018155"/>
    <w:rsid w:val="5D3EA66B"/>
    <w:rsid w:val="5D469FE3"/>
    <w:rsid w:val="5D8068C7"/>
    <w:rsid w:val="5E75E8AA"/>
    <w:rsid w:val="5EB2F81E"/>
    <w:rsid w:val="5EC241C8"/>
    <w:rsid w:val="5EDFD242"/>
    <w:rsid w:val="5F05C879"/>
    <w:rsid w:val="5F32949C"/>
    <w:rsid w:val="5F68A36C"/>
    <w:rsid w:val="5FA4D44F"/>
    <w:rsid w:val="5FB3C0A6"/>
    <w:rsid w:val="5FBA2AC5"/>
    <w:rsid w:val="5FC0849C"/>
    <w:rsid w:val="601EC3F6"/>
    <w:rsid w:val="606B10AD"/>
    <w:rsid w:val="607B5BAF"/>
    <w:rsid w:val="608B489F"/>
    <w:rsid w:val="60CB3E9F"/>
    <w:rsid w:val="6129ED5A"/>
    <w:rsid w:val="61966D73"/>
    <w:rsid w:val="61AA8639"/>
    <w:rsid w:val="6218ED81"/>
    <w:rsid w:val="622D2757"/>
    <w:rsid w:val="62490FDD"/>
    <w:rsid w:val="6272DFB6"/>
    <w:rsid w:val="6273C915"/>
    <w:rsid w:val="62AD17A6"/>
    <w:rsid w:val="631BBCED"/>
    <w:rsid w:val="635D8CAE"/>
    <w:rsid w:val="644C36E8"/>
    <w:rsid w:val="64CE6552"/>
    <w:rsid w:val="65308FF3"/>
    <w:rsid w:val="6546F312"/>
    <w:rsid w:val="65581CAC"/>
    <w:rsid w:val="655D698E"/>
    <w:rsid w:val="65D6BC8A"/>
    <w:rsid w:val="666FCBFB"/>
    <w:rsid w:val="66D0001D"/>
    <w:rsid w:val="66EF8283"/>
    <w:rsid w:val="66EFD04F"/>
    <w:rsid w:val="6720FB01"/>
    <w:rsid w:val="675D23EC"/>
    <w:rsid w:val="6804B116"/>
    <w:rsid w:val="6886FF21"/>
    <w:rsid w:val="68B31C19"/>
    <w:rsid w:val="68F0ACFB"/>
    <w:rsid w:val="6915A367"/>
    <w:rsid w:val="6949CEBE"/>
    <w:rsid w:val="69912F6E"/>
    <w:rsid w:val="69A52FE3"/>
    <w:rsid w:val="69AC63F6"/>
    <w:rsid w:val="69E611A0"/>
    <w:rsid w:val="6A022D91"/>
    <w:rsid w:val="6A02B4E2"/>
    <w:rsid w:val="6A07CEA6"/>
    <w:rsid w:val="6A5C7988"/>
    <w:rsid w:val="6A6B2B0B"/>
    <w:rsid w:val="6A8BD453"/>
    <w:rsid w:val="6B37C62B"/>
    <w:rsid w:val="6B501227"/>
    <w:rsid w:val="6B603439"/>
    <w:rsid w:val="6BA549BB"/>
    <w:rsid w:val="6BBD4F1A"/>
    <w:rsid w:val="6C2131B3"/>
    <w:rsid w:val="6C73F215"/>
    <w:rsid w:val="6C97FF67"/>
    <w:rsid w:val="6CBECAFB"/>
    <w:rsid w:val="6D2B36BC"/>
    <w:rsid w:val="6D4C5377"/>
    <w:rsid w:val="6D75DDB4"/>
    <w:rsid w:val="6D77EC64"/>
    <w:rsid w:val="6DE726E4"/>
    <w:rsid w:val="6E01C2E6"/>
    <w:rsid w:val="6E9F38BF"/>
    <w:rsid w:val="6EDF200D"/>
    <w:rsid w:val="6F1C21E1"/>
    <w:rsid w:val="6F2F1FCA"/>
    <w:rsid w:val="6F7624F1"/>
    <w:rsid w:val="6F86104F"/>
    <w:rsid w:val="7142AA52"/>
    <w:rsid w:val="7206A9F0"/>
    <w:rsid w:val="721EEBA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AABF83"/>
    <w:rsid w:val="75B6834F"/>
    <w:rsid w:val="75C53C8A"/>
    <w:rsid w:val="75F4494C"/>
    <w:rsid w:val="7607E403"/>
    <w:rsid w:val="760833FA"/>
    <w:rsid w:val="7696D146"/>
    <w:rsid w:val="76B9FAE5"/>
    <w:rsid w:val="770F98F2"/>
    <w:rsid w:val="772E69BD"/>
    <w:rsid w:val="77687431"/>
    <w:rsid w:val="776B0064"/>
    <w:rsid w:val="777EF1EE"/>
    <w:rsid w:val="77956398"/>
    <w:rsid w:val="781D3DE4"/>
    <w:rsid w:val="7825CFAB"/>
    <w:rsid w:val="7864B546"/>
    <w:rsid w:val="78962FD6"/>
    <w:rsid w:val="78B3BF2F"/>
    <w:rsid w:val="795F3D4E"/>
    <w:rsid w:val="79E84F12"/>
    <w:rsid w:val="79F31F98"/>
    <w:rsid w:val="7A22123F"/>
    <w:rsid w:val="7A37459F"/>
    <w:rsid w:val="7A5E5860"/>
    <w:rsid w:val="7ACB5F0A"/>
    <w:rsid w:val="7AE535D5"/>
    <w:rsid w:val="7AEAC15E"/>
    <w:rsid w:val="7B020E0D"/>
    <w:rsid w:val="7BAA6F92"/>
    <w:rsid w:val="7BFA52FC"/>
    <w:rsid w:val="7C4AE701"/>
    <w:rsid w:val="7C54E697"/>
    <w:rsid w:val="7C7D9825"/>
    <w:rsid w:val="7CA46CF1"/>
    <w:rsid w:val="7CC7B392"/>
    <w:rsid w:val="7CDFA806"/>
    <w:rsid w:val="7CF03C99"/>
    <w:rsid w:val="7CFB6C0E"/>
    <w:rsid w:val="7D1790CC"/>
    <w:rsid w:val="7D893710"/>
    <w:rsid w:val="7D95F922"/>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C13E1"/>
  <w15:chartTrackingRefBased/>
  <w15:docId w15:val="{C6137D31-A601-47F2-9AFA-119A2D0B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uiPriority w:val="20"/>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rPr>
  </w:style>
  <w:style w:type="character" w:customStyle="1" w:styleId="cf11">
    <w:name w:val="cf11"/>
    <w:basedOn w:val="DefaultParagraphFont"/>
    <w:rsid w:val="00DC1D85"/>
    <w:rPr>
      <w:rFonts w:ascii="Segoe UI" w:hAnsi="Segoe UI" w:cs="Segoe UI" w:hint="default"/>
      <w:color w:val="009EFF"/>
      <w:sz w:val="18"/>
      <w:szCs w:val="18"/>
    </w:r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542DF7"/>
    <w:pPr>
      <w:spacing w:before="100" w:beforeAutospacing="1" w:after="100" w:afterAutospacing="1"/>
    </w:pPr>
    <w:rPr>
      <w:sz w:val="24"/>
      <w:szCs w:val="24"/>
      <w:lang w:val="en-GB"/>
    </w:rPr>
  </w:style>
  <w:style w:type="paragraph" w:styleId="TOCHeading">
    <w:name w:val="TOC Heading"/>
    <w:basedOn w:val="Heading1"/>
    <w:next w:val="Normal"/>
    <w:uiPriority w:val="39"/>
    <w:unhideWhenUsed/>
    <w:qFormat/>
    <w:rsid w:val="00FE0F71"/>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C96C43"/>
    <w:pPr>
      <w:tabs>
        <w:tab w:val="right" w:leader="dot" w:pos="10479"/>
      </w:tabs>
      <w:spacing w:after="100"/>
    </w:pPr>
    <w:rPr>
      <w:rFonts w:ascii="Arial" w:hAnsi="Arial" w:cs="Arial"/>
      <w:b/>
      <w:bCs/>
      <w:noProof/>
      <w:sz w:val="22"/>
      <w:szCs w:val="22"/>
    </w:rPr>
  </w:style>
  <w:style w:type="paragraph" w:styleId="TOC2">
    <w:name w:val="toc 2"/>
    <w:basedOn w:val="Normal"/>
    <w:next w:val="Normal"/>
    <w:autoRedefine/>
    <w:uiPriority w:val="39"/>
    <w:rsid w:val="003417AD"/>
    <w:pPr>
      <w:tabs>
        <w:tab w:val="left" w:pos="720"/>
        <w:tab w:val="right" w:leader="dot" w:pos="10479"/>
      </w:tabs>
      <w:spacing w:after="100"/>
      <w:ind w:left="200"/>
    </w:pPr>
    <w:rPr>
      <w:rFonts w:ascii="Arial" w:hAnsi="Arial" w:cs="Arial"/>
      <w:b/>
      <w:bCs/>
      <w:noProof/>
      <w:sz w:val="22"/>
      <w:szCs w:val="22"/>
    </w:rPr>
  </w:style>
  <w:style w:type="paragraph" w:styleId="TOC3">
    <w:name w:val="toc 3"/>
    <w:basedOn w:val="Normal"/>
    <w:next w:val="Normal"/>
    <w:autoRedefine/>
    <w:uiPriority w:val="39"/>
    <w:rsid w:val="00FE0F71"/>
    <w:pPr>
      <w:spacing w:after="100"/>
      <w:ind w:left="400"/>
    </w:pPr>
  </w:style>
  <w:style w:type="paragraph" w:styleId="TOC4">
    <w:name w:val="toc 4"/>
    <w:basedOn w:val="Normal"/>
    <w:next w:val="Normal"/>
    <w:autoRedefine/>
    <w:uiPriority w:val="39"/>
    <w:unhideWhenUsed/>
    <w:rsid w:val="00D32756"/>
    <w:pPr>
      <w:spacing w:after="100" w:line="278" w:lineRule="auto"/>
      <w:ind w:left="720"/>
    </w:pPr>
    <w:rPr>
      <w:rFonts w:asciiTheme="minorHAnsi" w:eastAsiaTheme="minorEastAsia" w:hAnsiTheme="minorHAnsi" w:cstheme="minorBidi"/>
      <w:kern w:val="2"/>
      <w:sz w:val="24"/>
      <w:szCs w:val="24"/>
      <w:lang w:val="en-GB"/>
      <w14:ligatures w14:val="standardContextual"/>
    </w:rPr>
  </w:style>
  <w:style w:type="paragraph" w:styleId="TOC5">
    <w:name w:val="toc 5"/>
    <w:basedOn w:val="Normal"/>
    <w:next w:val="Normal"/>
    <w:autoRedefine/>
    <w:uiPriority w:val="39"/>
    <w:unhideWhenUsed/>
    <w:rsid w:val="00D32756"/>
    <w:pPr>
      <w:spacing w:after="100" w:line="278" w:lineRule="auto"/>
      <w:ind w:left="960"/>
    </w:pPr>
    <w:rPr>
      <w:rFonts w:asciiTheme="minorHAnsi" w:eastAsiaTheme="minorEastAsia" w:hAnsiTheme="minorHAnsi" w:cstheme="minorBidi"/>
      <w:kern w:val="2"/>
      <w:sz w:val="24"/>
      <w:szCs w:val="24"/>
      <w:lang w:val="en-GB"/>
      <w14:ligatures w14:val="standardContextual"/>
    </w:rPr>
  </w:style>
  <w:style w:type="paragraph" w:styleId="TOC6">
    <w:name w:val="toc 6"/>
    <w:basedOn w:val="Normal"/>
    <w:next w:val="Normal"/>
    <w:autoRedefine/>
    <w:uiPriority w:val="39"/>
    <w:unhideWhenUsed/>
    <w:rsid w:val="00D32756"/>
    <w:pPr>
      <w:spacing w:after="100" w:line="278" w:lineRule="auto"/>
      <w:ind w:left="1200"/>
    </w:pPr>
    <w:rPr>
      <w:rFonts w:asciiTheme="minorHAnsi" w:eastAsiaTheme="minorEastAsia" w:hAnsiTheme="minorHAnsi" w:cstheme="minorBidi"/>
      <w:kern w:val="2"/>
      <w:sz w:val="24"/>
      <w:szCs w:val="24"/>
      <w:lang w:val="en-GB"/>
      <w14:ligatures w14:val="standardContextual"/>
    </w:rPr>
  </w:style>
  <w:style w:type="paragraph" w:styleId="TOC7">
    <w:name w:val="toc 7"/>
    <w:basedOn w:val="Normal"/>
    <w:next w:val="Normal"/>
    <w:autoRedefine/>
    <w:uiPriority w:val="39"/>
    <w:unhideWhenUsed/>
    <w:rsid w:val="00D32756"/>
    <w:pPr>
      <w:spacing w:after="100" w:line="278" w:lineRule="auto"/>
      <w:ind w:left="1440"/>
    </w:pPr>
    <w:rPr>
      <w:rFonts w:asciiTheme="minorHAnsi" w:eastAsiaTheme="minorEastAsia" w:hAnsiTheme="minorHAnsi" w:cstheme="minorBidi"/>
      <w:kern w:val="2"/>
      <w:sz w:val="24"/>
      <w:szCs w:val="24"/>
      <w:lang w:val="en-GB"/>
      <w14:ligatures w14:val="standardContextual"/>
    </w:rPr>
  </w:style>
  <w:style w:type="paragraph" w:styleId="TOC8">
    <w:name w:val="toc 8"/>
    <w:basedOn w:val="Normal"/>
    <w:next w:val="Normal"/>
    <w:autoRedefine/>
    <w:uiPriority w:val="39"/>
    <w:unhideWhenUsed/>
    <w:rsid w:val="00D32756"/>
    <w:pPr>
      <w:spacing w:after="100" w:line="278" w:lineRule="auto"/>
      <w:ind w:left="1680"/>
    </w:pPr>
    <w:rPr>
      <w:rFonts w:asciiTheme="minorHAnsi" w:eastAsiaTheme="minorEastAsia" w:hAnsiTheme="minorHAnsi" w:cstheme="minorBidi"/>
      <w:kern w:val="2"/>
      <w:sz w:val="24"/>
      <w:szCs w:val="24"/>
      <w:lang w:val="en-GB"/>
      <w14:ligatures w14:val="standardContextual"/>
    </w:rPr>
  </w:style>
  <w:style w:type="paragraph" w:styleId="TOC9">
    <w:name w:val="toc 9"/>
    <w:basedOn w:val="Normal"/>
    <w:next w:val="Normal"/>
    <w:autoRedefine/>
    <w:uiPriority w:val="39"/>
    <w:unhideWhenUsed/>
    <w:rsid w:val="00D32756"/>
    <w:pPr>
      <w:spacing w:after="100" w:line="278" w:lineRule="auto"/>
      <w:ind w:left="1920"/>
    </w:pPr>
    <w:rPr>
      <w:rFonts w:asciiTheme="minorHAnsi" w:eastAsiaTheme="minorEastAsia" w:hAnsiTheme="minorHAnsi" w:cstheme="minorBidi"/>
      <w:kern w:val="2"/>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171575180">
      <w:bodyDiv w:val="1"/>
      <w:marLeft w:val="0"/>
      <w:marRight w:val="0"/>
      <w:marTop w:val="0"/>
      <w:marBottom w:val="0"/>
      <w:divBdr>
        <w:top w:val="none" w:sz="0" w:space="0" w:color="auto"/>
        <w:left w:val="none" w:sz="0" w:space="0" w:color="auto"/>
        <w:bottom w:val="none" w:sz="0" w:space="0" w:color="auto"/>
        <w:right w:val="none" w:sz="0" w:space="0" w:color="auto"/>
      </w:divBdr>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15704895">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258802836">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06849319">
      <w:bodyDiv w:val="1"/>
      <w:marLeft w:val="0"/>
      <w:marRight w:val="0"/>
      <w:marTop w:val="0"/>
      <w:marBottom w:val="0"/>
      <w:divBdr>
        <w:top w:val="none" w:sz="0" w:space="0" w:color="auto"/>
        <w:left w:val="none" w:sz="0" w:space="0" w:color="auto"/>
        <w:bottom w:val="none" w:sz="0" w:space="0" w:color="auto"/>
        <w:right w:val="none" w:sz="0" w:space="0" w:color="auto"/>
      </w:divBdr>
    </w:div>
    <w:div w:id="417751764">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59418785">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3622">
      <w:bodyDiv w:val="1"/>
      <w:marLeft w:val="0"/>
      <w:marRight w:val="0"/>
      <w:marTop w:val="0"/>
      <w:marBottom w:val="0"/>
      <w:divBdr>
        <w:top w:val="none" w:sz="0" w:space="0" w:color="auto"/>
        <w:left w:val="none" w:sz="0" w:space="0" w:color="auto"/>
        <w:bottom w:val="none" w:sz="0" w:space="0" w:color="auto"/>
        <w:right w:val="none" w:sz="0" w:space="0" w:color="auto"/>
      </w:divBdr>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1881">
      <w:bodyDiv w:val="1"/>
      <w:marLeft w:val="0"/>
      <w:marRight w:val="0"/>
      <w:marTop w:val="0"/>
      <w:marBottom w:val="0"/>
      <w:divBdr>
        <w:top w:val="none" w:sz="0" w:space="0" w:color="auto"/>
        <w:left w:val="none" w:sz="0" w:space="0" w:color="auto"/>
        <w:bottom w:val="none" w:sz="0" w:space="0" w:color="auto"/>
        <w:right w:val="none" w:sz="0" w:space="0" w:color="auto"/>
      </w:divBdr>
    </w:div>
    <w:div w:id="861171170">
      <w:bodyDiv w:val="1"/>
      <w:marLeft w:val="0"/>
      <w:marRight w:val="0"/>
      <w:marTop w:val="0"/>
      <w:marBottom w:val="0"/>
      <w:divBdr>
        <w:top w:val="none" w:sz="0" w:space="0" w:color="auto"/>
        <w:left w:val="none" w:sz="0" w:space="0" w:color="auto"/>
        <w:bottom w:val="none" w:sz="0" w:space="0" w:color="auto"/>
        <w:right w:val="none" w:sz="0" w:space="0" w:color="auto"/>
      </w:divBdr>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805">
      <w:bodyDiv w:val="1"/>
      <w:marLeft w:val="0"/>
      <w:marRight w:val="0"/>
      <w:marTop w:val="0"/>
      <w:marBottom w:val="0"/>
      <w:divBdr>
        <w:top w:val="none" w:sz="0" w:space="0" w:color="auto"/>
        <w:left w:val="none" w:sz="0" w:space="0" w:color="auto"/>
        <w:bottom w:val="none" w:sz="0" w:space="0" w:color="auto"/>
        <w:right w:val="none" w:sz="0" w:space="0" w:color="auto"/>
      </w:divBdr>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769692">
      <w:bodyDiv w:val="1"/>
      <w:marLeft w:val="0"/>
      <w:marRight w:val="0"/>
      <w:marTop w:val="0"/>
      <w:marBottom w:val="0"/>
      <w:divBdr>
        <w:top w:val="none" w:sz="0" w:space="0" w:color="auto"/>
        <w:left w:val="none" w:sz="0" w:space="0" w:color="auto"/>
        <w:bottom w:val="none" w:sz="0" w:space="0" w:color="auto"/>
        <w:right w:val="none" w:sz="0" w:space="0" w:color="auto"/>
      </w:divBdr>
    </w:div>
    <w:div w:id="1023288887">
      <w:bodyDiv w:val="1"/>
      <w:marLeft w:val="0"/>
      <w:marRight w:val="0"/>
      <w:marTop w:val="0"/>
      <w:marBottom w:val="0"/>
      <w:divBdr>
        <w:top w:val="none" w:sz="0" w:space="0" w:color="auto"/>
        <w:left w:val="none" w:sz="0" w:space="0" w:color="auto"/>
        <w:bottom w:val="none" w:sz="0" w:space="0" w:color="auto"/>
        <w:right w:val="none" w:sz="0" w:space="0" w:color="auto"/>
      </w:divBdr>
    </w:div>
    <w:div w:id="1081148070">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283537305">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458333111">
      <w:bodyDiv w:val="1"/>
      <w:marLeft w:val="0"/>
      <w:marRight w:val="0"/>
      <w:marTop w:val="0"/>
      <w:marBottom w:val="0"/>
      <w:divBdr>
        <w:top w:val="none" w:sz="0" w:space="0" w:color="auto"/>
        <w:left w:val="none" w:sz="0" w:space="0" w:color="auto"/>
        <w:bottom w:val="none" w:sz="0" w:space="0" w:color="auto"/>
        <w:right w:val="none" w:sz="0" w:space="0" w:color="auto"/>
      </w:divBdr>
    </w:div>
    <w:div w:id="1507600049">
      <w:bodyDiv w:val="1"/>
      <w:marLeft w:val="0"/>
      <w:marRight w:val="0"/>
      <w:marTop w:val="0"/>
      <w:marBottom w:val="0"/>
      <w:divBdr>
        <w:top w:val="none" w:sz="0" w:space="0" w:color="auto"/>
        <w:left w:val="none" w:sz="0" w:space="0" w:color="auto"/>
        <w:bottom w:val="none" w:sz="0" w:space="0" w:color="auto"/>
        <w:right w:val="none" w:sz="0" w:space="0" w:color="auto"/>
      </w:divBdr>
    </w:div>
    <w:div w:id="1561357768">
      <w:bodyDiv w:val="1"/>
      <w:marLeft w:val="0"/>
      <w:marRight w:val="0"/>
      <w:marTop w:val="0"/>
      <w:marBottom w:val="0"/>
      <w:divBdr>
        <w:top w:val="none" w:sz="0" w:space="0" w:color="auto"/>
        <w:left w:val="none" w:sz="0" w:space="0" w:color="auto"/>
        <w:bottom w:val="none" w:sz="0" w:space="0" w:color="auto"/>
        <w:right w:val="none" w:sz="0" w:space="0" w:color="auto"/>
      </w:divBdr>
    </w:div>
    <w:div w:id="1583564820">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683969406">
      <w:bodyDiv w:val="1"/>
      <w:marLeft w:val="0"/>
      <w:marRight w:val="0"/>
      <w:marTop w:val="0"/>
      <w:marBottom w:val="0"/>
      <w:divBdr>
        <w:top w:val="none" w:sz="0" w:space="0" w:color="auto"/>
        <w:left w:val="none" w:sz="0" w:space="0" w:color="auto"/>
        <w:bottom w:val="none" w:sz="0" w:space="0" w:color="auto"/>
        <w:right w:val="none" w:sz="0" w:space="0" w:color="auto"/>
      </w:divBdr>
    </w:div>
    <w:div w:id="1691225065">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35880775">
      <w:bodyDiv w:val="1"/>
      <w:marLeft w:val="0"/>
      <w:marRight w:val="0"/>
      <w:marTop w:val="0"/>
      <w:marBottom w:val="0"/>
      <w:divBdr>
        <w:top w:val="none" w:sz="0" w:space="0" w:color="auto"/>
        <w:left w:val="none" w:sz="0" w:space="0" w:color="auto"/>
        <w:bottom w:val="none" w:sz="0" w:space="0" w:color="auto"/>
        <w:right w:val="none" w:sz="0" w:space="0" w:color="auto"/>
      </w:divBdr>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iwf.org.uk/resources/ai-generated-child-sexual-abuse-material-professionals-resource/" TargetMode="External"/><Relationship Id="rId21" Type="http://schemas.openxmlformats.org/officeDocument/2006/relationships/hyperlink" Target="https://www.kscmp.org.uk/guidance/worried-about-a-child" TargetMode="External"/><Relationship Id="rId63" Type="http://schemas.openxmlformats.org/officeDocument/2006/relationships/hyperlink" Target="https://www.gov.uk/government/publications/sharing-nudes-and-semi-nudes-advice-for-education-settings-working-with-children-and-young-people" TargetMode="External"/><Relationship Id="rId159" Type="http://schemas.openxmlformats.org/officeDocument/2006/relationships/hyperlink" Target="https://www.kscmp.org.uk/procedures/local-authority-designated-officer-lado" TargetMode="External"/><Relationship Id="rId170" Type="http://schemas.openxmlformats.org/officeDocument/2006/relationships/hyperlink" Target="mailto:help@nspcc.org.uk" TargetMode="External"/><Relationship Id="rId226" Type="http://schemas.openxmlformats.org/officeDocument/2006/relationships/hyperlink" Target="http://www.gov.uk/guidance/forced-marriage" TargetMode="External"/><Relationship Id="rId268" Type="http://schemas.openxmlformats.org/officeDocument/2006/relationships/theme" Target="theme/theme1.xml"/><Relationship Id="rId11" Type="http://schemas.openxmlformats.org/officeDocument/2006/relationships/header" Target="header1.xml"/><Relationship Id="rId32" Type="http://schemas.openxmlformats.org/officeDocument/2006/relationships/hyperlink" Target="https://www.gov.uk/government/publications/relationships-education-relationships-and-sex-education-rse-and-health-education" TargetMode="External"/><Relationship Id="rId53" Type="http://schemas.openxmlformats.org/officeDocument/2006/relationships/hyperlink" Target="https://www.kscmp.org.uk/procedures/kent-safeguarding-children-escalation-procedure" TargetMode="External"/><Relationship Id="rId74" Type="http://schemas.openxmlformats.org/officeDocument/2006/relationships/hyperlink" Target="mailto:fmu@fcdo.gov.uk" TargetMode="External"/><Relationship Id="rId128" Type="http://schemas.openxmlformats.org/officeDocument/2006/relationships/hyperlink" Target="https://www.kent.police.uk/" TargetMode="External"/><Relationship Id="rId149" Type="http://schemas.openxmlformats.org/officeDocument/2006/relationships/hyperlink" Target="https://www.kelsi.org.uk/special-education-needs/integrated-childrens-services/early-help-and-preventative-services" TargetMode="External"/><Relationship Id="rId5" Type="http://schemas.openxmlformats.org/officeDocument/2006/relationships/numbering" Target="numbering.xml"/><Relationship Id="rId95" Type="http://schemas.openxmlformats.org/officeDocument/2006/relationships/hyperlink" Target="https://kinship.org.uk/" TargetMode="External"/><Relationship Id="rId160" Type="http://schemas.openxmlformats.org/officeDocument/2006/relationships/hyperlink" Target="https://webapps.kent.gov.uk/KCC.ChildrensPortal.Web.Sites.Public/Default.aspx" TargetMode="External"/><Relationship Id="rId181" Type="http://schemas.openxmlformats.org/officeDocument/2006/relationships/hyperlink" Target="http://www.papyrus-uk.org" TargetMode="External"/><Relationship Id="rId216" Type="http://schemas.openxmlformats.org/officeDocument/2006/relationships/hyperlink" Target="https://kentandmedwayvru.co.uk/" TargetMode="External"/><Relationship Id="rId237" Type="http://schemas.openxmlformats.org/officeDocument/2006/relationships/hyperlink" Target="http://www.antibullyingpro.com/" TargetMode="External"/><Relationship Id="rId258" Type="http://schemas.openxmlformats.org/officeDocument/2006/relationships/hyperlink" Target="http://www.nelft.nhs.uk/services-kent-children-young-peoples-mental-health/" TargetMode="External"/><Relationship Id="rId22" Type="http://schemas.openxmlformats.org/officeDocument/2006/relationships/hyperlink" Target="https://www.kscmp.org.uk/procedures/kent-safeguarding-children-escalation-procedure" TargetMode="External"/><Relationship Id="rId43" Type="http://schemas.openxmlformats.org/officeDocument/2006/relationships/hyperlink" Target="http://www.kscmp.org.uk" TargetMode="External"/><Relationship Id="rId64" Type="http://schemas.openxmlformats.org/officeDocument/2006/relationships/hyperlink" Target="https://www.gov.uk/government/publications/sharing-nudes-and-semi-nudes-advice-for-education-settings-working-with-children-and-young-people" TargetMode="External"/><Relationship Id="rId118" Type="http://schemas.openxmlformats.org/officeDocument/2006/relationships/hyperlink" Target="https://www.kent.police.uk/advice/advice-and-information/online-safety/online-safety/deepfakes-what-is-a-deepfake/" TargetMode="External"/><Relationship Id="rId139" Type="http://schemas.openxmlformats.org/officeDocument/2006/relationships/hyperlink" Target="https://www.kscmp.org.uk/procedures/local-authority-designated-officer-lado" TargetMode="External"/><Relationship Id="rId85" Type="http://schemas.openxmlformats.org/officeDocument/2006/relationships/hyperlink" Target="https://www.gov.uk/government/publications/working-together-to-improve-school-attendance" TargetMode="External"/><Relationship Id="rId150" Type="http://schemas.openxmlformats.org/officeDocument/2006/relationships/hyperlink" Target="https://www.kelsi.org.uk/special-education-needs/integrated-childrens-services/early-help-contacts" TargetMode="External"/><Relationship Id="rId171" Type="http://schemas.openxmlformats.org/officeDocument/2006/relationships/hyperlink" Target="http://www.nspcc.org.uk" TargetMode="External"/><Relationship Id="rId192" Type="http://schemas.openxmlformats.org/officeDocument/2006/relationships/hyperlink" Target="http://www.mosac.org.uk" TargetMode="External"/><Relationship Id="rId206" Type="http://schemas.openxmlformats.org/officeDocument/2006/relationships/hyperlink" Target="http://www.wearewithyou.org.uk/services/kent-for-young-people/" TargetMode="External"/><Relationship Id="rId227" Type="http://schemas.openxmlformats.org/officeDocument/2006/relationships/hyperlink" Target="http://www.gov.uk/government/publications/the-right-to-choose-government-guidance-on-forced-marriage" TargetMode="External"/><Relationship Id="rId248" Type="http://schemas.openxmlformats.org/officeDocument/2006/relationships/hyperlink" Target="http://www.internetmatters.org/" TargetMode="External"/><Relationship Id="rId269" Type="http://schemas.microsoft.com/office/2020/10/relationships/intelligence" Target="intelligence2.xml"/><Relationship Id="rId12" Type="http://schemas.openxmlformats.org/officeDocument/2006/relationships/header" Target="header2.xml"/><Relationship Id="rId33" Type="http://schemas.openxmlformats.org/officeDocument/2006/relationships/hyperlink" Target="https://saferrecruitmentconsortium.org/" TargetMode="External"/><Relationship Id="rId108" Type="http://schemas.openxmlformats.org/officeDocument/2006/relationships/hyperlink" Target="https://www.gov.uk/government/publications/ofsteds-approach-to-ai/ofsteds-approach-to-artificial-intelligence-ai" TargetMode="External"/><Relationship Id="rId129" Type="http://schemas.openxmlformats.org/officeDocument/2006/relationships/hyperlink" Target="https://www.ceop.police.uk/safety-centre/" TargetMode="External"/><Relationship Id="rId54" Type="http://schemas.openxmlformats.org/officeDocument/2006/relationships/hyperlink" Target="https://www.gov.uk/government/publications/searching-screening-and-confiscation" TargetMode="External"/><Relationship Id="rId75" Type="http://schemas.openxmlformats.org/officeDocument/2006/relationships/hyperlink" Target="https://www.kscmp.org.uk/procedures/prevent" TargetMode="External"/><Relationship Id="rId96" Type="http://schemas.openxmlformats.org/officeDocument/2006/relationships/hyperlink" Target="https://www.imago.community/young-carers-services/young-carers-services" TargetMode="External"/><Relationship Id="rId140" Type="http://schemas.openxmlformats.org/officeDocument/2006/relationships/hyperlink" Target="https://www.farrer.co.uk/news-and-insights/developing-and-implementing-a-low-level-concerns-policy-a-guide-for-organisations-which-work-with-children/" TargetMode="External"/><Relationship Id="rId161" Type="http://schemas.openxmlformats.org/officeDocument/2006/relationships/hyperlink" Target="https://forms.office.com/e/YSmA5MDUQb" TargetMode="External"/><Relationship Id="rId182" Type="http://schemas.openxmlformats.org/officeDocument/2006/relationships/hyperlink" Target="http://www.themix.org.uk" TargetMode="External"/><Relationship Id="rId217" Type="http://schemas.openxmlformats.org/officeDocument/2006/relationships/hyperlink" Target="http://www.itsnotokay.co.uk" TargetMode="External"/><Relationship Id="rId6" Type="http://schemas.openxmlformats.org/officeDocument/2006/relationships/styles" Target="styles.xml"/><Relationship Id="rId238" Type="http://schemas.openxmlformats.org/officeDocument/2006/relationships/hyperlink" Target="http://www.kidscape.org.uk" TargetMode="External"/><Relationship Id="rId259" Type="http://schemas.openxmlformats.org/officeDocument/2006/relationships/hyperlink" Target="http://www.mind.org.uk" TargetMode="External"/><Relationship Id="rId23" Type="http://schemas.openxmlformats.org/officeDocument/2006/relationships/hyperlink" Target="https://www.kscmp.org.uk/guidance/worried-about-a-child" TargetMode="External"/><Relationship Id="rId119" Type="http://schemas.openxmlformats.org/officeDocument/2006/relationships/hyperlink" Target="https://saferinternet.org.uk/professionals-online-safety-helpline" TargetMode="External"/><Relationship Id="rId44" Type="http://schemas.openxmlformats.org/officeDocument/2006/relationships/hyperlink" Target="https://www.kent.gov.uk/education-and-children/kent-family-hub" TargetMode="External"/><Relationship Id="rId65" Type="http://schemas.openxmlformats.org/officeDocument/2006/relationships/hyperlink" Target="https://www.gov.uk/government/publications/sharing-nudes-and-semi-nudes-advice-for-education-settings-working-with-children-and-young-people" TargetMode="External"/><Relationship Id="rId86" Type="http://schemas.openxmlformats.org/officeDocument/2006/relationships/hyperlink" Target="https://www.gov.uk/government/publications/children-missing-education" TargetMode="External"/><Relationship Id="rId130" Type="http://schemas.openxmlformats.org/officeDocument/2006/relationships/hyperlink" Target="https://www.kent.police.uk/" TargetMode="External"/><Relationship Id="rId151" Type="http://schemas.openxmlformats.org/officeDocument/2006/relationships/hyperlink" Target="https://www.kent.gov.uk/education-and-children/kent-family-hub" TargetMode="External"/><Relationship Id="rId172" Type="http://schemas.openxmlformats.org/officeDocument/2006/relationships/hyperlink" Target="http://www.barnardos.org.uk" TargetMode="External"/><Relationship Id="rId193" Type="http://schemas.openxmlformats.org/officeDocument/2006/relationships/hyperlink" Target="http://www.reportfraud.police.uk" TargetMode="External"/><Relationship Id="rId207" Type="http://schemas.openxmlformats.org/officeDocument/2006/relationships/hyperlink" Target="http://www.talktofrank.com/" TargetMode="External"/><Relationship Id="rId228" Type="http://schemas.openxmlformats.org/officeDocument/2006/relationships/hyperlink" Target="http://www.kelsi.org.uk/child-protection-and-safeguarding/The-Prevent-Duty-In-Education" TargetMode="External"/><Relationship Id="rId249" Type="http://schemas.openxmlformats.org/officeDocument/2006/relationships/hyperlink" Target="http://www.nspcc.org.uk/onlinesafety" TargetMode="External"/><Relationship Id="rId13" Type="http://schemas.openxmlformats.org/officeDocument/2006/relationships/footer" Target="footer1.xml"/><Relationship Id="rId109" Type="http://schemas.openxmlformats.org/officeDocument/2006/relationships/hyperlink" Target="https://swgfl.org.uk/topics/artificial-intelligence/" TargetMode="External"/><Relationship Id="rId260" Type="http://schemas.openxmlformats.org/officeDocument/2006/relationships/hyperlink" Target="https://moodspark.org.uk/" TargetMode="External"/><Relationship Id="rId34" Type="http://schemas.openxmlformats.org/officeDocument/2006/relationships/hyperlink" Target="https://www.gov.uk/government/publications/what-to-do-if-youre-worried-a-child-is-being-abused--2" TargetMode="External"/><Relationship Id="rId55" Type="http://schemas.openxmlformats.org/officeDocument/2006/relationships/hyperlink" Target="https://ico.org.uk/for-organisations/" TargetMode="External"/><Relationship Id="rId76" Type="http://schemas.openxmlformats.org/officeDocument/2006/relationships/hyperlink" Target="https://www.kelsi.org.uk/child-protection-and-safeguarding/The-Prevent-Duty-In-Education" TargetMode="External"/><Relationship Id="rId97" Type="http://schemas.openxmlformats.org/officeDocument/2006/relationships/hyperlink" Target="https://www.gov.uk/government/publications/children-act-1989-private-fostering" TargetMode="External"/><Relationship Id="rId120" Type="http://schemas.openxmlformats.org/officeDocument/2006/relationships/hyperlink" Target="https://reportharmfulcontent.com/" TargetMode="External"/><Relationship Id="rId141" Type="http://schemas.openxmlformats.org/officeDocument/2006/relationships/hyperlink" Target="https://www.nspcc.org.uk/keeping-children-safe/reporting-abuse/dedicated-helplines/whistleblowing-advice-line/" TargetMode="External"/><Relationship Id="rId7" Type="http://schemas.openxmlformats.org/officeDocument/2006/relationships/settings" Target="settings.xml"/><Relationship Id="rId162" Type="http://schemas.openxmlformats.org/officeDocument/2006/relationships/hyperlink" Target="https://forms.office.com/e/YSmA5MDUQb" TargetMode="External"/><Relationship Id="rId183" Type="http://schemas.openxmlformats.org/officeDocument/2006/relationships/hyperlink" Target="http://www.fearless.org" TargetMode="External"/><Relationship Id="rId218" Type="http://schemas.openxmlformats.org/officeDocument/2006/relationships/hyperlink" Target="http://www.nwgnetwork.org" TargetMode="External"/><Relationship Id="rId239" Type="http://schemas.openxmlformats.org/officeDocument/2006/relationships/hyperlink" Target="http://www.csacentre.org.uk/" TargetMode="External"/><Relationship Id="rId250" Type="http://schemas.openxmlformats.org/officeDocument/2006/relationships/hyperlink" Target="https://www.getsafeonline.org/" TargetMode="External"/><Relationship Id="rId24" Type="http://schemas.openxmlformats.org/officeDocument/2006/relationships/hyperlink" Target="http://www.kscmp.org.uk/" TargetMode="External"/><Relationship Id="rId45" Type="http://schemas.openxmlformats.org/officeDocument/2006/relationships/hyperlink" Target="https://webapps.kent.gov.uk/KCC.ChildrensPortal.Web.Sites.Public/Default.aspx" TargetMode="External"/><Relationship Id="rId66" Type="http://schemas.openxmlformats.org/officeDocument/2006/relationships/hyperlink" Target="https://webapps.kent.gov.uk/KCC.ChildrensPortal.Web.Sites.Public/Default.aspx" TargetMode="External"/><Relationship Id="rId87" Type="http://schemas.openxmlformats.org/officeDocument/2006/relationships/hyperlink" Target="https://www.kelsi.org.uk/kent-PRU-and-attendance-service-KPAS" TargetMode="External"/><Relationship Id="rId110" Type="http://schemas.openxmlformats.org/officeDocument/2006/relationships/hyperlink" Target="https://swgfl.org.uk/magazine/integrating-ai-in-schools-new-policy-template-available/" TargetMode="External"/><Relationship Id="rId131" Type="http://schemas.openxmlformats.org/officeDocument/2006/relationships/hyperlink" Target="https://www.ceop.police.uk/safety-centre/" TargetMode="External"/><Relationship Id="rId152" Type="http://schemas.openxmlformats.org/officeDocument/2006/relationships/hyperlink" Target="https://www.npcc.police.uk/SysSiteAssets/media/downloads/publications/publications-log/2020/when-to-call-the-police--guidance-for-schools-and-colleges.pdf" TargetMode="External"/><Relationship Id="rId173" Type="http://schemas.openxmlformats.org/officeDocument/2006/relationships/hyperlink" Target="http://www.actionforchildren.org.uk" TargetMode="External"/><Relationship Id="rId194" Type="http://schemas.openxmlformats.org/officeDocument/2006/relationships/hyperlink" Target="http://www.giveusashout.org/" TargetMode="External"/><Relationship Id="rId208" Type="http://schemas.openxmlformats.org/officeDocument/2006/relationships/hyperlink" Target="http://www.kscmp.org.uk/guidance/domestic-abuse" TargetMode="External"/><Relationship Id="rId229" Type="http://schemas.openxmlformats.org/officeDocument/2006/relationships/hyperlink" Target="http://www.educateagainsthate.com" TargetMode="External"/><Relationship Id="rId240" Type="http://schemas.openxmlformats.org/officeDocument/2006/relationships/hyperlink" Target="https://shorespace.org.uk/" TargetMode="External"/><Relationship Id="rId261" Type="http://schemas.openxmlformats.org/officeDocument/2006/relationships/hyperlink" Target="http://www.youngminds.org.uk" TargetMode="External"/><Relationship Id="rId14" Type="http://schemas.openxmlformats.org/officeDocument/2006/relationships/footer" Target="footer2.xml"/><Relationship Id="rId35" Type="http://schemas.openxmlformats.org/officeDocument/2006/relationships/hyperlink" Target="https://www.gov.uk/government/publications/early-years-foundation-stage-framework--2" TargetMode="External"/><Relationship Id="rId56" Type="http://schemas.openxmlformats.org/officeDocument/2006/relationships/hyperlink" Target="https://www.gov.uk/guidance/data-protection-in-schools" TargetMode="External"/><Relationship Id="rId77" Type="http://schemas.openxmlformats.org/officeDocument/2006/relationships/hyperlink" Target="https://www.gov.uk/government/publications/channel-guidance" TargetMode="External"/><Relationship Id="rId100" Type="http://schemas.openxmlformats.org/officeDocument/2006/relationships/hyperlink" Target="https://kmsab.org.uk/" TargetMode="External"/><Relationship Id="rId8" Type="http://schemas.openxmlformats.org/officeDocument/2006/relationships/webSettings" Target="webSettings.xml"/><Relationship Id="rId98" Type="http://schemas.openxmlformats.org/officeDocument/2006/relationships/hyperlink" Target="https://www.kent.gov.uk/education-and-children/adoption-fostering-and-supported-homes/fostering/private-fostering" TargetMode="External"/><Relationship Id="rId121" Type="http://schemas.openxmlformats.org/officeDocument/2006/relationships/hyperlink" Target="https://www.kent.police.uk/advice/advice-and-information/online-safety/online-safety/deepfakes-what-is-a-deepfake/" TargetMode="External"/><Relationship Id="rId142" Type="http://schemas.openxmlformats.org/officeDocument/2006/relationships/hyperlink" Target="mailto:help@nspcc.org.uk" TargetMode="External"/><Relationship Id="rId163" Type="http://schemas.openxmlformats.org/officeDocument/2006/relationships/hyperlink" Target="https://www.csacentre.org.uk/research-resources/practice-resources/helping-education-settings-identify-and-respond-to-concerns/" TargetMode="External"/><Relationship Id="rId184" Type="http://schemas.openxmlformats.org/officeDocument/2006/relationships/hyperlink" Target="http://www.victimsupport.org.uk/" TargetMode="External"/><Relationship Id="rId219" Type="http://schemas.openxmlformats.org/officeDocument/2006/relationships/hyperlink" Target="http://www.childrenssociety.org.uk/information/professionals/resources/county-lines-toolkit" TargetMode="External"/><Relationship Id="rId230" Type="http://schemas.openxmlformats.org/officeDocument/2006/relationships/hyperlink" Target="http://www.gov.uk/report-terrorism" TargetMode="External"/><Relationship Id="rId251" Type="http://schemas.openxmlformats.org/officeDocument/2006/relationships/hyperlink" Target="https://nationalcrimeagency.gov.uk/what-we-do/crime-threats/cyber-crime/cyberchoices" TargetMode="External"/><Relationship Id="rId25" Type="http://schemas.openxmlformats.org/officeDocument/2006/relationships/hyperlink" Target="https://www.kscmp.org.uk/guidance/worried-about-a-child" TargetMode="External"/><Relationship Id="rId46" Type="http://schemas.openxmlformats.org/officeDocument/2006/relationships/hyperlink" Target="https://www.kscmp.org.uk/__data/assets/pdf_file/0007/238318/Support-level-guidance.pdf" TargetMode="External"/><Relationship Id="rId67" Type="http://schemas.openxmlformats.org/officeDocument/2006/relationships/hyperlink" Target="https://www.kscmp.org.uk/guidance/exploitation" TargetMode="External"/><Relationship Id="rId88" Type="http://schemas.openxmlformats.org/officeDocument/2006/relationships/hyperlink" Target="https://www.gov.uk/government/publications/children-missing-education" TargetMode="External"/><Relationship Id="rId111" Type="http://schemas.openxmlformats.org/officeDocument/2006/relationships/hyperlink" Target="https://www.internetmatters.org/tech-and-kids-digital-futures/using-artificial-intelligence-safely/" TargetMode="External"/><Relationship Id="rId132" Type="http://schemas.openxmlformats.org/officeDocument/2006/relationships/hyperlink" Target="https://www.gov.uk/guidance/meeting-digital-and-technology-standards-in-schools-and-colleges/cyber-security-standards-for-schools-and-colleges" TargetMode="External"/><Relationship Id="rId153" Type="http://schemas.openxmlformats.org/officeDocument/2006/relationships/hyperlink" Target="https://www.kent.police.uk/" TargetMode="External"/><Relationship Id="rId174" Type="http://schemas.openxmlformats.org/officeDocument/2006/relationships/hyperlink" Target="http://www.childrenssociety.org.uk" TargetMode="External"/><Relationship Id="rId195" Type="http://schemas.openxmlformats.org/officeDocument/2006/relationships/hyperlink" Target="http://www.respond.org.uk" TargetMode="External"/><Relationship Id="rId209" Type="http://schemas.openxmlformats.org/officeDocument/2006/relationships/hyperlink" Target="http://www.domesticabuseservices.org.uk" TargetMode="External"/><Relationship Id="rId220" Type="http://schemas.openxmlformats.org/officeDocument/2006/relationships/hyperlink" Target="http://www.childrenssociety.org.uk/what-we-do/our-work/preventing-child-sexual-exploitation" TargetMode="External"/><Relationship Id="rId241" Type="http://schemas.openxmlformats.org/officeDocument/2006/relationships/hyperlink" Target="http://www.ceop.police.uk" TargetMode="External"/><Relationship Id="rId15" Type="http://schemas.openxmlformats.org/officeDocument/2006/relationships/header" Target="header3.xml"/><Relationship Id="rId36" Type="http://schemas.openxmlformats.org/officeDocument/2006/relationships/hyperlink" Target="https://www.kscmp.org.uk/" TargetMode="External"/><Relationship Id="rId57" Type="http://schemas.openxmlformats.org/officeDocument/2006/relationships/hyperlink" Target="https://www.gov.uk/government/publications/keeping-children-safe-in-education--2" TargetMode="External"/><Relationship Id="rId262" Type="http://schemas.openxmlformats.org/officeDocument/2006/relationships/hyperlink" Target="http://www.wearewithyou.org.uk/services/kent-for-young-people/" TargetMode="External"/><Relationship Id="rId78" Type="http://schemas.openxmlformats.org/officeDocument/2006/relationships/hyperlink" Target="https://www.support-people-vulnerable-to-radicalisation.service.gov.uk/portal" TargetMode="External"/><Relationship Id="rId99" Type="http://schemas.openxmlformats.org/officeDocument/2006/relationships/hyperlink" Target="https://www.kent.gov.uk/social-care-and-health/information-for-social-care-professionals/adult-safeguarding-for-professionals" TargetMode="External"/><Relationship Id="rId101" Type="http://schemas.openxmlformats.org/officeDocument/2006/relationships/hyperlink" Target="https://www.gov.uk/government/publications/generative-artificial-intelligence-in-education" TargetMode="External"/><Relationship Id="rId122" Type="http://schemas.openxmlformats.org/officeDocument/2006/relationships/hyperlink" Target="https://www.gov.uk/government/publications/preventing-and-tackling-bullying-and-harassment-of-school-staff" TargetMode="External"/><Relationship Id="rId143" Type="http://schemas.openxmlformats.org/officeDocument/2006/relationships/hyperlink" Target="https://www.gov.uk/government/publications/relationships-education-relationships-and-sex-education-rse-and-health-education" TargetMode="External"/><Relationship Id="rId164" Type="http://schemas.openxmlformats.org/officeDocument/2006/relationships/hyperlink" Target="http://www.kscmp.org.uk/guidance/worried-about-a-child" TargetMode="External"/><Relationship Id="rId185" Type="http://schemas.openxmlformats.org/officeDocument/2006/relationships/hyperlink" Target="https://shorespace.org.uk/" TargetMode="External"/><Relationship Id="rId9" Type="http://schemas.openxmlformats.org/officeDocument/2006/relationships/footnotes" Target="footnotes.xml"/><Relationship Id="rId210" Type="http://schemas.openxmlformats.org/officeDocument/2006/relationships/hyperlink" Target="http://www.refuge.org.uk" TargetMode="External"/><Relationship Id="rId26" Type="http://schemas.openxmlformats.org/officeDocument/2006/relationships/hyperlink" Target="https://www.kscmp.org.uk/guidance/worried-about-a-child" TargetMode="External"/><Relationship Id="rId231" Type="http://schemas.openxmlformats.org/officeDocument/2006/relationships/hyperlink" Target="http://www.report-it.org.uk" TargetMode="External"/><Relationship Id="rId252" Type="http://schemas.openxmlformats.org/officeDocument/2006/relationships/hyperlink" Target="http://www.ncsc.gov.uk" TargetMode="External"/><Relationship Id="rId47" Type="http://schemas.openxmlformats.org/officeDocument/2006/relationships/hyperlink" Target="https://www.kscmp.org.uk/__data/assets/pdf_file/0007/238318/Support-level-guidance.pdf" TargetMode="External"/><Relationship Id="rId68" Type="http://schemas.openxmlformats.org/officeDocument/2006/relationships/hyperlink" Target="https://www.kent.police.uk/partners/partner-services/community-partner-intelligence/v2/share-community-partnership-intelligence/" TargetMode="External"/><Relationship Id="rId89" Type="http://schemas.openxmlformats.org/officeDocument/2006/relationships/hyperlink" Target="https://www.gov.uk/government/publications/children-missing-education" TargetMode="External"/><Relationship Id="rId112" Type="http://schemas.openxmlformats.org/officeDocument/2006/relationships/hyperlink" Target="https://lgfl.net/Safeguarding/Gen-AI" TargetMode="External"/><Relationship Id="rId133" Type="http://schemas.openxmlformats.org/officeDocument/2006/relationships/hyperlink" Target="https://www.gov.uk/guidance/meeting-digital-and-technology-standards-in-schools-and-colleges/cyber-security-standards-for-schools-and-colleges" TargetMode="External"/><Relationship Id="rId154" Type="http://schemas.openxmlformats.org/officeDocument/2006/relationships/hyperlink" Target="http://www.kscmp.org.uk" TargetMode="External"/><Relationship Id="rId175" Type="http://schemas.openxmlformats.org/officeDocument/2006/relationships/hyperlink" Target="http://www.csacentre.org.uk" TargetMode="External"/><Relationship Id="rId196" Type="http://schemas.openxmlformats.org/officeDocument/2006/relationships/hyperlink" Target="http://www.mencap.org.uk" TargetMode="External"/><Relationship Id="rId200" Type="http://schemas.openxmlformats.org/officeDocument/2006/relationships/hyperlink" Target="http://www.autism.org.uk/" TargetMode="External"/><Relationship Id="rId16" Type="http://schemas.openxmlformats.org/officeDocument/2006/relationships/footer" Target="footer3.xml"/><Relationship Id="rId221" Type="http://schemas.openxmlformats.org/officeDocument/2006/relationships/hyperlink" Target="http://www.modernslavery.gov.uk" TargetMode="External"/><Relationship Id="rId242" Type="http://schemas.openxmlformats.org/officeDocument/2006/relationships/hyperlink" Target="http://www.ceopeducation.co.uk" TargetMode="External"/><Relationship Id="rId263" Type="http://schemas.openxmlformats.org/officeDocument/2006/relationships/hyperlink" Target="http://www.annafreud.org/schools-and-colleges/" TargetMode="External"/><Relationship Id="rId37" Type="http://schemas.openxmlformats.org/officeDocument/2006/relationships/hyperlink" Target="https://www.kscmp.org.uk/" TargetMode="External"/><Relationship Id="rId58" Type="http://schemas.openxmlformats.org/officeDocument/2006/relationships/hyperlink" Target="https://webapps.kent.gov.uk/KCC.ChildrensPortal.Web.Sites.Public/Default.aspx" TargetMode="External"/><Relationship Id="rId79" Type="http://schemas.openxmlformats.org/officeDocument/2006/relationships/hyperlink" Target="https://www.ncsc.gov.uk/" TargetMode="External"/><Relationship Id="rId102" Type="http://schemas.openxmlformats.org/officeDocument/2006/relationships/hyperlink" Target="https://www.gov.uk/government/collections/using-ai-in-education-settings-support-materials" TargetMode="External"/><Relationship Id="rId123" Type="http://schemas.openxmlformats.org/officeDocument/2006/relationships/hyperlink" Target="https://www.gov.uk/government/publications/generative-ai-product-safety-expectations/generative-ai-product-safety-expectations" TargetMode="External"/><Relationship Id="rId144" Type="http://schemas.openxmlformats.org/officeDocument/2006/relationships/hyperlink" Target="https://www.gov.uk/government/publications/relationships-education-relationships-and-sex-education-rse-and-health-education" TargetMode="External"/><Relationship Id="rId90" Type="http://schemas.openxmlformats.org/officeDocument/2006/relationships/hyperlink" Target="https://www.gov.uk/government/publications/elective-home-education" TargetMode="External"/><Relationship Id="rId165" Type="http://schemas.openxmlformats.org/officeDocument/2006/relationships/hyperlink" Target="http://www.kscmp.org.uk/training/factsheets" TargetMode="External"/><Relationship Id="rId186" Type="http://schemas.openxmlformats.org/officeDocument/2006/relationships/hyperlink" Target="http://www.kent.gov.uk/social-care-and-health/adult-social-care/adult-safeguarding" TargetMode="External"/><Relationship Id="rId211" Type="http://schemas.openxmlformats.org/officeDocument/2006/relationships/hyperlink" Target="http://www.womensaid.org.uk" TargetMode="External"/><Relationship Id="rId232" Type="http://schemas.openxmlformats.org/officeDocument/2006/relationships/hyperlink" Target="https://learning.nspcc.org.uk/child-abuse-and-neglect/harmful-sexual-behaviour" TargetMode="External"/><Relationship Id="rId253" Type="http://schemas.openxmlformats.org/officeDocument/2006/relationships/hyperlink" Target="https://kidsonlinesafety.campaign.gov.uk/" TargetMode="External"/><Relationship Id="rId27" Type="http://schemas.openxmlformats.org/officeDocument/2006/relationships/hyperlink" Target="https://www.gov.uk/government/publications/working-together-to-safeguard-children--2" TargetMode="External"/><Relationship Id="rId48" Type="http://schemas.openxmlformats.org/officeDocument/2006/relationships/hyperlink" Target="https://www.kscmp.org.uk/__data/assets/pdf_file/0007/238318/Support-level-guidance.pdf" TargetMode="External"/><Relationship Id="rId69" Type="http://schemas.openxmlformats.org/officeDocument/2006/relationships/hyperlink" Target="https://www.gov.uk/government/publications/modern-slavery-how-to-identify-and-support-victims" TargetMode="External"/><Relationship Id="rId113" Type="http://schemas.openxmlformats.org/officeDocument/2006/relationships/hyperlink" Target="https://www.kelsi.org.uk/child-protection-and-safeguarding/safeguarding-policies-and-guidance" TargetMode="External"/><Relationship Id="rId134" Type="http://schemas.openxmlformats.org/officeDocument/2006/relationships/hyperlink" Target="https://www.theeducationpeople.org/our-expertise/partner-providers/kent-county-council-providers/safeguarding/" TargetMode="External"/><Relationship Id="rId80" Type="http://schemas.openxmlformats.org/officeDocument/2006/relationships/hyperlink" Target="http://www.cyberchoices.uk/" TargetMode="External"/><Relationship Id="rId155" Type="http://schemas.openxmlformats.org/officeDocument/2006/relationships/hyperlink" Target="mailto:kscmp@kent.gov.uk" TargetMode="External"/><Relationship Id="rId176" Type="http://schemas.openxmlformats.org/officeDocument/2006/relationships/hyperlink" Target="http://www.educationsupportpartnership.org.uk" TargetMode="External"/><Relationship Id="rId197" Type="http://schemas.openxmlformats.org/officeDocument/2006/relationships/hyperlink" Target="https://councilfordisabledchildren.org.uk/" TargetMode="External"/><Relationship Id="rId201" Type="http://schemas.openxmlformats.org/officeDocument/2006/relationships/hyperlink" Target="http://www.kent.gov.uk/education-and-children/special-educational-needs-and-disabilities/support-for-parents-with-send-children" TargetMode="External"/><Relationship Id="rId222" Type="http://schemas.openxmlformats.org/officeDocument/2006/relationships/hyperlink" Target="http://www.unseenuk.org" TargetMode="External"/><Relationship Id="rId243" Type="http://schemas.openxmlformats.org/officeDocument/2006/relationships/hyperlink" Target="http://www.iwf.org.uk" TargetMode="External"/><Relationship Id="rId264" Type="http://schemas.openxmlformats.org/officeDocument/2006/relationships/hyperlink" Target="https://mindedforfamilies.org.uk/" TargetMode="External"/><Relationship Id="rId17" Type="http://schemas.openxmlformats.org/officeDocument/2006/relationships/hyperlink" Target="https://www.kscmp.org.uk/procedures/kent-safeguarding-children-escalation-procedure" TargetMode="External"/><Relationship Id="rId38" Type="http://schemas.openxmlformats.org/officeDocument/2006/relationships/hyperlink" Target="https://www.kscmp.org.uk/guidance/kent-support-levels-guidance" TargetMode="External"/><Relationship Id="rId59" Type="http://schemas.openxmlformats.org/officeDocument/2006/relationships/hyperlink" Target="https://www.kscmp.org.uk/__data/assets/pdf_file/0007/238318/Support-level-guidance.pdf" TargetMode="External"/><Relationship Id="rId103" Type="http://schemas.openxmlformats.org/officeDocument/2006/relationships/hyperlink" Target="https://www.gov.uk/government/publications/generative-ai-product-safety-expectations" TargetMode="External"/><Relationship Id="rId124" Type="http://schemas.openxmlformats.org/officeDocument/2006/relationships/hyperlink" Target="https://saferinternet.org.uk/blog/appropriate-filtering-and-monitoring-whats-new-for-2026" TargetMode="External"/><Relationship Id="rId70" Type="http://schemas.openxmlformats.org/officeDocument/2006/relationships/hyperlink" Target="https://www.kscmp.org.uk/__data/assets/pdf_file/0007/238318/Support-level-guidance.pdf" TargetMode="External"/><Relationship Id="rId91" Type="http://schemas.openxmlformats.org/officeDocument/2006/relationships/hyperlink" Target="https://www.kent.gov.uk/education-and-children/educating-your-child-at-home" TargetMode="External"/><Relationship Id="rId145" Type="http://schemas.openxmlformats.org/officeDocument/2006/relationships/hyperlink" Target="https://www.gov.uk/government/publications/use-of-reasonable-force-in-schools" TargetMode="External"/><Relationship Id="rId166" Type="http://schemas.openxmlformats.org/officeDocument/2006/relationships/hyperlink" Target="http://www.kscmp.org.uk/training/training-resources" TargetMode="External"/><Relationship Id="rId187" Type="http://schemas.openxmlformats.org/officeDocument/2006/relationships/hyperlink" Target="https://kmsab.org.uk/" TargetMode="External"/><Relationship Id="rId1" Type="http://schemas.openxmlformats.org/officeDocument/2006/relationships/customXml" Target="../customXml/item1.xml"/><Relationship Id="rId212" Type="http://schemas.openxmlformats.org/officeDocument/2006/relationships/hyperlink" Target="http://www.mensadviceline.org.uk" TargetMode="External"/><Relationship Id="rId233" Type="http://schemas.openxmlformats.org/officeDocument/2006/relationships/hyperlink" Target="https://rapecrisis.org.uk/" TargetMode="External"/><Relationship Id="rId254" Type="http://schemas.openxmlformats.org/officeDocument/2006/relationships/hyperlink" Target="https://mollyrosefoundation.org"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ebapps.kent.gov.uk/KCC.ChildrensPortal.Web.Sites.Public/Default.aspx" TargetMode="External"/><Relationship Id="rId114" Type="http://schemas.openxmlformats.org/officeDocument/2006/relationships/hyperlink" Target="https://www.kelsi.org.uk/child-protection-and-safeguarding/safeguarding-policies-and-guidance" TargetMode="External"/><Relationship Id="rId60" Type="http://schemas.openxmlformats.org/officeDocument/2006/relationships/hyperlink" Target="https://trixcms.trixonline.co.uk/api/assets/kentandmedway/6b181ace-ffe2-45c6-ac4c-247e3da3687a/kent-and-medway-responding-to-nude-and-semi-nude-image-sharing-guidance-v2.pdf" TargetMode="External"/><Relationship Id="rId81" Type="http://schemas.openxmlformats.org/officeDocument/2006/relationships/hyperlink" Target="https://www.kscmp.org.uk/procedures/kent-and-medway-safeguarding-procedures" TargetMode="External"/><Relationship Id="rId135" Type="http://schemas.openxmlformats.org/officeDocument/2006/relationships/hyperlink" Target="https://www.theeducationpeople.org/our-expertise/partner-providers/kent-county-council-providers/safeguarding/" TargetMode="External"/><Relationship Id="rId156" Type="http://schemas.openxmlformats.org/officeDocument/2006/relationships/hyperlink" Target="https://www.kent.gov.uk/social-care-and-health/adult-social-care" TargetMode="External"/><Relationship Id="rId177" Type="http://schemas.openxmlformats.org/officeDocument/2006/relationships/hyperlink" Target="http://www.saferinternet.org.uk/helpline" TargetMode="External"/><Relationship Id="rId198" Type="http://schemas.openxmlformats.org/officeDocument/2006/relationships/hyperlink" Target="http://www.kentautistictrust.org/" TargetMode="External"/><Relationship Id="rId202" Type="http://schemas.openxmlformats.org/officeDocument/2006/relationships/hyperlink" Target="http://www.iask.org.uk/" TargetMode="External"/><Relationship Id="rId223" Type="http://schemas.openxmlformats.org/officeDocument/2006/relationships/hyperlink" Target="https://karmanirvana.org.uk" TargetMode="External"/><Relationship Id="rId244" Type="http://schemas.openxmlformats.org/officeDocument/2006/relationships/hyperlink" Target="http://www.childnet.com" TargetMode="External"/><Relationship Id="rId18" Type="http://schemas.openxmlformats.org/officeDocument/2006/relationships/hyperlink" Target="https://www.kscmp.org.uk/guidance/worried-about-a-child" TargetMode="External"/><Relationship Id="rId39" Type="http://schemas.openxmlformats.org/officeDocument/2006/relationships/hyperlink" Target="https://www.gov.uk/government/publications/what-to-do-if-youre-worried-a-child-is-being-abused--2" TargetMode="External"/><Relationship Id="rId265" Type="http://schemas.openxmlformats.org/officeDocument/2006/relationships/hyperlink" Target="https://ktatss.co.uk" TargetMode="External"/><Relationship Id="rId50" Type="http://schemas.openxmlformats.org/officeDocument/2006/relationships/hyperlink" Target="https://www.kscmp.org.uk/__data/assets/pdf_file/0007/238318/Support-level-guidance.pdf" TargetMode="External"/><Relationship Id="rId104" Type="http://schemas.openxmlformats.org/officeDocument/2006/relationships/hyperlink" Target="https://www.gov.uk/government/publications/generative-ai-in-education-user-research-and-technical-report" TargetMode="External"/><Relationship Id="rId125" Type="http://schemas.openxmlformats.org/officeDocument/2006/relationships/hyperlink" Target="https://www.gov.uk/guidance/meeting-digital-and-technology-standards-in-schools-and-colleges/filtering-and-monitoring-standards-for-schools-and-colleges" TargetMode="External"/><Relationship Id="rId146"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67" Type="http://schemas.openxmlformats.org/officeDocument/2006/relationships/hyperlink" Target="http://www.kscmp.org.uk/training/video-explainers" TargetMode="External"/><Relationship Id="rId188" Type="http://schemas.openxmlformats.org/officeDocument/2006/relationships/hyperlink" Target="http://www.crimestoppers-uk.org/" TargetMode="External"/><Relationship Id="rId71" Type="http://schemas.openxmlformats.org/officeDocument/2006/relationships/hyperlink" Target="https://www.operationencompass.org/" TargetMode="External"/><Relationship Id="rId92" Type="http://schemas.openxmlformats.org/officeDocument/2006/relationships/hyperlink" Target="https://www.kscmp.org.uk/__data/assets/pdf_file/0018/236430/EHE-Leavers-Checklist.pdf" TargetMode="External"/><Relationship Id="rId213" Type="http://schemas.openxmlformats.org/officeDocument/2006/relationships/hyperlink" Target="http://www.nationaldahelpline.org.uk/" TargetMode="External"/><Relationship Id="rId234" Type="http://schemas.openxmlformats.org/officeDocument/2006/relationships/hyperlink" Target="http://www.lucyfaithfull.org.uk/advice/creating-safer-places/help-and-advice-for-schools" TargetMode="External"/><Relationship Id="rId2" Type="http://schemas.openxmlformats.org/officeDocument/2006/relationships/customXml" Target="../customXml/item2.xml"/><Relationship Id="rId29" Type="http://schemas.openxmlformats.org/officeDocument/2006/relationships/hyperlink" Target="https://www.kscmp.org.uk/" TargetMode="External"/><Relationship Id="rId255" Type="http://schemas.openxmlformats.org/officeDocument/2006/relationships/hyperlink" Target="http://www.kscmp.org.uk/guidance/children-and-young-peoples-mental-health" TargetMode="External"/><Relationship Id="rId40" Type="http://schemas.openxmlformats.org/officeDocument/2006/relationships/image" Target="media/image1.png"/><Relationship Id="rId115" Type="http://schemas.openxmlformats.org/officeDocument/2006/relationships/hyperlink" Target="https://www.kelsi.org.uk/child-protection-and-safeguarding/safeguarding-policies-and-guidance" TargetMode="External"/><Relationship Id="rId136" Type="http://schemas.openxmlformats.org/officeDocument/2006/relationships/hyperlink" Target="https://assets.publishing.service.gov.uk/media/5a80bdfbed915d74e33fc265/Regulated_activity_in_relation_to_children.pdf" TargetMode="External"/><Relationship Id="rId157" Type="http://schemas.openxmlformats.org/officeDocument/2006/relationships/hyperlink" Target="mailto:social.services@kent.gov.uk" TargetMode="External"/><Relationship Id="rId178" Type="http://schemas.openxmlformats.org/officeDocument/2006/relationships/hyperlink" Target="http://www.nspcc.org.uk/keeping-children-safe/reporting-abuse/dedicated-helplines/whistleblowing-advice-line" TargetMode="External"/><Relationship Id="rId61" Type="http://schemas.openxmlformats.org/officeDocument/2006/relationships/hyperlink" Target="https://www.kscmp.org.uk/__data/assets/pdf_file/0007/238318/Support-level-guidance.pdf" TargetMode="External"/><Relationship Id="rId82" Type="http://schemas.openxmlformats.org/officeDocument/2006/relationships/hyperlink" Target="https://www.gov.uk/government/publications/dealing-with-issues-relating-to-parental-responsibility" TargetMode="External"/><Relationship Id="rId199" Type="http://schemas.openxmlformats.org/officeDocument/2006/relationships/hyperlink" Target="http://www.afasic.org.uk/" TargetMode="External"/><Relationship Id="rId203" Type="http://schemas.openxmlformats.org/officeDocument/2006/relationships/hyperlink" Target="https://kentresiliencehub.org.uk/" TargetMode="External"/><Relationship Id="rId19" Type="http://schemas.openxmlformats.org/officeDocument/2006/relationships/hyperlink" Target="http://www.kscmp.org.uk/" TargetMode="External"/><Relationship Id="rId224" Type="http://schemas.openxmlformats.org/officeDocument/2006/relationships/hyperlink" Target="https://assets.publishing.service.gov.uk/government/uploads/system/uploads/attachment_data/file/496415/6_1639_HO_SP_FGM_mandatory_reporting_Fact_sheet_Web.pdf" TargetMode="External"/><Relationship Id="rId245" Type="http://schemas.openxmlformats.org/officeDocument/2006/relationships/hyperlink" Target="http://www.saferinternet.org.uk" TargetMode="External"/><Relationship Id="rId266" Type="http://schemas.openxmlformats.org/officeDocument/2006/relationships/footer" Target="footer4.xml"/><Relationship Id="rId30" Type="http://schemas.openxmlformats.org/officeDocument/2006/relationships/hyperlink" Target="https://www.gov.uk/government/publications/keeping-children-safe-in-education--2" TargetMode="External"/><Relationship Id="rId105" Type="http://schemas.openxmlformats.org/officeDocument/2006/relationships/hyperlink" Target="https://www.gov.uk/government/publications/generative-ai-in-education-educator-and-expert-views" TargetMode="External"/><Relationship Id="rId126" Type="http://schemas.openxmlformats.org/officeDocument/2006/relationships/hyperlink" Target="https://www.gov.uk/guidance/meeting-digital-and-technology-standards-in-schools-and-colleges/filtering-and-monitoring-standards-for-schools-and-colleges" TargetMode="External"/><Relationship Id="rId147" Type="http://schemas.openxmlformats.org/officeDocument/2006/relationships/hyperlink" Target="http://www.kscmp.org.uk/guidance/kent-support-levels-guidance" TargetMode="External"/><Relationship Id="rId168" Type="http://schemas.openxmlformats.org/officeDocument/2006/relationships/hyperlink" Target="http://www.kscmp.org.uk/guidance/missing-children" TargetMode="External"/><Relationship Id="rId51" Type="http://schemas.openxmlformats.org/officeDocument/2006/relationships/hyperlink" Target="https://webapps.kent.gov.uk/KCC.ChildrensPortal.Web.Sites.Public/Default.aspx" TargetMode="External"/><Relationship Id="rId72" Type="http://schemas.openxmlformats.org/officeDocument/2006/relationships/hyperlink" Target="https://www.kscmp.org.uk/__data/assets/pdf_file/0007/238318/Support-level-guidance.pdf" TargetMode="External"/><Relationship Id="rId93" Type="http://schemas.openxmlformats.org/officeDocument/2006/relationships/hyperlink" Target="https://www.gov.uk/government/publications/designated-teacher-for-looked-after-children" TargetMode="External"/><Relationship Id="rId189" Type="http://schemas.openxmlformats.org/officeDocument/2006/relationships/hyperlink" Target="http://www.victimsupport.org.uk" TargetMode="External"/><Relationship Id="rId3" Type="http://schemas.openxmlformats.org/officeDocument/2006/relationships/customXml" Target="../customXml/item3.xml"/><Relationship Id="rId214" Type="http://schemas.openxmlformats.org/officeDocument/2006/relationships/hyperlink" Target="https://respectphoneline.org.uk/" TargetMode="External"/><Relationship Id="rId235" Type="http://schemas.openxmlformats.org/officeDocument/2006/relationships/hyperlink" Target="http://www.stopitnow.org.uk" TargetMode="External"/><Relationship Id="rId256" Type="http://schemas.openxmlformats.org/officeDocument/2006/relationships/hyperlink" Target="https://www.kscmp.org.uk/guidance/safeguarding-in-education" TargetMode="External"/><Relationship Id="rId116" Type="http://schemas.openxmlformats.org/officeDocument/2006/relationships/hyperlink" Target="https://www.gov.uk/government/publications/sharing-nudes-and-semi-nudes-advice-for-education-settings-working-with-children-and-young-people" TargetMode="External"/><Relationship Id="rId137" Type="http://schemas.openxmlformats.org/officeDocument/2006/relationships/hyperlink" Target="https://www.kscmp.org.uk/procedures/local-authority-designated-officer-lado" TargetMode="External"/><Relationship Id="rId158" Type="http://schemas.openxmlformats.org/officeDocument/2006/relationships/hyperlink" Target="https://kmsab.org.uk/" TargetMode="External"/><Relationship Id="rId20" Type="http://schemas.openxmlformats.org/officeDocument/2006/relationships/hyperlink" Target="https://www.kscmp.org.uk/guidance/worried-about-a-child" TargetMode="External"/><Relationship Id="rId41" Type="http://schemas.openxmlformats.org/officeDocument/2006/relationships/hyperlink" Target="https://www.gov.uk/government/publications/searching-screening-and-confiscation" TargetMode="External"/><Relationship Id="rId62" Type="http://schemas.openxmlformats.org/officeDocument/2006/relationships/hyperlink" Target="https://www.gov.uk/government/publications/sharing-nudes-and-semi-nudes-advice-for-education-settings-working-with-children-and-young-people" TargetMode="External"/><Relationship Id="rId83" Type="http://schemas.openxmlformats.org/officeDocument/2006/relationships/hyperlink" Target="https://www.kscmp.org.uk/guidance/children-and-young-peoples-mental-health" TargetMode="External"/><Relationship Id="rId179" Type="http://schemas.openxmlformats.org/officeDocument/2006/relationships/hyperlink" Target="http://www.giveusashout.org/" TargetMode="External"/><Relationship Id="rId190" Type="http://schemas.openxmlformats.org/officeDocument/2006/relationships/hyperlink" Target="http://www.samaritans.org" TargetMode="External"/><Relationship Id="rId204" Type="http://schemas.openxmlformats.org/officeDocument/2006/relationships/hyperlink" Target="http://www.nicco.org.uk/" TargetMode="External"/><Relationship Id="rId225" Type="http://schemas.openxmlformats.org/officeDocument/2006/relationships/hyperlink" Target="http://www.gov.uk/government/publications/mandatory-reporting-of-female-genital-mutilation-procedural-information" TargetMode="External"/><Relationship Id="rId246" Type="http://schemas.openxmlformats.org/officeDocument/2006/relationships/hyperlink" Target="https://reportharmfulcontent.com/" TargetMode="External"/><Relationship Id="rId267" Type="http://schemas.openxmlformats.org/officeDocument/2006/relationships/fontTable" Target="fontTable.xml"/><Relationship Id="rId106" Type="http://schemas.openxmlformats.org/officeDocument/2006/relationships/hyperlink" Target="https://www.gov.uk/guidance/data-protection-in-schools/artificial-intelligence-ai-and-data-protection-in-schools" TargetMode="External"/><Relationship Id="rId127" Type="http://schemas.openxmlformats.org/officeDocument/2006/relationships/hyperlink" Target="https://www.iwf.org.uk/" TargetMode="External"/><Relationship Id="rId10" Type="http://schemas.openxmlformats.org/officeDocument/2006/relationships/endnotes" Target="endnotes.xml"/><Relationship Id="rId31" Type="http://schemas.openxmlformats.org/officeDocument/2006/relationships/hyperlink" Target="https://www.gov.uk/government/publications/mobile-phones-in-schools" TargetMode="External"/><Relationship Id="rId52" Type="http://schemas.openxmlformats.org/officeDocument/2006/relationships/hyperlink" Target="https://www.kscmp.org.uk/__data/assets/pdf_file/0007/238318/Support-level-guidance.pdf" TargetMode="External"/><Relationship Id="rId73" Type="http://schemas.openxmlformats.org/officeDocument/2006/relationships/hyperlink" Target="https://www.gov.uk/government/publications/female-genital-mutilation-resource-pack" TargetMode="External"/><Relationship Id="rId94" Type="http://schemas.openxmlformats.org/officeDocument/2006/relationships/hyperlink" Target="https://www.kelsi.org.uk/support-for-children-and-young-people/virtual-school-kent" TargetMode="External"/><Relationship Id="rId148" Type="http://schemas.openxmlformats.org/officeDocument/2006/relationships/hyperlink" Target="https://webapps.kent.gov.uk/KCC.ChildrensPortal.Web.Sites.Public/Default.aspx" TargetMode="External"/><Relationship Id="rId169" Type="http://schemas.openxmlformats.org/officeDocument/2006/relationships/hyperlink" Target="tel:0800%20136%20663" TargetMode="External"/><Relationship Id="rId4" Type="http://schemas.openxmlformats.org/officeDocument/2006/relationships/customXml" Target="../customXml/item4.xml"/><Relationship Id="rId180" Type="http://schemas.openxmlformats.org/officeDocument/2006/relationships/hyperlink" Target="http://www.childline.org.uk" TargetMode="External"/><Relationship Id="rId215" Type="http://schemas.openxmlformats.org/officeDocument/2006/relationships/hyperlink" Target="http://www.kscmp.org.uk/guidance/exploitation" TargetMode="External"/><Relationship Id="rId236" Type="http://schemas.openxmlformats.org/officeDocument/2006/relationships/hyperlink" Target="http://www.anti-bullyingalliance.org.uk/" TargetMode="External"/><Relationship Id="rId257" Type="http://schemas.openxmlformats.org/officeDocument/2006/relationships/hyperlink" Target="http://www.kooth.com" TargetMode="External"/><Relationship Id="rId42" Type="http://schemas.openxmlformats.org/officeDocument/2006/relationships/hyperlink" Target="https://www.kscmp.org.uk/__data/assets/pdf_file/0007/238318/Support-level-guidance.pdf" TargetMode="External"/><Relationship Id="rId84" Type="http://schemas.openxmlformats.org/officeDocument/2006/relationships/hyperlink" Target="https://www.kscmp.org.uk/guidance/safeguarding-in-education" TargetMode="External"/><Relationship Id="rId138" Type="http://schemas.openxmlformats.org/officeDocument/2006/relationships/hyperlink" Target="https://www.kelsi.org.uk/child-protection-and-safeguarding/LADO-Education-Safeguarding-Advisory-Service" TargetMode="External"/><Relationship Id="rId191" Type="http://schemas.openxmlformats.org/officeDocument/2006/relationships/hyperlink" Target="https://napac.org.uk/" TargetMode="External"/><Relationship Id="rId205" Type="http://schemas.openxmlformats.org/officeDocument/2006/relationships/hyperlink" Target="https://www.prisonersfamilies.org/" TargetMode="External"/><Relationship Id="rId247" Type="http://schemas.openxmlformats.org/officeDocument/2006/relationships/hyperlink" Target="http://www.mariecollinsfoundation.org.uk" TargetMode="External"/><Relationship Id="rId107" Type="http://schemas.openxmlformats.org/officeDocument/2006/relationships/hyperlink" Target="https://www.gov.uk/government/publications/national-ai-strategy" TargetMode="External"/></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D4AE46-5E32-490D-9071-F7DEF83C1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423C60-5B38-46E8-BA26-C2FDAD1D9923}">
  <ds:schemaRefs>
    <ds:schemaRef ds:uri="http://schemas.openxmlformats.org/officeDocument/2006/bibliography"/>
  </ds:schemaRefs>
</ds:datastoreItem>
</file>

<file path=customXml/itemProps3.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customXml/itemProps4.xml><?xml version="1.0" encoding="utf-8"?>
<ds:datastoreItem xmlns:ds="http://schemas.openxmlformats.org/officeDocument/2006/customXml" ds:itemID="{AC9D6A22-DDA5-426E-96D6-6A700AEC9260}">
  <ds:schemaRefs>
    <ds:schemaRef ds:uri="http://schemas.microsoft.com/sharepoint/v3/contenttype/forms"/>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71</Pages>
  <Words>35020</Words>
  <Characters>199616</Characters>
  <Application>Microsoft Office Word</Application>
  <DocSecurity>0</DocSecurity>
  <Lines>1663</Lines>
  <Paragraphs>468</Paragraphs>
  <ScaleCrop>false</ScaleCrop>
  <Company>KCC</Company>
  <LinksUpToDate>false</LinksUpToDate>
  <CharactersWithSpaces>234168</CharactersWithSpaces>
  <SharedDoc>false</SharedDoc>
  <HLinks>
    <vt:vector size="2250" baseType="variant">
      <vt:variant>
        <vt:i4>4456461</vt:i4>
      </vt:variant>
      <vt:variant>
        <vt:i4>1353</vt:i4>
      </vt:variant>
      <vt:variant>
        <vt:i4>0</vt:i4>
      </vt:variant>
      <vt:variant>
        <vt:i4>5</vt:i4>
      </vt:variant>
      <vt:variant>
        <vt:lpwstr>https://ktatss.co.uk/</vt:lpwstr>
      </vt:variant>
      <vt:variant>
        <vt:lpwstr/>
      </vt:variant>
      <vt:variant>
        <vt:i4>786525</vt:i4>
      </vt:variant>
      <vt:variant>
        <vt:i4>1350</vt:i4>
      </vt:variant>
      <vt:variant>
        <vt:i4>0</vt:i4>
      </vt:variant>
      <vt:variant>
        <vt:i4>5</vt:i4>
      </vt:variant>
      <vt:variant>
        <vt:lpwstr>https://mindedforfamilies.org.uk/</vt:lpwstr>
      </vt:variant>
      <vt:variant>
        <vt:lpwstr/>
      </vt:variant>
      <vt:variant>
        <vt:i4>6881330</vt:i4>
      </vt:variant>
      <vt:variant>
        <vt:i4>1347</vt:i4>
      </vt:variant>
      <vt:variant>
        <vt:i4>0</vt:i4>
      </vt:variant>
      <vt:variant>
        <vt:i4>5</vt:i4>
      </vt:variant>
      <vt:variant>
        <vt:lpwstr>http://www.annafreud.org/schools-and-colleges/</vt:lpwstr>
      </vt:variant>
      <vt:variant>
        <vt:lpwstr/>
      </vt:variant>
      <vt:variant>
        <vt:i4>4128815</vt:i4>
      </vt:variant>
      <vt:variant>
        <vt:i4>1344</vt:i4>
      </vt:variant>
      <vt:variant>
        <vt:i4>0</vt:i4>
      </vt:variant>
      <vt:variant>
        <vt:i4>5</vt:i4>
      </vt:variant>
      <vt:variant>
        <vt:lpwstr>http://www.wearewithyou.org.uk/services/kent-for-young-people/</vt:lpwstr>
      </vt:variant>
      <vt:variant>
        <vt:lpwstr/>
      </vt:variant>
      <vt:variant>
        <vt:i4>5505116</vt:i4>
      </vt:variant>
      <vt:variant>
        <vt:i4>1341</vt:i4>
      </vt:variant>
      <vt:variant>
        <vt:i4>0</vt:i4>
      </vt:variant>
      <vt:variant>
        <vt:i4>5</vt:i4>
      </vt:variant>
      <vt:variant>
        <vt:lpwstr>http://www.youngminds.org.uk/</vt:lpwstr>
      </vt:variant>
      <vt:variant>
        <vt:lpwstr/>
      </vt:variant>
      <vt:variant>
        <vt:i4>65606</vt:i4>
      </vt:variant>
      <vt:variant>
        <vt:i4>1338</vt:i4>
      </vt:variant>
      <vt:variant>
        <vt:i4>0</vt:i4>
      </vt:variant>
      <vt:variant>
        <vt:i4>5</vt:i4>
      </vt:variant>
      <vt:variant>
        <vt:lpwstr>https://moodspark.org.uk/</vt:lpwstr>
      </vt:variant>
      <vt:variant>
        <vt:lpwstr/>
      </vt:variant>
      <vt:variant>
        <vt:i4>3211296</vt:i4>
      </vt:variant>
      <vt:variant>
        <vt:i4>1335</vt:i4>
      </vt:variant>
      <vt:variant>
        <vt:i4>0</vt:i4>
      </vt:variant>
      <vt:variant>
        <vt:i4>5</vt:i4>
      </vt:variant>
      <vt:variant>
        <vt:lpwstr>http://www.mind.org.uk/</vt:lpwstr>
      </vt:variant>
      <vt:variant>
        <vt:lpwstr/>
      </vt:variant>
      <vt:variant>
        <vt:i4>7077942</vt:i4>
      </vt:variant>
      <vt:variant>
        <vt:i4>1332</vt:i4>
      </vt:variant>
      <vt:variant>
        <vt:i4>0</vt:i4>
      </vt:variant>
      <vt:variant>
        <vt:i4>5</vt:i4>
      </vt:variant>
      <vt:variant>
        <vt:lpwstr>http://www.nelft.nhs.uk/services-kent-children-young-peoples-mental-health/</vt:lpwstr>
      </vt:variant>
      <vt:variant>
        <vt:lpwstr/>
      </vt:variant>
      <vt:variant>
        <vt:i4>4784138</vt:i4>
      </vt:variant>
      <vt:variant>
        <vt:i4>1329</vt:i4>
      </vt:variant>
      <vt:variant>
        <vt:i4>0</vt:i4>
      </vt:variant>
      <vt:variant>
        <vt:i4>5</vt:i4>
      </vt:variant>
      <vt:variant>
        <vt:lpwstr>http://www.kooth.com/</vt:lpwstr>
      </vt:variant>
      <vt:variant>
        <vt:lpwstr/>
      </vt:variant>
      <vt:variant>
        <vt:i4>3735602</vt:i4>
      </vt:variant>
      <vt:variant>
        <vt:i4>1326</vt:i4>
      </vt:variant>
      <vt:variant>
        <vt:i4>0</vt:i4>
      </vt:variant>
      <vt:variant>
        <vt:i4>5</vt:i4>
      </vt:variant>
      <vt:variant>
        <vt:lpwstr>https://www.kscmp.org.uk/guidance/safeguarding-in-education</vt:lpwstr>
      </vt:variant>
      <vt:variant>
        <vt:lpwstr/>
      </vt:variant>
      <vt:variant>
        <vt:i4>983108</vt:i4>
      </vt:variant>
      <vt:variant>
        <vt:i4>1323</vt:i4>
      </vt:variant>
      <vt:variant>
        <vt:i4>0</vt:i4>
      </vt:variant>
      <vt:variant>
        <vt:i4>5</vt:i4>
      </vt:variant>
      <vt:variant>
        <vt:lpwstr>http://www.kscmp.org.uk/guidance/children-and-young-peoples-mental-health</vt:lpwstr>
      </vt:variant>
      <vt:variant>
        <vt:lpwstr/>
      </vt:variant>
      <vt:variant>
        <vt:i4>786525</vt:i4>
      </vt:variant>
      <vt:variant>
        <vt:i4>1320</vt:i4>
      </vt:variant>
      <vt:variant>
        <vt:i4>0</vt:i4>
      </vt:variant>
      <vt:variant>
        <vt:i4>5</vt:i4>
      </vt:variant>
      <vt:variant>
        <vt:lpwstr>https://mollyrosefoundation.org/</vt:lpwstr>
      </vt:variant>
      <vt:variant>
        <vt:lpwstr/>
      </vt:variant>
      <vt:variant>
        <vt:i4>1572895</vt:i4>
      </vt:variant>
      <vt:variant>
        <vt:i4>1317</vt:i4>
      </vt:variant>
      <vt:variant>
        <vt:i4>0</vt:i4>
      </vt:variant>
      <vt:variant>
        <vt:i4>5</vt:i4>
      </vt:variant>
      <vt:variant>
        <vt:lpwstr>https://kidsonlinesafety.campaign.gov.uk/</vt:lpwstr>
      </vt:variant>
      <vt:variant>
        <vt:lpwstr/>
      </vt:variant>
      <vt:variant>
        <vt:i4>3276852</vt:i4>
      </vt:variant>
      <vt:variant>
        <vt:i4>1314</vt:i4>
      </vt:variant>
      <vt:variant>
        <vt:i4>0</vt:i4>
      </vt:variant>
      <vt:variant>
        <vt:i4>5</vt:i4>
      </vt:variant>
      <vt:variant>
        <vt:lpwstr>http://www.ncsc.gov.uk/</vt:lpwstr>
      </vt:variant>
      <vt:variant>
        <vt:lpwstr/>
      </vt:variant>
      <vt:variant>
        <vt:i4>1507417</vt:i4>
      </vt:variant>
      <vt:variant>
        <vt:i4>1311</vt:i4>
      </vt:variant>
      <vt:variant>
        <vt:i4>0</vt:i4>
      </vt:variant>
      <vt:variant>
        <vt:i4>5</vt:i4>
      </vt:variant>
      <vt:variant>
        <vt:lpwstr>https://nationalcrimeagency.gov.uk/what-we-do/crime-threats/cyber-crime/cyberchoices</vt:lpwstr>
      </vt:variant>
      <vt:variant>
        <vt:lpwstr/>
      </vt:variant>
      <vt:variant>
        <vt:i4>2490429</vt:i4>
      </vt:variant>
      <vt:variant>
        <vt:i4>1308</vt:i4>
      </vt:variant>
      <vt:variant>
        <vt:i4>0</vt:i4>
      </vt:variant>
      <vt:variant>
        <vt:i4>5</vt:i4>
      </vt:variant>
      <vt:variant>
        <vt:lpwstr>https://www.getsafeonline.org/</vt:lpwstr>
      </vt:variant>
      <vt:variant>
        <vt:lpwstr/>
      </vt:variant>
      <vt:variant>
        <vt:i4>1769557</vt:i4>
      </vt:variant>
      <vt:variant>
        <vt:i4>1305</vt:i4>
      </vt:variant>
      <vt:variant>
        <vt:i4>0</vt:i4>
      </vt:variant>
      <vt:variant>
        <vt:i4>5</vt:i4>
      </vt:variant>
      <vt:variant>
        <vt:lpwstr>http://www.nspcc.org.uk/onlinesafety</vt:lpwstr>
      </vt:variant>
      <vt:variant>
        <vt:lpwstr/>
      </vt:variant>
      <vt:variant>
        <vt:i4>2490490</vt:i4>
      </vt:variant>
      <vt:variant>
        <vt:i4>1302</vt:i4>
      </vt:variant>
      <vt:variant>
        <vt:i4>0</vt:i4>
      </vt:variant>
      <vt:variant>
        <vt:i4>5</vt:i4>
      </vt:variant>
      <vt:variant>
        <vt:lpwstr>http://www.internetmatters.org/</vt:lpwstr>
      </vt:variant>
      <vt:variant>
        <vt:lpwstr/>
      </vt:variant>
      <vt:variant>
        <vt:i4>4784215</vt:i4>
      </vt:variant>
      <vt:variant>
        <vt:i4>1299</vt:i4>
      </vt:variant>
      <vt:variant>
        <vt:i4>0</vt:i4>
      </vt:variant>
      <vt:variant>
        <vt:i4>5</vt:i4>
      </vt:variant>
      <vt:variant>
        <vt:lpwstr>http://www.mariecollinsfoundation.org.uk/</vt:lpwstr>
      </vt:variant>
      <vt:variant>
        <vt:lpwstr/>
      </vt:variant>
      <vt:variant>
        <vt:i4>262164</vt:i4>
      </vt:variant>
      <vt:variant>
        <vt:i4>1296</vt:i4>
      </vt:variant>
      <vt:variant>
        <vt:i4>0</vt:i4>
      </vt:variant>
      <vt:variant>
        <vt:i4>5</vt:i4>
      </vt:variant>
      <vt:variant>
        <vt:lpwstr>https://reportharmfulcontent.com/</vt:lpwstr>
      </vt:variant>
      <vt:variant>
        <vt:lpwstr/>
      </vt:variant>
      <vt:variant>
        <vt:i4>983111</vt:i4>
      </vt:variant>
      <vt:variant>
        <vt:i4>1293</vt:i4>
      </vt:variant>
      <vt:variant>
        <vt:i4>0</vt:i4>
      </vt:variant>
      <vt:variant>
        <vt:i4>5</vt:i4>
      </vt:variant>
      <vt:variant>
        <vt:lpwstr>http://www.saferinternet.org.uk/</vt:lpwstr>
      </vt:variant>
      <vt:variant>
        <vt:lpwstr/>
      </vt:variant>
      <vt:variant>
        <vt:i4>5111872</vt:i4>
      </vt:variant>
      <vt:variant>
        <vt:i4>1290</vt:i4>
      </vt:variant>
      <vt:variant>
        <vt:i4>0</vt:i4>
      </vt:variant>
      <vt:variant>
        <vt:i4>5</vt:i4>
      </vt:variant>
      <vt:variant>
        <vt:lpwstr>http://www.childnet.com/</vt:lpwstr>
      </vt:variant>
      <vt:variant>
        <vt:lpwstr/>
      </vt:variant>
      <vt:variant>
        <vt:i4>7733310</vt:i4>
      </vt:variant>
      <vt:variant>
        <vt:i4>1287</vt:i4>
      </vt:variant>
      <vt:variant>
        <vt:i4>0</vt:i4>
      </vt:variant>
      <vt:variant>
        <vt:i4>5</vt:i4>
      </vt:variant>
      <vt:variant>
        <vt:lpwstr>http://www.iwf.org.uk/</vt:lpwstr>
      </vt:variant>
      <vt:variant>
        <vt:lpwstr/>
      </vt:variant>
      <vt:variant>
        <vt:i4>7798893</vt:i4>
      </vt:variant>
      <vt:variant>
        <vt:i4>1284</vt:i4>
      </vt:variant>
      <vt:variant>
        <vt:i4>0</vt:i4>
      </vt:variant>
      <vt:variant>
        <vt:i4>5</vt:i4>
      </vt:variant>
      <vt:variant>
        <vt:lpwstr>http://www.ceopeducation.co.uk/</vt:lpwstr>
      </vt:variant>
      <vt:variant>
        <vt:lpwstr/>
      </vt:variant>
      <vt:variant>
        <vt:i4>3145855</vt:i4>
      </vt:variant>
      <vt:variant>
        <vt:i4>1281</vt:i4>
      </vt:variant>
      <vt:variant>
        <vt:i4>0</vt:i4>
      </vt:variant>
      <vt:variant>
        <vt:i4>5</vt:i4>
      </vt:variant>
      <vt:variant>
        <vt:lpwstr>http://www.ceop.police.uk/</vt:lpwstr>
      </vt:variant>
      <vt:variant>
        <vt:lpwstr/>
      </vt:variant>
      <vt:variant>
        <vt:i4>3014707</vt:i4>
      </vt:variant>
      <vt:variant>
        <vt:i4>1278</vt:i4>
      </vt:variant>
      <vt:variant>
        <vt:i4>0</vt:i4>
      </vt:variant>
      <vt:variant>
        <vt:i4>5</vt:i4>
      </vt:variant>
      <vt:variant>
        <vt:lpwstr>https://shorespace.org.uk/</vt:lpwstr>
      </vt:variant>
      <vt:variant>
        <vt:lpwstr/>
      </vt:variant>
      <vt:variant>
        <vt:i4>983109</vt:i4>
      </vt:variant>
      <vt:variant>
        <vt:i4>1275</vt:i4>
      </vt:variant>
      <vt:variant>
        <vt:i4>0</vt:i4>
      </vt:variant>
      <vt:variant>
        <vt:i4>5</vt:i4>
      </vt:variant>
      <vt:variant>
        <vt:lpwstr>http://www.csacentre.org.uk/</vt:lpwstr>
      </vt:variant>
      <vt:variant>
        <vt:lpwstr/>
      </vt:variant>
      <vt:variant>
        <vt:i4>3014707</vt:i4>
      </vt:variant>
      <vt:variant>
        <vt:i4>1272</vt:i4>
      </vt:variant>
      <vt:variant>
        <vt:i4>0</vt:i4>
      </vt:variant>
      <vt:variant>
        <vt:i4>5</vt:i4>
      </vt:variant>
      <vt:variant>
        <vt:lpwstr>http://www.kidscape.org.uk/</vt:lpwstr>
      </vt:variant>
      <vt:variant>
        <vt:lpwstr/>
      </vt:variant>
      <vt:variant>
        <vt:i4>3539059</vt:i4>
      </vt:variant>
      <vt:variant>
        <vt:i4>1269</vt:i4>
      </vt:variant>
      <vt:variant>
        <vt:i4>0</vt:i4>
      </vt:variant>
      <vt:variant>
        <vt:i4>5</vt:i4>
      </vt:variant>
      <vt:variant>
        <vt:lpwstr>http://www.antibullyingpro.com/</vt:lpwstr>
      </vt:variant>
      <vt:variant>
        <vt:lpwstr/>
      </vt:variant>
      <vt:variant>
        <vt:i4>5767256</vt:i4>
      </vt:variant>
      <vt:variant>
        <vt:i4>1266</vt:i4>
      </vt:variant>
      <vt:variant>
        <vt:i4>0</vt:i4>
      </vt:variant>
      <vt:variant>
        <vt:i4>5</vt:i4>
      </vt:variant>
      <vt:variant>
        <vt:lpwstr>http://www.anti-bullyingalliance.org.uk/</vt:lpwstr>
      </vt:variant>
      <vt:variant>
        <vt:lpwstr/>
      </vt:variant>
      <vt:variant>
        <vt:i4>1376342</vt:i4>
      </vt:variant>
      <vt:variant>
        <vt:i4>1263</vt:i4>
      </vt:variant>
      <vt:variant>
        <vt:i4>0</vt:i4>
      </vt:variant>
      <vt:variant>
        <vt:i4>5</vt:i4>
      </vt:variant>
      <vt:variant>
        <vt:lpwstr>http://www.stopitnow.org.uk/</vt:lpwstr>
      </vt:variant>
      <vt:variant>
        <vt:lpwstr/>
      </vt:variant>
      <vt:variant>
        <vt:i4>1376331</vt:i4>
      </vt:variant>
      <vt:variant>
        <vt:i4>1260</vt:i4>
      </vt:variant>
      <vt:variant>
        <vt:i4>0</vt:i4>
      </vt:variant>
      <vt:variant>
        <vt:i4>5</vt:i4>
      </vt:variant>
      <vt:variant>
        <vt:lpwstr>http://www.lucyfaithfull.org.uk/advice/creating-safer-places/help-and-advice-for-schools</vt:lpwstr>
      </vt:variant>
      <vt:variant>
        <vt:lpwstr/>
      </vt:variant>
      <vt:variant>
        <vt:i4>3473464</vt:i4>
      </vt:variant>
      <vt:variant>
        <vt:i4>1257</vt:i4>
      </vt:variant>
      <vt:variant>
        <vt:i4>0</vt:i4>
      </vt:variant>
      <vt:variant>
        <vt:i4>5</vt:i4>
      </vt:variant>
      <vt:variant>
        <vt:lpwstr>https://rapecrisis.org.uk/</vt:lpwstr>
      </vt:variant>
      <vt:variant>
        <vt:lpwstr/>
      </vt:variant>
      <vt:variant>
        <vt:i4>8192039</vt:i4>
      </vt:variant>
      <vt:variant>
        <vt:i4>1254</vt:i4>
      </vt:variant>
      <vt:variant>
        <vt:i4>0</vt:i4>
      </vt:variant>
      <vt:variant>
        <vt:i4>5</vt:i4>
      </vt:variant>
      <vt:variant>
        <vt:lpwstr>https://learning.nspcc.org.uk/child-abuse-and-neglect/harmful-sexual-behaviour</vt:lpwstr>
      </vt:variant>
      <vt:variant>
        <vt:lpwstr/>
      </vt:variant>
      <vt:variant>
        <vt:i4>5242974</vt:i4>
      </vt:variant>
      <vt:variant>
        <vt:i4>1251</vt:i4>
      </vt:variant>
      <vt:variant>
        <vt:i4>0</vt:i4>
      </vt:variant>
      <vt:variant>
        <vt:i4>5</vt:i4>
      </vt:variant>
      <vt:variant>
        <vt:lpwstr>http://www.report-it.org.uk/</vt:lpwstr>
      </vt:variant>
      <vt:variant>
        <vt:lpwstr/>
      </vt:variant>
      <vt:variant>
        <vt:i4>7536689</vt:i4>
      </vt:variant>
      <vt:variant>
        <vt:i4>1248</vt:i4>
      </vt:variant>
      <vt:variant>
        <vt:i4>0</vt:i4>
      </vt:variant>
      <vt:variant>
        <vt:i4>5</vt:i4>
      </vt:variant>
      <vt:variant>
        <vt:lpwstr>http://www.gov.uk/report-terrorism</vt:lpwstr>
      </vt:variant>
      <vt:variant>
        <vt:lpwstr/>
      </vt:variant>
      <vt:variant>
        <vt:i4>3145779</vt:i4>
      </vt:variant>
      <vt:variant>
        <vt:i4>1245</vt:i4>
      </vt:variant>
      <vt:variant>
        <vt:i4>0</vt:i4>
      </vt:variant>
      <vt:variant>
        <vt:i4>5</vt:i4>
      </vt:variant>
      <vt:variant>
        <vt:lpwstr>http://www.educateagainsthate.com/</vt:lpwstr>
      </vt:variant>
      <vt:variant>
        <vt:lpwstr/>
      </vt:variant>
      <vt:variant>
        <vt:i4>3735661</vt:i4>
      </vt:variant>
      <vt:variant>
        <vt:i4>1242</vt:i4>
      </vt:variant>
      <vt:variant>
        <vt:i4>0</vt:i4>
      </vt:variant>
      <vt:variant>
        <vt:i4>5</vt:i4>
      </vt:variant>
      <vt:variant>
        <vt:lpwstr>http://www.kelsi.org.uk/child-protection-and-safeguarding/The-Prevent-Duty-In-Education</vt:lpwstr>
      </vt:variant>
      <vt:variant>
        <vt:lpwstr/>
      </vt:variant>
      <vt:variant>
        <vt:i4>131072</vt:i4>
      </vt:variant>
      <vt:variant>
        <vt:i4>1239</vt:i4>
      </vt:variant>
      <vt:variant>
        <vt:i4>0</vt:i4>
      </vt:variant>
      <vt:variant>
        <vt:i4>5</vt:i4>
      </vt:variant>
      <vt:variant>
        <vt:lpwstr>http://www.gov.uk/government/publications/the-right-to-choose-government-guidance-on-forced-marriage</vt:lpwstr>
      </vt:variant>
      <vt:variant>
        <vt:lpwstr/>
      </vt:variant>
      <vt:variant>
        <vt:i4>3211296</vt:i4>
      </vt:variant>
      <vt:variant>
        <vt:i4>1236</vt:i4>
      </vt:variant>
      <vt:variant>
        <vt:i4>0</vt:i4>
      </vt:variant>
      <vt:variant>
        <vt:i4>5</vt:i4>
      </vt:variant>
      <vt:variant>
        <vt:lpwstr>http://www.gov.uk/guidance/forced-marriage</vt:lpwstr>
      </vt:variant>
      <vt:variant>
        <vt:lpwstr/>
      </vt:variant>
      <vt:variant>
        <vt:i4>1441858</vt:i4>
      </vt:variant>
      <vt:variant>
        <vt:i4>1233</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1230</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5439568</vt:i4>
      </vt:variant>
      <vt:variant>
        <vt:i4>1227</vt:i4>
      </vt:variant>
      <vt:variant>
        <vt:i4>0</vt:i4>
      </vt:variant>
      <vt:variant>
        <vt:i4>5</vt:i4>
      </vt:variant>
      <vt:variant>
        <vt:lpwstr>https://karmanirvana.org.uk/</vt:lpwstr>
      </vt:variant>
      <vt:variant>
        <vt:lpwstr/>
      </vt:variant>
      <vt:variant>
        <vt:i4>5111894</vt:i4>
      </vt:variant>
      <vt:variant>
        <vt:i4>1224</vt:i4>
      </vt:variant>
      <vt:variant>
        <vt:i4>0</vt:i4>
      </vt:variant>
      <vt:variant>
        <vt:i4>5</vt:i4>
      </vt:variant>
      <vt:variant>
        <vt:lpwstr>http://www.unseenuk.org/</vt:lpwstr>
      </vt:variant>
      <vt:variant>
        <vt:lpwstr/>
      </vt:variant>
      <vt:variant>
        <vt:i4>1376344</vt:i4>
      </vt:variant>
      <vt:variant>
        <vt:i4>1221</vt:i4>
      </vt:variant>
      <vt:variant>
        <vt:i4>0</vt:i4>
      </vt:variant>
      <vt:variant>
        <vt:i4>5</vt:i4>
      </vt:variant>
      <vt:variant>
        <vt:lpwstr>http://www.modernslavery.gov.uk/</vt:lpwstr>
      </vt:variant>
      <vt:variant>
        <vt:lpwstr/>
      </vt:variant>
      <vt:variant>
        <vt:i4>7733296</vt:i4>
      </vt:variant>
      <vt:variant>
        <vt:i4>1218</vt:i4>
      </vt:variant>
      <vt:variant>
        <vt:i4>0</vt:i4>
      </vt:variant>
      <vt:variant>
        <vt:i4>5</vt:i4>
      </vt:variant>
      <vt:variant>
        <vt:lpwstr>http://www.childrenssociety.org.uk/what-we-do/our-work/preventing-child-sexual-exploitation</vt:lpwstr>
      </vt:variant>
      <vt:variant>
        <vt:lpwstr/>
      </vt:variant>
      <vt:variant>
        <vt:i4>3604518</vt:i4>
      </vt:variant>
      <vt:variant>
        <vt:i4>1215</vt:i4>
      </vt:variant>
      <vt:variant>
        <vt:i4>0</vt:i4>
      </vt:variant>
      <vt:variant>
        <vt:i4>5</vt:i4>
      </vt:variant>
      <vt:variant>
        <vt:lpwstr>http://www.childrenssociety.org.uk/information/professionals/resources/county-lines-toolkit</vt:lpwstr>
      </vt:variant>
      <vt:variant>
        <vt:lpwstr/>
      </vt:variant>
      <vt:variant>
        <vt:i4>3211313</vt:i4>
      </vt:variant>
      <vt:variant>
        <vt:i4>1212</vt:i4>
      </vt:variant>
      <vt:variant>
        <vt:i4>0</vt:i4>
      </vt:variant>
      <vt:variant>
        <vt:i4>5</vt:i4>
      </vt:variant>
      <vt:variant>
        <vt:lpwstr>http://www.nwgnetwork.org/</vt:lpwstr>
      </vt:variant>
      <vt:variant>
        <vt:lpwstr/>
      </vt:variant>
      <vt:variant>
        <vt:i4>4915210</vt:i4>
      </vt:variant>
      <vt:variant>
        <vt:i4>1209</vt:i4>
      </vt:variant>
      <vt:variant>
        <vt:i4>0</vt:i4>
      </vt:variant>
      <vt:variant>
        <vt:i4>5</vt:i4>
      </vt:variant>
      <vt:variant>
        <vt:lpwstr>http://www.itsnotokay.co.uk/</vt:lpwstr>
      </vt:variant>
      <vt:variant>
        <vt:lpwstr/>
      </vt:variant>
      <vt:variant>
        <vt:i4>2293869</vt:i4>
      </vt:variant>
      <vt:variant>
        <vt:i4>1206</vt:i4>
      </vt:variant>
      <vt:variant>
        <vt:i4>0</vt:i4>
      </vt:variant>
      <vt:variant>
        <vt:i4>5</vt:i4>
      </vt:variant>
      <vt:variant>
        <vt:lpwstr>https://kentandmedwayvru.co.uk/</vt:lpwstr>
      </vt:variant>
      <vt:variant>
        <vt:lpwstr/>
      </vt:variant>
      <vt:variant>
        <vt:i4>917505</vt:i4>
      </vt:variant>
      <vt:variant>
        <vt:i4>1203</vt:i4>
      </vt:variant>
      <vt:variant>
        <vt:i4>0</vt:i4>
      </vt:variant>
      <vt:variant>
        <vt:i4>5</vt:i4>
      </vt:variant>
      <vt:variant>
        <vt:lpwstr>http://www.kscmp.org.uk/guidance/exploitation</vt:lpwstr>
      </vt:variant>
      <vt:variant>
        <vt:lpwstr/>
      </vt:variant>
      <vt:variant>
        <vt:i4>4390989</vt:i4>
      </vt:variant>
      <vt:variant>
        <vt:i4>1200</vt:i4>
      </vt:variant>
      <vt:variant>
        <vt:i4>0</vt:i4>
      </vt:variant>
      <vt:variant>
        <vt:i4>5</vt:i4>
      </vt:variant>
      <vt:variant>
        <vt:lpwstr>https://respectphoneline.org.uk/</vt:lpwstr>
      </vt:variant>
      <vt:variant>
        <vt:lpwstr/>
      </vt:variant>
      <vt:variant>
        <vt:i4>4456543</vt:i4>
      </vt:variant>
      <vt:variant>
        <vt:i4>1197</vt:i4>
      </vt:variant>
      <vt:variant>
        <vt:i4>0</vt:i4>
      </vt:variant>
      <vt:variant>
        <vt:i4>5</vt:i4>
      </vt:variant>
      <vt:variant>
        <vt:lpwstr>http://www.nationaldahelpline.org.uk/</vt:lpwstr>
      </vt:variant>
      <vt:variant>
        <vt:lpwstr/>
      </vt:variant>
      <vt:variant>
        <vt:i4>4653151</vt:i4>
      </vt:variant>
      <vt:variant>
        <vt:i4>1194</vt:i4>
      </vt:variant>
      <vt:variant>
        <vt:i4>0</vt:i4>
      </vt:variant>
      <vt:variant>
        <vt:i4>5</vt:i4>
      </vt:variant>
      <vt:variant>
        <vt:lpwstr>http://www.mensadviceline.org.uk/</vt:lpwstr>
      </vt:variant>
      <vt:variant>
        <vt:lpwstr/>
      </vt:variant>
      <vt:variant>
        <vt:i4>524377</vt:i4>
      </vt:variant>
      <vt:variant>
        <vt:i4>1191</vt:i4>
      </vt:variant>
      <vt:variant>
        <vt:i4>0</vt:i4>
      </vt:variant>
      <vt:variant>
        <vt:i4>5</vt:i4>
      </vt:variant>
      <vt:variant>
        <vt:lpwstr>http://www.womensaid.org.uk/</vt:lpwstr>
      </vt:variant>
      <vt:variant>
        <vt:lpwstr/>
      </vt:variant>
      <vt:variant>
        <vt:i4>4259928</vt:i4>
      </vt:variant>
      <vt:variant>
        <vt:i4>1188</vt:i4>
      </vt:variant>
      <vt:variant>
        <vt:i4>0</vt:i4>
      </vt:variant>
      <vt:variant>
        <vt:i4>5</vt:i4>
      </vt:variant>
      <vt:variant>
        <vt:lpwstr>http://www.refuge.org.uk/</vt:lpwstr>
      </vt:variant>
      <vt:variant>
        <vt:lpwstr/>
      </vt:variant>
      <vt:variant>
        <vt:i4>1572936</vt:i4>
      </vt:variant>
      <vt:variant>
        <vt:i4>1185</vt:i4>
      </vt:variant>
      <vt:variant>
        <vt:i4>0</vt:i4>
      </vt:variant>
      <vt:variant>
        <vt:i4>5</vt:i4>
      </vt:variant>
      <vt:variant>
        <vt:lpwstr>http://www.domesticabuseservices.org.uk/</vt:lpwstr>
      </vt:variant>
      <vt:variant>
        <vt:lpwstr/>
      </vt:variant>
      <vt:variant>
        <vt:i4>3407997</vt:i4>
      </vt:variant>
      <vt:variant>
        <vt:i4>1182</vt:i4>
      </vt:variant>
      <vt:variant>
        <vt:i4>0</vt:i4>
      </vt:variant>
      <vt:variant>
        <vt:i4>5</vt:i4>
      </vt:variant>
      <vt:variant>
        <vt:lpwstr>http://www.kscmp.org.uk/guidance/domestic-abuse</vt:lpwstr>
      </vt:variant>
      <vt:variant>
        <vt:lpwstr/>
      </vt:variant>
      <vt:variant>
        <vt:i4>2424936</vt:i4>
      </vt:variant>
      <vt:variant>
        <vt:i4>1179</vt:i4>
      </vt:variant>
      <vt:variant>
        <vt:i4>0</vt:i4>
      </vt:variant>
      <vt:variant>
        <vt:i4>5</vt:i4>
      </vt:variant>
      <vt:variant>
        <vt:lpwstr>http://www.talktofrank.com/</vt:lpwstr>
      </vt:variant>
      <vt:variant>
        <vt:lpwstr/>
      </vt:variant>
      <vt:variant>
        <vt:i4>4128815</vt:i4>
      </vt:variant>
      <vt:variant>
        <vt:i4>1176</vt:i4>
      </vt:variant>
      <vt:variant>
        <vt:i4>0</vt:i4>
      </vt:variant>
      <vt:variant>
        <vt:i4>5</vt:i4>
      </vt:variant>
      <vt:variant>
        <vt:lpwstr>http://www.wearewithyou.org.uk/services/kent-for-young-people/</vt:lpwstr>
      </vt:variant>
      <vt:variant>
        <vt:lpwstr/>
      </vt:variant>
      <vt:variant>
        <vt:i4>2359354</vt:i4>
      </vt:variant>
      <vt:variant>
        <vt:i4>1173</vt:i4>
      </vt:variant>
      <vt:variant>
        <vt:i4>0</vt:i4>
      </vt:variant>
      <vt:variant>
        <vt:i4>5</vt:i4>
      </vt:variant>
      <vt:variant>
        <vt:lpwstr>https://www.prisonersfamilies.org/</vt:lpwstr>
      </vt:variant>
      <vt:variant>
        <vt:lpwstr/>
      </vt:variant>
      <vt:variant>
        <vt:i4>1769539</vt:i4>
      </vt:variant>
      <vt:variant>
        <vt:i4>1170</vt:i4>
      </vt:variant>
      <vt:variant>
        <vt:i4>0</vt:i4>
      </vt:variant>
      <vt:variant>
        <vt:i4>5</vt:i4>
      </vt:variant>
      <vt:variant>
        <vt:lpwstr>http://www.nicco.org.uk/</vt:lpwstr>
      </vt:variant>
      <vt:variant>
        <vt:lpwstr/>
      </vt:variant>
      <vt:variant>
        <vt:i4>131161</vt:i4>
      </vt:variant>
      <vt:variant>
        <vt:i4>1167</vt:i4>
      </vt:variant>
      <vt:variant>
        <vt:i4>0</vt:i4>
      </vt:variant>
      <vt:variant>
        <vt:i4>5</vt:i4>
      </vt:variant>
      <vt:variant>
        <vt:lpwstr>https://kentresiliencehub.org.uk/</vt:lpwstr>
      </vt:variant>
      <vt:variant>
        <vt:lpwstr/>
      </vt:variant>
      <vt:variant>
        <vt:i4>2621479</vt:i4>
      </vt:variant>
      <vt:variant>
        <vt:i4>1164</vt:i4>
      </vt:variant>
      <vt:variant>
        <vt:i4>0</vt:i4>
      </vt:variant>
      <vt:variant>
        <vt:i4>5</vt:i4>
      </vt:variant>
      <vt:variant>
        <vt:lpwstr>http://www.iask.org.uk/</vt:lpwstr>
      </vt:variant>
      <vt:variant>
        <vt:lpwstr/>
      </vt:variant>
      <vt:variant>
        <vt:i4>3670065</vt:i4>
      </vt:variant>
      <vt:variant>
        <vt:i4>1161</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1158</vt:i4>
      </vt:variant>
      <vt:variant>
        <vt:i4>0</vt:i4>
      </vt:variant>
      <vt:variant>
        <vt:i4>5</vt:i4>
      </vt:variant>
      <vt:variant>
        <vt:lpwstr>http://www.autism.org.uk/</vt:lpwstr>
      </vt:variant>
      <vt:variant>
        <vt:lpwstr/>
      </vt:variant>
      <vt:variant>
        <vt:i4>5963867</vt:i4>
      </vt:variant>
      <vt:variant>
        <vt:i4>1155</vt:i4>
      </vt:variant>
      <vt:variant>
        <vt:i4>0</vt:i4>
      </vt:variant>
      <vt:variant>
        <vt:i4>5</vt:i4>
      </vt:variant>
      <vt:variant>
        <vt:lpwstr>http://www.afasic.org.uk/</vt:lpwstr>
      </vt:variant>
      <vt:variant>
        <vt:lpwstr/>
      </vt:variant>
      <vt:variant>
        <vt:i4>6029335</vt:i4>
      </vt:variant>
      <vt:variant>
        <vt:i4>1152</vt:i4>
      </vt:variant>
      <vt:variant>
        <vt:i4>0</vt:i4>
      </vt:variant>
      <vt:variant>
        <vt:i4>5</vt:i4>
      </vt:variant>
      <vt:variant>
        <vt:lpwstr>http://www.kentautistictrust.org/</vt:lpwstr>
      </vt:variant>
      <vt:variant>
        <vt:lpwstr/>
      </vt:variant>
      <vt:variant>
        <vt:i4>2555956</vt:i4>
      </vt:variant>
      <vt:variant>
        <vt:i4>1149</vt:i4>
      </vt:variant>
      <vt:variant>
        <vt:i4>0</vt:i4>
      </vt:variant>
      <vt:variant>
        <vt:i4>5</vt:i4>
      </vt:variant>
      <vt:variant>
        <vt:lpwstr>https://councilfordisabledchildren.org.uk/</vt:lpwstr>
      </vt:variant>
      <vt:variant>
        <vt:lpwstr/>
      </vt:variant>
      <vt:variant>
        <vt:i4>5242971</vt:i4>
      </vt:variant>
      <vt:variant>
        <vt:i4>1146</vt:i4>
      </vt:variant>
      <vt:variant>
        <vt:i4>0</vt:i4>
      </vt:variant>
      <vt:variant>
        <vt:i4>5</vt:i4>
      </vt:variant>
      <vt:variant>
        <vt:lpwstr>http://www.mencap.org.uk/</vt:lpwstr>
      </vt:variant>
      <vt:variant>
        <vt:lpwstr/>
      </vt:variant>
      <vt:variant>
        <vt:i4>7536690</vt:i4>
      </vt:variant>
      <vt:variant>
        <vt:i4>1143</vt:i4>
      </vt:variant>
      <vt:variant>
        <vt:i4>0</vt:i4>
      </vt:variant>
      <vt:variant>
        <vt:i4>5</vt:i4>
      </vt:variant>
      <vt:variant>
        <vt:lpwstr>http://www.respond.org.uk/</vt:lpwstr>
      </vt:variant>
      <vt:variant>
        <vt:lpwstr/>
      </vt:variant>
      <vt:variant>
        <vt:i4>4194383</vt:i4>
      </vt:variant>
      <vt:variant>
        <vt:i4>1140</vt:i4>
      </vt:variant>
      <vt:variant>
        <vt:i4>0</vt:i4>
      </vt:variant>
      <vt:variant>
        <vt:i4>5</vt:i4>
      </vt:variant>
      <vt:variant>
        <vt:lpwstr>http://www.giveusashout.org/</vt:lpwstr>
      </vt:variant>
      <vt:variant>
        <vt:lpwstr/>
      </vt:variant>
      <vt:variant>
        <vt:i4>131089</vt:i4>
      </vt:variant>
      <vt:variant>
        <vt:i4>1137</vt:i4>
      </vt:variant>
      <vt:variant>
        <vt:i4>0</vt:i4>
      </vt:variant>
      <vt:variant>
        <vt:i4>5</vt:i4>
      </vt:variant>
      <vt:variant>
        <vt:lpwstr>http://www.reportfraud.police.uk/</vt:lpwstr>
      </vt:variant>
      <vt:variant>
        <vt:lpwstr/>
      </vt:variant>
      <vt:variant>
        <vt:i4>262215</vt:i4>
      </vt:variant>
      <vt:variant>
        <vt:i4>1134</vt:i4>
      </vt:variant>
      <vt:variant>
        <vt:i4>0</vt:i4>
      </vt:variant>
      <vt:variant>
        <vt:i4>5</vt:i4>
      </vt:variant>
      <vt:variant>
        <vt:lpwstr>http://www.mosac.org.uk/</vt:lpwstr>
      </vt:variant>
      <vt:variant>
        <vt:lpwstr/>
      </vt:variant>
      <vt:variant>
        <vt:i4>524352</vt:i4>
      </vt:variant>
      <vt:variant>
        <vt:i4>1131</vt:i4>
      </vt:variant>
      <vt:variant>
        <vt:i4>0</vt:i4>
      </vt:variant>
      <vt:variant>
        <vt:i4>5</vt:i4>
      </vt:variant>
      <vt:variant>
        <vt:lpwstr>https://napac.org.uk/</vt:lpwstr>
      </vt:variant>
      <vt:variant>
        <vt:lpwstr/>
      </vt:variant>
      <vt:variant>
        <vt:i4>3014691</vt:i4>
      </vt:variant>
      <vt:variant>
        <vt:i4>1128</vt:i4>
      </vt:variant>
      <vt:variant>
        <vt:i4>0</vt:i4>
      </vt:variant>
      <vt:variant>
        <vt:i4>5</vt:i4>
      </vt:variant>
      <vt:variant>
        <vt:lpwstr>http://www.samaritans.org/</vt:lpwstr>
      </vt:variant>
      <vt:variant>
        <vt:lpwstr/>
      </vt:variant>
      <vt:variant>
        <vt:i4>1900622</vt:i4>
      </vt:variant>
      <vt:variant>
        <vt:i4>1125</vt:i4>
      </vt:variant>
      <vt:variant>
        <vt:i4>0</vt:i4>
      </vt:variant>
      <vt:variant>
        <vt:i4>5</vt:i4>
      </vt:variant>
      <vt:variant>
        <vt:lpwstr>http://www.victimsupport.org.uk/</vt:lpwstr>
      </vt:variant>
      <vt:variant>
        <vt:lpwstr/>
      </vt:variant>
      <vt:variant>
        <vt:i4>5242911</vt:i4>
      </vt:variant>
      <vt:variant>
        <vt:i4>1122</vt:i4>
      </vt:variant>
      <vt:variant>
        <vt:i4>0</vt:i4>
      </vt:variant>
      <vt:variant>
        <vt:i4>5</vt:i4>
      </vt:variant>
      <vt:variant>
        <vt:lpwstr>http://www.crimestoppers-uk.org/</vt:lpwstr>
      </vt:variant>
      <vt:variant>
        <vt:lpwstr/>
      </vt:variant>
      <vt:variant>
        <vt:i4>262215</vt:i4>
      </vt:variant>
      <vt:variant>
        <vt:i4>1119</vt:i4>
      </vt:variant>
      <vt:variant>
        <vt:i4>0</vt:i4>
      </vt:variant>
      <vt:variant>
        <vt:i4>5</vt:i4>
      </vt:variant>
      <vt:variant>
        <vt:lpwstr>https://kmsab.org.uk/</vt:lpwstr>
      </vt:variant>
      <vt:variant>
        <vt:lpwstr/>
      </vt:variant>
      <vt:variant>
        <vt:i4>8126527</vt:i4>
      </vt:variant>
      <vt:variant>
        <vt:i4>1116</vt:i4>
      </vt:variant>
      <vt:variant>
        <vt:i4>0</vt:i4>
      </vt:variant>
      <vt:variant>
        <vt:i4>5</vt:i4>
      </vt:variant>
      <vt:variant>
        <vt:lpwstr>http://www.kent.gov.uk/social-care-and-health/adult-social-care/adult-safeguarding</vt:lpwstr>
      </vt:variant>
      <vt:variant>
        <vt:lpwstr/>
      </vt:variant>
      <vt:variant>
        <vt:i4>3014707</vt:i4>
      </vt:variant>
      <vt:variant>
        <vt:i4>1113</vt:i4>
      </vt:variant>
      <vt:variant>
        <vt:i4>0</vt:i4>
      </vt:variant>
      <vt:variant>
        <vt:i4>5</vt:i4>
      </vt:variant>
      <vt:variant>
        <vt:lpwstr>https://shorespace.org.uk/</vt:lpwstr>
      </vt:variant>
      <vt:variant>
        <vt:lpwstr/>
      </vt:variant>
      <vt:variant>
        <vt:i4>1900622</vt:i4>
      </vt:variant>
      <vt:variant>
        <vt:i4>1110</vt:i4>
      </vt:variant>
      <vt:variant>
        <vt:i4>0</vt:i4>
      </vt:variant>
      <vt:variant>
        <vt:i4>5</vt:i4>
      </vt:variant>
      <vt:variant>
        <vt:lpwstr>http://www.victimsupport.org.uk/</vt:lpwstr>
      </vt:variant>
      <vt:variant>
        <vt:lpwstr/>
      </vt:variant>
      <vt:variant>
        <vt:i4>4194393</vt:i4>
      </vt:variant>
      <vt:variant>
        <vt:i4>1107</vt:i4>
      </vt:variant>
      <vt:variant>
        <vt:i4>0</vt:i4>
      </vt:variant>
      <vt:variant>
        <vt:i4>5</vt:i4>
      </vt:variant>
      <vt:variant>
        <vt:lpwstr>http://www.fearless.org/</vt:lpwstr>
      </vt:variant>
      <vt:variant>
        <vt:lpwstr/>
      </vt:variant>
      <vt:variant>
        <vt:i4>4849744</vt:i4>
      </vt:variant>
      <vt:variant>
        <vt:i4>1104</vt:i4>
      </vt:variant>
      <vt:variant>
        <vt:i4>0</vt:i4>
      </vt:variant>
      <vt:variant>
        <vt:i4>5</vt:i4>
      </vt:variant>
      <vt:variant>
        <vt:lpwstr>http://www.themix.org.uk/</vt:lpwstr>
      </vt:variant>
      <vt:variant>
        <vt:lpwstr/>
      </vt:variant>
      <vt:variant>
        <vt:i4>2883699</vt:i4>
      </vt:variant>
      <vt:variant>
        <vt:i4>1101</vt:i4>
      </vt:variant>
      <vt:variant>
        <vt:i4>0</vt:i4>
      </vt:variant>
      <vt:variant>
        <vt:i4>5</vt:i4>
      </vt:variant>
      <vt:variant>
        <vt:lpwstr>http://www.papyrus-uk.org/</vt:lpwstr>
      </vt:variant>
      <vt:variant>
        <vt:lpwstr/>
      </vt:variant>
      <vt:variant>
        <vt:i4>1769551</vt:i4>
      </vt:variant>
      <vt:variant>
        <vt:i4>1098</vt:i4>
      </vt:variant>
      <vt:variant>
        <vt:i4>0</vt:i4>
      </vt:variant>
      <vt:variant>
        <vt:i4>5</vt:i4>
      </vt:variant>
      <vt:variant>
        <vt:lpwstr>http://www.childline.org.uk/</vt:lpwstr>
      </vt:variant>
      <vt:variant>
        <vt:lpwstr/>
      </vt:variant>
      <vt:variant>
        <vt:i4>4194383</vt:i4>
      </vt:variant>
      <vt:variant>
        <vt:i4>1095</vt:i4>
      </vt:variant>
      <vt:variant>
        <vt:i4>0</vt:i4>
      </vt:variant>
      <vt:variant>
        <vt:i4>5</vt:i4>
      </vt:variant>
      <vt:variant>
        <vt:lpwstr>http://www.giveusashout.org/</vt:lpwstr>
      </vt:variant>
      <vt:variant>
        <vt:lpwstr/>
      </vt:variant>
      <vt:variant>
        <vt:i4>4259919</vt:i4>
      </vt:variant>
      <vt:variant>
        <vt:i4>1092</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1089</vt:i4>
      </vt:variant>
      <vt:variant>
        <vt:i4>0</vt:i4>
      </vt:variant>
      <vt:variant>
        <vt:i4>5</vt:i4>
      </vt:variant>
      <vt:variant>
        <vt:lpwstr>http://www.saferinternet.org.uk/helpline</vt:lpwstr>
      </vt:variant>
      <vt:variant>
        <vt:lpwstr/>
      </vt:variant>
      <vt:variant>
        <vt:i4>8257575</vt:i4>
      </vt:variant>
      <vt:variant>
        <vt:i4>1086</vt:i4>
      </vt:variant>
      <vt:variant>
        <vt:i4>0</vt:i4>
      </vt:variant>
      <vt:variant>
        <vt:i4>5</vt:i4>
      </vt:variant>
      <vt:variant>
        <vt:lpwstr>http://www.educationsupportpartnership.org.uk/</vt:lpwstr>
      </vt:variant>
      <vt:variant>
        <vt:lpwstr/>
      </vt:variant>
      <vt:variant>
        <vt:i4>983109</vt:i4>
      </vt:variant>
      <vt:variant>
        <vt:i4>1083</vt:i4>
      </vt:variant>
      <vt:variant>
        <vt:i4>0</vt:i4>
      </vt:variant>
      <vt:variant>
        <vt:i4>5</vt:i4>
      </vt:variant>
      <vt:variant>
        <vt:lpwstr>http://www.csacentre.org.uk/</vt:lpwstr>
      </vt:variant>
      <vt:variant>
        <vt:lpwstr/>
      </vt:variant>
      <vt:variant>
        <vt:i4>3670073</vt:i4>
      </vt:variant>
      <vt:variant>
        <vt:i4>1080</vt:i4>
      </vt:variant>
      <vt:variant>
        <vt:i4>0</vt:i4>
      </vt:variant>
      <vt:variant>
        <vt:i4>5</vt:i4>
      </vt:variant>
      <vt:variant>
        <vt:lpwstr>http://www.childrenssociety.org.uk/</vt:lpwstr>
      </vt:variant>
      <vt:variant>
        <vt:lpwstr/>
      </vt:variant>
      <vt:variant>
        <vt:i4>983113</vt:i4>
      </vt:variant>
      <vt:variant>
        <vt:i4>1077</vt:i4>
      </vt:variant>
      <vt:variant>
        <vt:i4>0</vt:i4>
      </vt:variant>
      <vt:variant>
        <vt:i4>5</vt:i4>
      </vt:variant>
      <vt:variant>
        <vt:lpwstr>http://www.actionforchildren.org.uk/</vt:lpwstr>
      </vt:variant>
      <vt:variant>
        <vt:lpwstr/>
      </vt:variant>
      <vt:variant>
        <vt:i4>2031707</vt:i4>
      </vt:variant>
      <vt:variant>
        <vt:i4>1074</vt:i4>
      </vt:variant>
      <vt:variant>
        <vt:i4>0</vt:i4>
      </vt:variant>
      <vt:variant>
        <vt:i4>5</vt:i4>
      </vt:variant>
      <vt:variant>
        <vt:lpwstr>http://www.barnardos.org.uk/</vt:lpwstr>
      </vt:variant>
      <vt:variant>
        <vt:lpwstr/>
      </vt:variant>
      <vt:variant>
        <vt:i4>262233</vt:i4>
      </vt:variant>
      <vt:variant>
        <vt:i4>1071</vt:i4>
      </vt:variant>
      <vt:variant>
        <vt:i4>0</vt:i4>
      </vt:variant>
      <vt:variant>
        <vt:i4>5</vt:i4>
      </vt:variant>
      <vt:variant>
        <vt:lpwstr>http://www.nspcc.org.uk/</vt:lpwstr>
      </vt:variant>
      <vt:variant>
        <vt:lpwstr/>
      </vt:variant>
      <vt:variant>
        <vt:i4>3080287</vt:i4>
      </vt:variant>
      <vt:variant>
        <vt:i4>1068</vt:i4>
      </vt:variant>
      <vt:variant>
        <vt:i4>0</vt:i4>
      </vt:variant>
      <vt:variant>
        <vt:i4>5</vt:i4>
      </vt:variant>
      <vt:variant>
        <vt:lpwstr>mailto:help@nspcc.org.uk</vt:lpwstr>
      </vt:variant>
      <vt:variant>
        <vt:lpwstr/>
      </vt:variant>
      <vt:variant>
        <vt:i4>5570589</vt:i4>
      </vt:variant>
      <vt:variant>
        <vt:i4>1065</vt:i4>
      </vt:variant>
      <vt:variant>
        <vt:i4>0</vt:i4>
      </vt:variant>
      <vt:variant>
        <vt:i4>5</vt:i4>
      </vt:variant>
      <vt:variant>
        <vt:lpwstr>tel:0800 136 663</vt:lpwstr>
      </vt:variant>
      <vt:variant>
        <vt:lpwstr/>
      </vt:variant>
      <vt:variant>
        <vt:i4>91</vt:i4>
      </vt:variant>
      <vt:variant>
        <vt:i4>1062</vt:i4>
      </vt:variant>
      <vt:variant>
        <vt:i4>0</vt:i4>
      </vt:variant>
      <vt:variant>
        <vt:i4>5</vt:i4>
      </vt:variant>
      <vt:variant>
        <vt:lpwstr>http://www.kscmp.org.uk/guidance/missing-children</vt:lpwstr>
      </vt:variant>
      <vt:variant>
        <vt:lpwstr/>
      </vt:variant>
      <vt:variant>
        <vt:i4>65620</vt:i4>
      </vt:variant>
      <vt:variant>
        <vt:i4>1059</vt:i4>
      </vt:variant>
      <vt:variant>
        <vt:i4>0</vt:i4>
      </vt:variant>
      <vt:variant>
        <vt:i4>5</vt:i4>
      </vt:variant>
      <vt:variant>
        <vt:lpwstr>http://www.kscmp.org.uk/training/video-explainers</vt:lpwstr>
      </vt:variant>
      <vt:variant>
        <vt:lpwstr/>
      </vt:variant>
      <vt:variant>
        <vt:i4>3211375</vt:i4>
      </vt:variant>
      <vt:variant>
        <vt:i4>1056</vt:i4>
      </vt:variant>
      <vt:variant>
        <vt:i4>0</vt:i4>
      </vt:variant>
      <vt:variant>
        <vt:i4>5</vt:i4>
      </vt:variant>
      <vt:variant>
        <vt:lpwstr>http://www.kscmp.org.uk/training/training-resources</vt:lpwstr>
      </vt:variant>
      <vt:variant>
        <vt:lpwstr/>
      </vt:variant>
      <vt:variant>
        <vt:i4>7536757</vt:i4>
      </vt:variant>
      <vt:variant>
        <vt:i4>1053</vt:i4>
      </vt:variant>
      <vt:variant>
        <vt:i4>0</vt:i4>
      </vt:variant>
      <vt:variant>
        <vt:i4>5</vt:i4>
      </vt:variant>
      <vt:variant>
        <vt:lpwstr>http://www.kscmp.org.uk/training/factsheets</vt:lpwstr>
      </vt:variant>
      <vt:variant>
        <vt:lpwstr/>
      </vt:variant>
      <vt:variant>
        <vt:i4>6684722</vt:i4>
      </vt:variant>
      <vt:variant>
        <vt:i4>1050</vt:i4>
      </vt:variant>
      <vt:variant>
        <vt:i4>0</vt:i4>
      </vt:variant>
      <vt:variant>
        <vt:i4>5</vt:i4>
      </vt:variant>
      <vt:variant>
        <vt:lpwstr>http://www.kscmp.org.uk/guidance/worried-about-a-child</vt:lpwstr>
      </vt:variant>
      <vt:variant>
        <vt:lpwstr/>
      </vt:variant>
      <vt:variant>
        <vt:i4>2162727</vt:i4>
      </vt:variant>
      <vt:variant>
        <vt:i4>1047</vt:i4>
      </vt:variant>
      <vt:variant>
        <vt:i4>0</vt:i4>
      </vt:variant>
      <vt:variant>
        <vt:i4>5</vt:i4>
      </vt:variant>
      <vt:variant>
        <vt:lpwstr>https://www.csacentre.org.uk/research-resources/practice-resources/helping-education-settings-identify-and-respond-to-concerns/</vt:lpwstr>
      </vt:variant>
      <vt:variant>
        <vt:lpwstr/>
      </vt:variant>
      <vt:variant>
        <vt:i4>524294</vt:i4>
      </vt:variant>
      <vt:variant>
        <vt:i4>1044</vt:i4>
      </vt:variant>
      <vt:variant>
        <vt:i4>0</vt:i4>
      </vt:variant>
      <vt:variant>
        <vt:i4>5</vt:i4>
      </vt:variant>
      <vt:variant>
        <vt:lpwstr>https://forms.office.com/e/YSmA5MDUQb</vt:lpwstr>
      </vt:variant>
      <vt:variant>
        <vt:lpwstr/>
      </vt:variant>
      <vt:variant>
        <vt:i4>524294</vt:i4>
      </vt:variant>
      <vt:variant>
        <vt:i4>1041</vt:i4>
      </vt:variant>
      <vt:variant>
        <vt:i4>0</vt:i4>
      </vt:variant>
      <vt:variant>
        <vt:i4>5</vt:i4>
      </vt:variant>
      <vt:variant>
        <vt:lpwstr>https://forms.office.com/e/YSmA5MDUQb</vt:lpwstr>
      </vt:variant>
      <vt:variant>
        <vt:lpwstr/>
      </vt:variant>
      <vt:variant>
        <vt:i4>524368</vt:i4>
      </vt:variant>
      <vt:variant>
        <vt:i4>1038</vt:i4>
      </vt:variant>
      <vt:variant>
        <vt:i4>0</vt:i4>
      </vt:variant>
      <vt:variant>
        <vt:i4>5</vt:i4>
      </vt:variant>
      <vt:variant>
        <vt:lpwstr>https://webapps.kent.gov.uk/KCC.ChildrensPortal.Web.Sites.Public/Default.aspx</vt:lpwstr>
      </vt:variant>
      <vt:variant>
        <vt:lpwstr/>
      </vt:variant>
      <vt:variant>
        <vt:i4>8192104</vt:i4>
      </vt:variant>
      <vt:variant>
        <vt:i4>1035</vt:i4>
      </vt:variant>
      <vt:variant>
        <vt:i4>0</vt:i4>
      </vt:variant>
      <vt:variant>
        <vt:i4>5</vt:i4>
      </vt:variant>
      <vt:variant>
        <vt:lpwstr>https://www.kscmp.org.uk/procedures/local-authority-designated-officer-lado</vt:lpwstr>
      </vt:variant>
      <vt:variant>
        <vt:lpwstr/>
      </vt:variant>
      <vt:variant>
        <vt:i4>262215</vt:i4>
      </vt:variant>
      <vt:variant>
        <vt:i4>1032</vt:i4>
      </vt:variant>
      <vt:variant>
        <vt:i4>0</vt:i4>
      </vt:variant>
      <vt:variant>
        <vt:i4>5</vt:i4>
      </vt:variant>
      <vt:variant>
        <vt:lpwstr>https://kmsab.org.uk/</vt:lpwstr>
      </vt:variant>
      <vt:variant>
        <vt:lpwstr/>
      </vt:variant>
      <vt:variant>
        <vt:i4>4128792</vt:i4>
      </vt:variant>
      <vt:variant>
        <vt:i4>1029</vt:i4>
      </vt:variant>
      <vt:variant>
        <vt:i4>0</vt:i4>
      </vt:variant>
      <vt:variant>
        <vt:i4>5</vt:i4>
      </vt:variant>
      <vt:variant>
        <vt:lpwstr>mailto:social.services@kent.gov.uk</vt:lpwstr>
      </vt:variant>
      <vt:variant>
        <vt:lpwstr/>
      </vt:variant>
      <vt:variant>
        <vt:i4>6160400</vt:i4>
      </vt:variant>
      <vt:variant>
        <vt:i4>1026</vt:i4>
      </vt:variant>
      <vt:variant>
        <vt:i4>0</vt:i4>
      </vt:variant>
      <vt:variant>
        <vt:i4>5</vt:i4>
      </vt:variant>
      <vt:variant>
        <vt:lpwstr>https://www.kent.gov.uk/social-care-and-health/adult-social-care</vt:lpwstr>
      </vt:variant>
      <vt:variant>
        <vt:lpwstr/>
      </vt:variant>
      <vt:variant>
        <vt:i4>1769569</vt:i4>
      </vt:variant>
      <vt:variant>
        <vt:i4>1023</vt:i4>
      </vt:variant>
      <vt:variant>
        <vt:i4>0</vt:i4>
      </vt:variant>
      <vt:variant>
        <vt:i4>5</vt:i4>
      </vt:variant>
      <vt:variant>
        <vt:lpwstr>mailto:kscmp@kent.gov.uk</vt:lpwstr>
      </vt:variant>
      <vt:variant>
        <vt:lpwstr/>
      </vt:variant>
      <vt:variant>
        <vt:i4>65623</vt:i4>
      </vt:variant>
      <vt:variant>
        <vt:i4>1020</vt:i4>
      </vt:variant>
      <vt:variant>
        <vt:i4>0</vt:i4>
      </vt:variant>
      <vt:variant>
        <vt:i4>5</vt:i4>
      </vt:variant>
      <vt:variant>
        <vt:lpwstr>http://www.kscmp.org.uk/</vt:lpwstr>
      </vt:variant>
      <vt:variant>
        <vt:lpwstr/>
      </vt:variant>
      <vt:variant>
        <vt:i4>6488189</vt:i4>
      </vt:variant>
      <vt:variant>
        <vt:i4>1017</vt:i4>
      </vt:variant>
      <vt:variant>
        <vt:i4>0</vt:i4>
      </vt:variant>
      <vt:variant>
        <vt:i4>5</vt:i4>
      </vt:variant>
      <vt:variant>
        <vt:lpwstr>https://www.kent.police.uk/</vt:lpwstr>
      </vt:variant>
      <vt:variant>
        <vt:lpwstr/>
      </vt:variant>
      <vt:variant>
        <vt:i4>7602233</vt:i4>
      </vt:variant>
      <vt:variant>
        <vt:i4>1014</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1011</vt:i4>
      </vt:variant>
      <vt:variant>
        <vt:i4>0</vt:i4>
      </vt:variant>
      <vt:variant>
        <vt:i4>5</vt:i4>
      </vt:variant>
      <vt:variant>
        <vt:lpwstr>https://www.kent.gov.uk/education-and-children/kent-family-hub</vt:lpwstr>
      </vt:variant>
      <vt:variant>
        <vt:lpwstr/>
      </vt:variant>
      <vt:variant>
        <vt:i4>7536674</vt:i4>
      </vt:variant>
      <vt:variant>
        <vt:i4>1008</vt:i4>
      </vt:variant>
      <vt:variant>
        <vt:i4>0</vt:i4>
      </vt:variant>
      <vt:variant>
        <vt:i4>5</vt:i4>
      </vt:variant>
      <vt:variant>
        <vt:lpwstr>https://www.kelsi.org.uk/special-education-needs/integrated-childrens-services/early-help-contacts</vt:lpwstr>
      </vt:variant>
      <vt:variant>
        <vt:lpwstr/>
      </vt:variant>
      <vt:variant>
        <vt:i4>3211364</vt:i4>
      </vt:variant>
      <vt:variant>
        <vt:i4>1005</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1002</vt:i4>
      </vt:variant>
      <vt:variant>
        <vt:i4>0</vt:i4>
      </vt:variant>
      <vt:variant>
        <vt:i4>5</vt:i4>
      </vt:variant>
      <vt:variant>
        <vt:lpwstr>https://webapps.kent.gov.uk/KCC.ChildrensPortal.Web.Sites.Public/Default.aspx</vt:lpwstr>
      </vt:variant>
      <vt:variant>
        <vt:lpwstr/>
      </vt:variant>
      <vt:variant>
        <vt:i4>1441881</vt:i4>
      </vt:variant>
      <vt:variant>
        <vt:i4>999</vt:i4>
      </vt:variant>
      <vt:variant>
        <vt:i4>0</vt:i4>
      </vt:variant>
      <vt:variant>
        <vt:i4>5</vt:i4>
      </vt:variant>
      <vt:variant>
        <vt:lpwstr>http://www.kscmp.org.uk/guidance/kent-support-levels-guidance</vt:lpwstr>
      </vt:variant>
      <vt:variant>
        <vt:lpwstr/>
      </vt:variant>
      <vt:variant>
        <vt:i4>3604600</vt:i4>
      </vt:variant>
      <vt:variant>
        <vt:i4>996</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4653075</vt:i4>
      </vt:variant>
      <vt:variant>
        <vt:i4>993</vt:i4>
      </vt:variant>
      <vt:variant>
        <vt:i4>0</vt:i4>
      </vt:variant>
      <vt:variant>
        <vt:i4>5</vt:i4>
      </vt:variant>
      <vt:variant>
        <vt:lpwstr>https://www.gov.uk/government/publications/use-of-reasonable-force-in-schools</vt:lpwstr>
      </vt:variant>
      <vt:variant>
        <vt:lpwstr/>
      </vt:variant>
      <vt:variant>
        <vt:i4>7274531</vt:i4>
      </vt:variant>
      <vt:variant>
        <vt:i4>990</vt:i4>
      </vt:variant>
      <vt:variant>
        <vt:i4>0</vt:i4>
      </vt:variant>
      <vt:variant>
        <vt:i4>5</vt:i4>
      </vt:variant>
      <vt:variant>
        <vt:lpwstr>https://www.gov.uk/government/publications/relationships-education-relationships-and-sex-education-rse-and-health-education</vt:lpwstr>
      </vt:variant>
      <vt:variant>
        <vt:lpwstr/>
      </vt:variant>
      <vt:variant>
        <vt:i4>7274531</vt:i4>
      </vt:variant>
      <vt:variant>
        <vt:i4>987</vt:i4>
      </vt:variant>
      <vt:variant>
        <vt:i4>0</vt:i4>
      </vt:variant>
      <vt:variant>
        <vt:i4>5</vt:i4>
      </vt:variant>
      <vt:variant>
        <vt:lpwstr>https://www.gov.uk/government/publications/relationships-education-relationships-and-sex-education-rse-and-health-education</vt:lpwstr>
      </vt:variant>
      <vt:variant>
        <vt:lpwstr/>
      </vt:variant>
      <vt:variant>
        <vt:i4>3080287</vt:i4>
      </vt:variant>
      <vt:variant>
        <vt:i4>984</vt:i4>
      </vt:variant>
      <vt:variant>
        <vt:i4>0</vt:i4>
      </vt:variant>
      <vt:variant>
        <vt:i4>5</vt:i4>
      </vt:variant>
      <vt:variant>
        <vt:lpwstr>mailto:help@nspcc.org.uk</vt:lpwstr>
      </vt:variant>
      <vt:variant>
        <vt:lpwstr/>
      </vt:variant>
      <vt:variant>
        <vt:i4>7864362</vt:i4>
      </vt:variant>
      <vt:variant>
        <vt:i4>981</vt:i4>
      </vt:variant>
      <vt:variant>
        <vt:i4>0</vt:i4>
      </vt:variant>
      <vt:variant>
        <vt:i4>5</vt:i4>
      </vt:variant>
      <vt:variant>
        <vt:lpwstr>https://www.nspcc.org.uk/keeping-children-safe/reporting-abuse/dedicated-helplines/whistleblowing-advice-line/</vt:lpwstr>
      </vt:variant>
      <vt:variant>
        <vt:lpwstr/>
      </vt:variant>
      <vt:variant>
        <vt:i4>2490430</vt:i4>
      </vt:variant>
      <vt:variant>
        <vt:i4>978</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975</vt:i4>
      </vt:variant>
      <vt:variant>
        <vt:i4>0</vt:i4>
      </vt:variant>
      <vt:variant>
        <vt:i4>5</vt:i4>
      </vt:variant>
      <vt:variant>
        <vt:lpwstr>https://www.kscmp.org.uk/procedures/local-authority-designated-officer-lado</vt:lpwstr>
      </vt:variant>
      <vt:variant>
        <vt:lpwstr/>
      </vt:variant>
      <vt:variant>
        <vt:i4>7929915</vt:i4>
      </vt:variant>
      <vt:variant>
        <vt:i4>972</vt:i4>
      </vt:variant>
      <vt:variant>
        <vt:i4>0</vt:i4>
      </vt:variant>
      <vt:variant>
        <vt:i4>5</vt:i4>
      </vt:variant>
      <vt:variant>
        <vt:lpwstr>https://www.kelsi.org.uk/child-protection-and-safeguarding/LADO-Education-Safeguarding-Advisory-Service</vt:lpwstr>
      </vt:variant>
      <vt:variant>
        <vt:lpwstr/>
      </vt:variant>
      <vt:variant>
        <vt:i4>8192104</vt:i4>
      </vt:variant>
      <vt:variant>
        <vt:i4>969</vt:i4>
      </vt:variant>
      <vt:variant>
        <vt:i4>0</vt:i4>
      </vt:variant>
      <vt:variant>
        <vt:i4>5</vt:i4>
      </vt:variant>
      <vt:variant>
        <vt:lpwstr>https://www.kscmp.org.uk/procedures/local-authority-designated-officer-lado</vt:lpwstr>
      </vt:variant>
      <vt:variant>
        <vt:lpwstr/>
      </vt:variant>
      <vt:variant>
        <vt:i4>65586</vt:i4>
      </vt:variant>
      <vt:variant>
        <vt:i4>966</vt:i4>
      </vt:variant>
      <vt:variant>
        <vt:i4>0</vt:i4>
      </vt:variant>
      <vt:variant>
        <vt:i4>5</vt:i4>
      </vt:variant>
      <vt:variant>
        <vt:lpwstr>https://assets.publishing.service.gov.uk/media/5a80bdfbed915d74e33fc265/Regulated_activity_in_relation_to_children.pdf</vt:lpwstr>
      </vt:variant>
      <vt:variant>
        <vt:lpwstr/>
      </vt:variant>
      <vt:variant>
        <vt:i4>2818107</vt:i4>
      </vt:variant>
      <vt:variant>
        <vt:i4>963</vt:i4>
      </vt:variant>
      <vt:variant>
        <vt:i4>0</vt:i4>
      </vt:variant>
      <vt:variant>
        <vt:i4>5</vt:i4>
      </vt:variant>
      <vt:variant>
        <vt:lpwstr>https://sway.cloud.microsoft/KVAplii4INlL8rQl?ref=Link</vt:lpwstr>
      </vt:variant>
      <vt:variant>
        <vt:lpwstr/>
      </vt:variant>
      <vt:variant>
        <vt:i4>3866751</vt:i4>
      </vt:variant>
      <vt:variant>
        <vt:i4>960</vt:i4>
      </vt:variant>
      <vt:variant>
        <vt:i4>0</vt:i4>
      </vt:variant>
      <vt:variant>
        <vt:i4>5</vt:i4>
      </vt:variant>
      <vt:variant>
        <vt:lpwstr>https://www.gov.uk/government/publications/harmful-online-challenges-and-online-hoaxes</vt:lpwstr>
      </vt:variant>
      <vt:variant>
        <vt:lpwstr/>
      </vt:variant>
      <vt:variant>
        <vt:i4>3735659</vt:i4>
      </vt:variant>
      <vt:variant>
        <vt:i4>957</vt:i4>
      </vt:variant>
      <vt:variant>
        <vt:i4>0</vt:i4>
      </vt:variant>
      <vt:variant>
        <vt:i4>5</vt:i4>
      </vt:variant>
      <vt:variant>
        <vt:lpwstr>https://www.theeducationpeople.org/our-expertise/partner-providers/kent-county-council-providers/safeguarding/</vt:lpwstr>
      </vt:variant>
      <vt:variant>
        <vt:lpwstr/>
      </vt:variant>
      <vt:variant>
        <vt:i4>4587613</vt:i4>
      </vt:variant>
      <vt:variant>
        <vt:i4>954</vt:i4>
      </vt:variant>
      <vt:variant>
        <vt:i4>0</vt:i4>
      </vt:variant>
      <vt:variant>
        <vt:i4>5</vt:i4>
      </vt:variant>
      <vt:variant>
        <vt:lpwstr>https://www.gov.uk/government/publications/teaching-online-safety-in-schools</vt:lpwstr>
      </vt:variant>
      <vt:variant>
        <vt:lpwstr/>
      </vt:variant>
      <vt:variant>
        <vt:i4>7274531</vt:i4>
      </vt:variant>
      <vt:variant>
        <vt:i4>951</vt:i4>
      </vt:variant>
      <vt:variant>
        <vt:i4>0</vt:i4>
      </vt:variant>
      <vt:variant>
        <vt:i4>5</vt:i4>
      </vt:variant>
      <vt:variant>
        <vt:lpwstr>https://www.gov.uk/government/publications/relationships-education-relationships-and-sex-education-rse-and-health-education</vt:lpwstr>
      </vt:variant>
      <vt:variant>
        <vt:lpwstr/>
      </vt:variant>
      <vt:variant>
        <vt:i4>3735659</vt:i4>
      </vt:variant>
      <vt:variant>
        <vt:i4>948</vt:i4>
      </vt:variant>
      <vt:variant>
        <vt:i4>0</vt:i4>
      </vt:variant>
      <vt:variant>
        <vt:i4>5</vt:i4>
      </vt:variant>
      <vt:variant>
        <vt:lpwstr>https://www.theeducationpeople.org/our-expertise/partner-providers/kent-county-council-providers/safeguarding/</vt:lpwstr>
      </vt:variant>
      <vt:variant>
        <vt:lpwstr/>
      </vt:variant>
      <vt:variant>
        <vt:i4>3735659</vt:i4>
      </vt:variant>
      <vt:variant>
        <vt:i4>945</vt:i4>
      </vt:variant>
      <vt:variant>
        <vt:i4>0</vt:i4>
      </vt:variant>
      <vt:variant>
        <vt:i4>5</vt:i4>
      </vt:variant>
      <vt:variant>
        <vt:lpwstr>https://www.theeducationpeople.org/our-expertise/partner-providers/kent-county-council-providers/safeguarding/</vt:lpwstr>
      </vt:variant>
      <vt:variant>
        <vt:lpwstr/>
      </vt:variant>
      <vt:variant>
        <vt:i4>8061047</vt:i4>
      </vt:variant>
      <vt:variant>
        <vt:i4>942</vt:i4>
      </vt:variant>
      <vt:variant>
        <vt:i4>0</vt:i4>
      </vt:variant>
      <vt:variant>
        <vt:i4>5</vt:i4>
      </vt:variant>
      <vt:variant>
        <vt:lpwstr>https://learning.nspcc.org.uk/news/covid/undertaking-remote-teaching-safely</vt:lpwstr>
      </vt:variant>
      <vt:variant>
        <vt:lpwstr/>
      </vt:variant>
      <vt:variant>
        <vt:i4>3735669</vt:i4>
      </vt:variant>
      <vt:variant>
        <vt:i4>939</vt:i4>
      </vt:variant>
      <vt:variant>
        <vt:i4>0</vt:i4>
      </vt:variant>
      <vt:variant>
        <vt:i4>5</vt:i4>
      </vt:variant>
      <vt:variant>
        <vt:lpwstr>https://www.gov.uk/government/publications/providing-remote-education-guidance-for-schools</vt:lpwstr>
      </vt:variant>
      <vt:variant>
        <vt:lpwstr/>
      </vt:variant>
      <vt:variant>
        <vt:i4>1245201</vt:i4>
      </vt:variant>
      <vt:variant>
        <vt:i4>936</vt:i4>
      </vt:variant>
      <vt:variant>
        <vt:i4>0</vt:i4>
      </vt:variant>
      <vt:variant>
        <vt:i4>5</vt:i4>
      </vt:variant>
      <vt:variant>
        <vt:lpwstr>https://www.gov.uk/guidance/safeguarding-and-remote-education</vt:lpwstr>
      </vt:variant>
      <vt:variant>
        <vt:lpwstr/>
      </vt:variant>
      <vt:variant>
        <vt:i4>6488183</vt:i4>
      </vt:variant>
      <vt:variant>
        <vt:i4>933</vt:i4>
      </vt:variant>
      <vt:variant>
        <vt:i4>0</vt:i4>
      </vt:variant>
      <vt:variant>
        <vt:i4>5</vt:i4>
      </vt:variant>
      <vt:variant>
        <vt:lpwstr>https://www.gov.uk/guidance/meeting-digital-and-technology-standards-in-schools-and-colleges/cyber-security-standards-for-schools-and-colleges</vt:lpwstr>
      </vt:variant>
      <vt:variant>
        <vt:lpwstr/>
      </vt:variant>
      <vt:variant>
        <vt:i4>6488183</vt:i4>
      </vt:variant>
      <vt:variant>
        <vt:i4>930</vt:i4>
      </vt:variant>
      <vt:variant>
        <vt:i4>0</vt:i4>
      </vt:variant>
      <vt:variant>
        <vt:i4>5</vt:i4>
      </vt:variant>
      <vt:variant>
        <vt:lpwstr>https://www.gov.uk/guidance/meeting-digital-and-technology-standards-in-schools-and-colleges/cyber-security-standards-for-schools-and-colleges</vt:lpwstr>
      </vt:variant>
      <vt:variant>
        <vt:lpwstr/>
      </vt:variant>
      <vt:variant>
        <vt:i4>3276907</vt:i4>
      </vt:variant>
      <vt:variant>
        <vt:i4>927</vt:i4>
      </vt:variant>
      <vt:variant>
        <vt:i4>0</vt:i4>
      </vt:variant>
      <vt:variant>
        <vt:i4>5</vt:i4>
      </vt:variant>
      <vt:variant>
        <vt:lpwstr>https://www.ncsc.gov.uk/information/cyber-security-training-schools</vt:lpwstr>
      </vt:variant>
      <vt:variant>
        <vt:lpwstr/>
      </vt:variant>
      <vt:variant>
        <vt:i4>1507403</vt:i4>
      </vt:variant>
      <vt:variant>
        <vt:i4>924</vt:i4>
      </vt:variant>
      <vt:variant>
        <vt:i4>0</vt:i4>
      </vt:variant>
      <vt:variant>
        <vt:i4>5</vt:i4>
      </vt:variant>
      <vt:variant>
        <vt:lpwstr>https://cyber-security-hub.education.gov.uk/</vt:lpwstr>
      </vt:variant>
      <vt:variant>
        <vt:lpwstr/>
      </vt:variant>
      <vt:variant>
        <vt:i4>6488183</vt:i4>
      </vt:variant>
      <vt:variant>
        <vt:i4>921</vt:i4>
      </vt:variant>
      <vt:variant>
        <vt:i4>0</vt:i4>
      </vt:variant>
      <vt:variant>
        <vt:i4>5</vt:i4>
      </vt:variant>
      <vt:variant>
        <vt:lpwstr>https://www.gov.uk/guidance/meeting-digital-and-technology-standards-in-schools-and-colleges/cyber-security-standards-for-schools-and-colleges</vt:lpwstr>
      </vt:variant>
      <vt:variant>
        <vt:lpwstr/>
      </vt:variant>
      <vt:variant>
        <vt:i4>6226009</vt:i4>
      </vt:variant>
      <vt:variant>
        <vt:i4>918</vt:i4>
      </vt:variant>
      <vt:variant>
        <vt:i4>0</vt:i4>
      </vt:variant>
      <vt:variant>
        <vt:i4>5</vt:i4>
      </vt:variant>
      <vt:variant>
        <vt:lpwstr>https://www.ceop.police.uk/safety-centre/</vt:lpwstr>
      </vt:variant>
      <vt:variant>
        <vt:lpwstr/>
      </vt:variant>
      <vt:variant>
        <vt:i4>6488189</vt:i4>
      </vt:variant>
      <vt:variant>
        <vt:i4>915</vt:i4>
      </vt:variant>
      <vt:variant>
        <vt:i4>0</vt:i4>
      </vt:variant>
      <vt:variant>
        <vt:i4>5</vt:i4>
      </vt:variant>
      <vt:variant>
        <vt:lpwstr>https://www.kent.police.uk/</vt:lpwstr>
      </vt:variant>
      <vt:variant>
        <vt:lpwstr/>
      </vt:variant>
      <vt:variant>
        <vt:i4>524313</vt:i4>
      </vt:variant>
      <vt:variant>
        <vt:i4>912</vt:i4>
      </vt:variant>
      <vt:variant>
        <vt:i4>0</vt:i4>
      </vt:variant>
      <vt:variant>
        <vt:i4>5</vt:i4>
      </vt:variant>
      <vt:variant>
        <vt:lpwstr>https://saferinternet.org.uk/guide-and-resource/teachers-and-school-staff/appropriate-filtering-and-monitoring/appropriate-monitoring</vt:lpwstr>
      </vt:variant>
      <vt:variant>
        <vt:lpwstr/>
      </vt:variant>
      <vt:variant>
        <vt:i4>589902</vt:i4>
      </vt:variant>
      <vt:variant>
        <vt:i4>909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906</vt:i4>
      </vt:variant>
      <vt:variant>
        <vt:i4>0</vt:i4>
      </vt:variant>
      <vt:variant>
        <vt:i4>5</vt:i4>
      </vt:variant>
      <vt:variant>
        <vt:lpwstr>http://www.saferinternet.org.uk/advice-centre/teachers-and-school-staff/appropriate-filtering-and-monitoring</vt:lpwstr>
      </vt:variant>
      <vt:variant>
        <vt:lpwstr/>
      </vt:variant>
      <vt:variant>
        <vt:i4>6226009</vt:i4>
      </vt:variant>
      <vt:variant>
        <vt:i4>903</vt:i4>
      </vt:variant>
      <vt:variant>
        <vt:i4>0</vt:i4>
      </vt:variant>
      <vt:variant>
        <vt:i4>5</vt:i4>
      </vt:variant>
      <vt:variant>
        <vt:lpwstr>https://www.ceop.police.uk/safety-centre/</vt:lpwstr>
      </vt:variant>
      <vt:variant>
        <vt:lpwstr/>
      </vt:variant>
      <vt:variant>
        <vt:i4>6488189</vt:i4>
      </vt:variant>
      <vt:variant>
        <vt:i4>900</vt:i4>
      </vt:variant>
      <vt:variant>
        <vt:i4>0</vt:i4>
      </vt:variant>
      <vt:variant>
        <vt:i4>5</vt:i4>
      </vt:variant>
      <vt:variant>
        <vt:lpwstr>https://www.kent.police.uk/</vt:lpwstr>
      </vt:variant>
      <vt:variant>
        <vt:lpwstr/>
      </vt:variant>
      <vt:variant>
        <vt:i4>2490418</vt:i4>
      </vt:variant>
      <vt:variant>
        <vt:i4>897</vt:i4>
      </vt:variant>
      <vt:variant>
        <vt:i4>0</vt:i4>
      </vt:variant>
      <vt:variant>
        <vt:i4>5</vt:i4>
      </vt:variant>
      <vt:variant>
        <vt:lpwstr>https://www.iwf.org.uk/</vt:lpwstr>
      </vt:variant>
      <vt:variant>
        <vt:lpwstr/>
      </vt:variant>
      <vt:variant>
        <vt:i4>2490418</vt:i4>
      </vt:variant>
      <vt:variant>
        <vt:i4>894</vt:i4>
      </vt:variant>
      <vt:variant>
        <vt:i4>0</vt:i4>
      </vt:variant>
      <vt:variant>
        <vt:i4>5</vt:i4>
      </vt:variant>
      <vt:variant>
        <vt:lpwstr>https://www.iwf.org.uk/</vt:lpwstr>
      </vt:variant>
      <vt:variant>
        <vt:lpwstr/>
      </vt:variant>
      <vt:variant>
        <vt:i4>131096</vt:i4>
      </vt:variant>
      <vt:variant>
        <vt:i4>891</vt:i4>
      </vt:variant>
      <vt:variant>
        <vt:i4>0</vt:i4>
      </vt:variant>
      <vt:variant>
        <vt:i4>5</vt:i4>
      </vt:variant>
      <vt:variant>
        <vt:lpwstr>https://saferinternet.org.uk/guide-and-resource/teachers-and-school-staff/appropriate-filtering-and-monitoring/appropriate-filtering</vt:lpwstr>
      </vt:variant>
      <vt:variant>
        <vt:lpwstr/>
      </vt:variant>
      <vt:variant>
        <vt:i4>589902</vt:i4>
      </vt:variant>
      <vt:variant>
        <vt:i4>888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885</vt:i4>
      </vt:variant>
      <vt:variant>
        <vt:i4>0</vt:i4>
      </vt:variant>
      <vt:variant>
        <vt:i4>5</vt:i4>
      </vt:variant>
      <vt:variant>
        <vt:lpwstr>http://www.saferinternet.org.uk/advice-centre/teachers-and-school-staff/appropriate-filtering-and-monitoring</vt:lpwstr>
      </vt:variant>
      <vt:variant>
        <vt:lpwstr/>
      </vt:variant>
      <vt:variant>
        <vt:i4>4391000</vt:i4>
      </vt:variant>
      <vt:variant>
        <vt:i4>882</vt:i4>
      </vt:variant>
      <vt:variant>
        <vt:i4>0</vt:i4>
      </vt:variant>
      <vt:variant>
        <vt:i4>5</vt:i4>
      </vt:variant>
      <vt:variant>
        <vt:lpwstr>http://testfiltering.com/</vt:lpwstr>
      </vt:variant>
      <vt:variant>
        <vt:lpwstr/>
      </vt:variant>
      <vt:variant>
        <vt:i4>589902</vt:i4>
      </vt:variant>
      <vt:variant>
        <vt:i4>879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589902</vt:i4>
      </vt:variant>
      <vt:variant>
        <vt:i4>876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873</vt:i4>
      </vt:variant>
      <vt:variant>
        <vt:i4>0</vt:i4>
      </vt:variant>
      <vt:variant>
        <vt:i4>5</vt:i4>
      </vt:variant>
      <vt:variant>
        <vt:lpwstr>https://saferinternet.org.uk/blog/appropriate-filtering-and-monitoring-whats-new-for-2026</vt:lpwstr>
      </vt:variant>
      <vt:variant>
        <vt:lpwstr/>
      </vt:variant>
      <vt:variant>
        <vt:i4>4128867</vt:i4>
      </vt:variant>
      <vt:variant>
        <vt:i4>870</vt:i4>
      </vt:variant>
      <vt:variant>
        <vt:i4>0</vt:i4>
      </vt:variant>
      <vt:variant>
        <vt:i4>5</vt:i4>
      </vt:variant>
      <vt:variant>
        <vt:lpwstr>https://www.gov.uk/government/publications/generative-ai-product-safety-expectations/generative-ai-product-safety-expectations</vt:lpwstr>
      </vt:variant>
      <vt:variant>
        <vt:lpwstr/>
      </vt:variant>
      <vt:variant>
        <vt:i4>7602288</vt:i4>
      </vt:variant>
      <vt:variant>
        <vt:i4>867</vt:i4>
      </vt:variant>
      <vt:variant>
        <vt:i4>0</vt:i4>
      </vt:variant>
      <vt:variant>
        <vt:i4>5</vt:i4>
      </vt:variant>
      <vt:variant>
        <vt:lpwstr>https://saferinternet.org.uk/blog/guidance-for-schools-safeguarding-and-filtering-on-apple-ios-devices</vt:lpwstr>
      </vt:variant>
      <vt:variant>
        <vt:lpwstr/>
      </vt:variant>
      <vt:variant>
        <vt:i4>3604576</vt:i4>
      </vt:variant>
      <vt:variant>
        <vt:i4>864</vt:i4>
      </vt:variant>
      <vt:variant>
        <vt:i4>0</vt:i4>
      </vt:variant>
      <vt:variant>
        <vt:i4>5</vt:i4>
      </vt:variant>
      <vt:variant>
        <vt:lpwstr>https://www.gov.uk/guidance/plan-technology-for-your-school</vt:lpwstr>
      </vt:variant>
      <vt:variant>
        <vt:lpwstr/>
      </vt:variant>
      <vt:variant>
        <vt:i4>589902</vt:i4>
      </vt:variant>
      <vt:variant>
        <vt:i4>861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858</vt:i4>
      </vt:variant>
      <vt:variant>
        <vt:i4>0</vt:i4>
      </vt:variant>
      <vt:variant>
        <vt:i4>5</vt:i4>
      </vt:variant>
      <vt:variant>
        <vt:lpwstr>https://saferinternet.org.uk/blog/appropriate-filtering-and-monitoring-whats-new-for-2026</vt:lpwstr>
      </vt:variant>
      <vt:variant>
        <vt:lpwstr/>
      </vt:variant>
      <vt:variant>
        <vt:i4>4522048</vt:i4>
      </vt:variant>
      <vt:variant>
        <vt:i4>855</vt:i4>
      </vt:variant>
      <vt:variant>
        <vt:i4>0</vt:i4>
      </vt:variant>
      <vt:variant>
        <vt:i4>5</vt:i4>
      </vt:variant>
      <vt:variant>
        <vt:lpwstr>http://www.saferinternet.org.uk/appropriate-filtering-and-monitoring</vt:lpwstr>
      </vt:variant>
      <vt:variant>
        <vt:lpwstr/>
      </vt:variant>
      <vt:variant>
        <vt:i4>8323199</vt:i4>
      </vt:variant>
      <vt:variant>
        <vt:i4>852</vt:i4>
      </vt:variant>
      <vt:variant>
        <vt:i4>0</vt:i4>
      </vt:variant>
      <vt:variant>
        <vt:i4>5</vt:i4>
      </vt:variant>
      <vt:variant>
        <vt:lpwstr>https://sway.cloud.microsoft/NNEAPPwNaRXCcDaG?ref=Link</vt:lpwstr>
      </vt:variant>
      <vt:variant>
        <vt:lpwstr/>
      </vt:variant>
      <vt:variant>
        <vt:i4>655362</vt:i4>
      </vt:variant>
      <vt:variant>
        <vt:i4>849</vt:i4>
      </vt:variant>
      <vt:variant>
        <vt:i4>0</vt:i4>
      </vt:variant>
      <vt:variant>
        <vt:i4>5</vt:i4>
      </vt:variant>
      <vt:variant>
        <vt:lpwstr>https://www.kelsi.org.uk/child-protection-and-safeguarding/safeguarding-policies-and-guidance</vt:lpwstr>
      </vt:variant>
      <vt:variant>
        <vt:lpwstr/>
      </vt:variant>
      <vt:variant>
        <vt:i4>2097250</vt:i4>
      </vt:variant>
      <vt:variant>
        <vt:i4>846</vt:i4>
      </vt:variant>
      <vt:variant>
        <vt:i4>0</vt:i4>
      </vt:variant>
      <vt:variant>
        <vt:i4>5</vt:i4>
      </vt:variant>
      <vt:variant>
        <vt:lpwstr>https://www.gov.uk/government/publications/mobile-phones-in-schools</vt:lpwstr>
      </vt:variant>
      <vt:variant>
        <vt:lpwstr/>
      </vt:variant>
      <vt:variant>
        <vt:i4>8126573</vt:i4>
      </vt:variant>
      <vt:variant>
        <vt:i4>843</vt:i4>
      </vt:variant>
      <vt:variant>
        <vt:i4>0</vt:i4>
      </vt:variant>
      <vt:variant>
        <vt:i4>5</vt:i4>
      </vt:variant>
      <vt:variant>
        <vt:lpwstr>https://www.gov.uk/government/publications/preventing-and-tackling-bullying-and-harassment-of-school-staff</vt:lpwstr>
      </vt:variant>
      <vt:variant>
        <vt:lpwstr/>
      </vt:variant>
      <vt:variant>
        <vt:i4>3866656</vt:i4>
      </vt:variant>
      <vt:variant>
        <vt:i4>840</vt:i4>
      </vt:variant>
      <vt:variant>
        <vt:i4>0</vt:i4>
      </vt:variant>
      <vt:variant>
        <vt:i4>5</vt:i4>
      </vt:variant>
      <vt:variant>
        <vt:lpwstr>https://www.kent.police.uk/advice/advice-and-information/online-safety/online-safety/deepfakes-what-is-a-deepfake/</vt:lpwstr>
      </vt:variant>
      <vt:variant>
        <vt:lpwstr/>
      </vt:variant>
      <vt:variant>
        <vt:i4>262164</vt:i4>
      </vt:variant>
      <vt:variant>
        <vt:i4>837</vt:i4>
      </vt:variant>
      <vt:variant>
        <vt:i4>0</vt:i4>
      </vt:variant>
      <vt:variant>
        <vt:i4>5</vt:i4>
      </vt:variant>
      <vt:variant>
        <vt:lpwstr>https://reportharmfulcontent.com/</vt:lpwstr>
      </vt:variant>
      <vt:variant>
        <vt:lpwstr/>
      </vt:variant>
      <vt:variant>
        <vt:i4>4784151</vt:i4>
      </vt:variant>
      <vt:variant>
        <vt:i4>834</vt:i4>
      </vt:variant>
      <vt:variant>
        <vt:i4>0</vt:i4>
      </vt:variant>
      <vt:variant>
        <vt:i4>5</vt:i4>
      </vt:variant>
      <vt:variant>
        <vt:lpwstr>https://saferinternet.org.uk/professionals-online-safety-helpline</vt:lpwstr>
      </vt:variant>
      <vt:variant>
        <vt:lpwstr/>
      </vt:variant>
      <vt:variant>
        <vt:i4>3866656</vt:i4>
      </vt:variant>
      <vt:variant>
        <vt:i4>831</vt:i4>
      </vt:variant>
      <vt:variant>
        <vt:i4>0</vt:i4>
      </vt:variant>
      <vt:variant>
        <vt:i4>5</vt:i4>
      </vt:variant>
      <vt:variant>
        <vt:lpwstr>https://www.kent.police.uk/advice/advice-and-information/online-safety/online-safety/deepfakes-what-is-a-deepfake/</vt:lpwstr>
      </vt:variant>
      <vt:variant>
        <vt:lpwstr/>
      </vt:variant>
      <vt:variant>
        <vt:i4>1572954</vt:i4>
      </vt:variant>
      <vt:variant>
        <vt:i4>828</vt:i4>
      </vt:variant>
      <vt:variant>
        <vt:i4>0</vt:i4>
      </vt:variant>
      <vt:variant>
        <vt:i4>5</vt:i4>
      </vt:variant>
      <vt:variant>
        <vt:lpwstr>https://www.iwf.org.uk/resources/ai-generated-child-sexual-abuse-material-professionals-resource/</vt:lpwstr>
      </vt:variant>
      <vt:variant>
        <vt:lpwstr/>
      </vt:variant>
      <vt:variant>
        <vt:i4>24</vt:i4>
      </vt:variant>
      <vt:variant>
        <vt:i4>825</vt:i4>
      </vt:variant>
      <vt:variant>
        <vt:i4>0</vt:i4>
      </vt:variant>
      <vt:variant>
        <vt:i4>5</vt:i4>
      </vt:variant>
      <vt:variant>
        <vt:lpwstr>https://www.gov.uk/government/publications/sharing-nudes-and-semi-nudes-advice-for-education-settings-working-with-children-and-young-people</vt:lpwstr>
      </vt:variant>
      <vt:variant>
        <vt:lpwstr/>
      </vt:variant>
      <vt:variant>
        <vt:i4>655362</vt:i4>
      </vt:variant>
      <vt:variant>
        <vt:i4>822</vt:i4>
      </vt:variant>
      <vt:variant>
        <vt:i4>0</vt:i4>
      </vt:variant>
      <vt:variant>
        <vt:i4>5</vt:i4>
      </vt:variant>
      <vt:variant>
        <vt:lpwstr>https://www.kelsi.org.uk/child-protection-and-safeguarding/safeguarding-policies-and-guidance</vt:lpwstr>
      </vt:variant>
      <vt:variant>
        <vt:lpwstr/>
      </vt:variant>
      <vt:variant>
        <vt:i4>655362</vt:i4>
      </vt:variant>
      <vt:variant>
        <vt:i4>819</vt:i4>
      </vt:variant>
      <vt:variant>
        <vt:i4>0</vt:i4>
      </vt:variant>
      <vt:variant>
        <vt:i4>5</vt:i4>
      </vt:variant>
      <vt:variant>
        <vt:lpwstr>https://www.kelsi.org.uk/child-protection-and-safeguarding/safeguarding-policies-and-guidance</vt:lpwstr>
      </vt:variant>
      <vt:variant>
        <vt:lpwstr/>
      </vt:variant>
      <vt:variant>
        <vt:i4>655362</vt:i4>
      </vt:variant>
      <vt:variant>
        <vt:i4>816</vt:i4>
      </vt:variant>
      <vt:variant>
        <vt:i4>0</vt:i4>
      </vt:variant>
      <vt:variant>
        <vt:i4>5</vt:i4>
      </vt:variant>
      <vt:variant>
        <vt:lpwstr>https://www.kelsi.org.uk/child-protection-and-safeguarding/safeguarding-policies-and-guidance</vt:lpwstr>
      </vt:variant>
      <vt:variant>
        <vt:lpwstr/>
      </vt:variant>
      <vt:variant>
        <vt:i4>1245263</vt:i4>
      </vt:variant>
      <vt:variant>
        <vt:i4>813</vt:i4>
      </vt:variant>
      <vt:variant>
        <vt:i4>0</vt:i4>
      </vt:variant>
      <vt:variant>
        <vt:i4>5</vt:i4>
      </vt:variant>
      <vt:variant>
        <vt:lpwstr>https://www.gov.uk/government/publications/generative-ai-product-safety-standards/generative-ai-product-safety-standards</vt:lpwstr>
      </vt:variant>
      <vt:variant>
        <vt:lpwstr/>
      </vt:variant>
      <vt:variant>
        <vt:i4>655362</vt:i4>
      </vt:variant>
      <vt:variant>
        <vt:i4>810</vt:i4>
      </vt:variant>
      <vt:variant>
        <vt:i4>0</vt:i4>
      </vt:variant>
      <vt:variant>
        <vt:i4>5</vt:i4>
      </vt:variant>
      <vt:variant>
        <vt:lpwstr>https://www.kelsi.org.uk/child-protection-and-safeguarding/safeguarding-policies-and-guidance</vt:lpwstr>
      </vt:variant>
      <vt:variant>
        <vt:lpwstr/>
      </vt:variant>
      <vt:variant>
        <vt:i4>1507403</vt:i4>
      </vt:variant>
      <vt:variant>
        <vt:i4>807</vt:i4>
      </vt:variant>
      <vt:variant>
        <vt:i4>0</vt:i4>
      </vt:variant>
      <vt:variant>
        <vt:i4>5</vt:i4>
      </vt:variant>
      <vt:variant>
        <vt:lpwstr>https://lgfl.net/Safeguarding/Gen-AI</vt:lpwstr>
      </vt:variant>
      <vt:variant>
        <vt:lpwstr/>
      </vt:variant>
      <vt:variant>
        <vt:i4>6815859</vt:i4>
      </vt:variant>
      <vt:variant>
        <vt:i4>804</vt:i4>
      </vt:variant>
      <vt:variant>
        <vt:i4>0</vt:i4>
      </vt:variant>
      <vt:variant>
        <vt:i4>5</vt:i4>
      </vt:variant>
      <vt:variant>
        <vt:lpwstr>https://www.internetmatters.org/tech-and-kids-digital-futures/using-artificial-intelligence-safely/</vt:lpwstr>
      </vt:variant>
      <vt:variant>
        <vt:lpwstr/>
      </vt:variant>
      <vt:variant>
        <vt:i4>2097255</vt:i4>
      </vt:variant>
      <vt:variant>
        <vt:i4>801</vt:i4>
      </vt:variant>
      <vt:variant>
        <vt:i4>0</vt:i4>
      </vt:variant>
      <vt:variant>
        <vt:i4>5</vt:i4>
      </vt:variant>
      <vt:variant>
        <vt:lpwstr>https://swgfl.org.uk/magazine/integrating-ai-in-schools-new-policy-template-available/</vt:lpwstr>
      </vt:variant>
      <vt:variant>
        <vt:lpwstr/>
      </vt:variant>
      <vt:variant>
        <vt:i4>1507400</vt:i4>
      </vt:variant>
      <vt:variant>
        <vt:i4>798</vt:i4>
      </vt:variant>
      <vt:variant>
        <vt:i4>0</vt:i4>
      </vt:variant>
      <vt:variant>
        <vt:i4>5</vt:i4>
      </vt:variant>
      <vt:variant>
        <vt:lpwstr>https://swgfl.org.uk/topics/artificial-intelligence/</vt:lpwstr>
      </vt:variant>
      <vt:variant>
        <vt:lpwstr/>
      </vt:variant>
      <vt:variant>
        <vt:i4>79</vt:i4>
      </vt:variant>
      <vt:variant>
        <vt:i4>795</vt:i4>
      </vt:variant>
      <vt:variant>
        <vt:i4>0</vt:i4>
      </vt:variant>
      <vt:variant>
        <vt:i4>5</vt:i4>
      </vt:variant>
      <vt:variant>
        <vt:lpwstr>https://www.gov.uk/government/publications/ofsteds-approach-to-ai/ofsteds-approach-to-artificial-intelligence-ai</vt:lpwstr>
      </vt:variant>
      <vt:variant>
        <vt:lpwstr/>
      </vt:variant>
      <vt:variant>
        <vt:i4>8192122</vt:i4>
      </vt:variant>
      <vt:variant>
        <vt:i4>792</vt:i4>
      </vt:variant>
      <vt:variant>
        <vt:i4>0</vt:i4>
      </vt:variant>
      <vt:variant>
        <vt:i4>5</vt:i4>
      </vt:variant>
      <vt:variant>
        <vt:lpwstr>https://www.gov.uk/government/publications/national-ai-strategy</vt:lpwstr>
      </vt:variant>
      <vt:variant>
        <vt:lpwstr/>
      </vt:variant>
      <vt:variant>
        <vt:i4>1638422</vt:i4>
      </vt:variant>
      <vt:variant>
        <vt:i4>789</vt:i4>
      </vt:variant>
      <vt:variant>
        <vt:i4>0</vt:i4>
      </vt:variant>
      <vt:variant>
        <vt:i4>5</vt:i4>
      </vt:variant>
      <vt:variant>
        <vt:lpwstr>https://www.gov.uk/guidance/data-protection-in-schools/artificial-intelligence-ai-and-data-protection-in-schools</vt:lpwstr>
      </vt:variant>
      <vt:variant>
        <vt:lpwstr/>
      </vt:variant>
      <vt:variant>
        <vt:i4>2556031</vt:i4>
      </vt:variant>
      <vt:variant>
        <vt:i4>786</vt:i4>
      </vt:variant>
      <vt:variant>
        <vt:i4>0</vt:i4>
      </vt:variant>
      <vt:variant>
        <vt:i4>5</vt:i4>
      </vt:variant>
      <vt:variant>
        <vt:lpwstr>https://www.gov.uk/government/publications/generative-ai-in-education-educator-and-expert-views</vt:lpwstr>
      </vt:variant>
      <vt:variant>
        <vt:lpwstr/>
      </vt:variant>
      <vt:variant>
        <vt:i4>5046353</vt:i4>
      </vt:variant>
      <vt:variant>
        <vt:i4>783</vt:i4>
      </vt:variant>
      <vt:variant>
        <vt:i4>0</vt:i4>
      </vt:variant>
      <vt:variant>
        <vt:i4>5</vt:i4>
      </vt:variant>
      <vt:variant>
        <vt:lpwstr>https://www.gov.uk/government/publications/generative-ai-in-education-user-research-and-technical-report</vt:lpwstr>
      </vt:variant>
      <vt:variant>
        <vt:lpwstr/>
      </vt:variant>
      <vt:variant>
        <vt:i4>5308504</vt:i4>
      </vt:variant>
      <vt:variant>
        <vt:i4>780</vt:i4>
      </vt:variant>
      <vt:variant>
        <vt:i4>0</vt:i4>
      </vt:variant>
      <vt:variant>
        <vt:i4>5</vt:i4>
      </vt:variant>
      <vt:variant>
        <vt:lpwstr>https://www.gov.uk/government/publications/generative-ai-product-safety-expectations</vt:lpwstr>
      </vt:variant>
      <vt:variant>
        <vt:lpwstr/>
      </vt:variant>
      <vt:variant>
        <vt:i4>2359340</vt:i4>
      </vt:variant>
      <vt:variant>
        <vt:i4>777</vt:i4>
      </vt:variant>
      <vt:variant>
        <vt:i4>0</vt:i4>
      </vt:variant>
      <vt:variant>
        <vt:i4>5</vt:i4>
      </vt:variant>
      <vt:variant>
        <vt:lpwstr>https://www.gov.uk/government/collections/using-ai-in-education-settings-support-materials</vt:lpwstr>
      </vt:variant>
      <vt:variant>
        <vt:lpwstr/>
      </vt:variant>
      <vt:variant>
        <vt:i4>3604526</vt:i4>
      </vt:variant>
      <vt:variant>
        <vt:i4>774</vt:i4>
      </vt:variant>
      <vt:variant>
        <vt:i4>0</vt:i4>
      </vt:variant>
      <vt:variant>
        <vt:i4>5</vt:i4>
      </vt:variant>
      <vt:variant>
        <vt:lpwstr>https://www.gov.uk/government/publications/generative-artificial-intelligence-in-education</vt:lpwstr>
      </vt:variant>
      <vt:variant>
        <vt:lpwstr/>
      </vt:variant>
      <vt:variant>
        <vt:i4>3080237</vt:i4>
      </vt:variant>
      <vt:variant>
        <vt:i4>771</vt:i4>
      </vt:variant>
      <vt:variant>
        <vt:i4>0</vt:i4>
      </vt:variant>
      <vt:variant>
        <vt:i4>5</vt:i4>
      </vt:variant>
      <vt:variant>
        <vt:lpwstr>https://www.kelsi.org.uk/child-protection-and-safeguarding/e-safety</vt:lpwstr>
      </vt:variant>
      <vt:variant>
        <vt:lpwstr/>
      </vt:variant>
      <vt:variant>
        <vt:i4>262215</vt:i4>
      </vt:variant>
      <vt:variant>
        <vt:i4>768</vt:i4>
      </vt:variant>
      <vt:variant>
        <vt:i4>0</vt:i4>
      </vt:variant>
      <vt:variant>
        <vt:i4>5</vt:i4>
      </vt:variant>
      <vt:variant>
        <vt:lpwstr>https://kmsab.org.uk/</vt:lpwstr>
      </vt:variant>
      <vt:variant>
        <vt:lpwstr/>
      </vt:variant>
      <vt:variant>
        <vt:i4>6225944</vt:i4>
      </vt:variant>
      <vt:variant>
        <vt:i4>765</vt:i4>
      </vt:variant>
      <vt:variant>
        <vt:i4>0</vt:i4>
      </vt:variant>
      <vt:variant>
        <vt:i4>5</vt:i4>
      </vt:variant>
      <vt:variant>
        <vt:lpwstr>https://www.kent.gov.uk/social-care-and-health/information-for-social-care-professionals/adult-safeguarding-for-professionals</vt:lpwstr>
      </vt:variant>
      <vt:variant>
        <vt:lpwstr/>
      </vt:variant>
      <vt:variant>
        <vt:i4>262215</vt:i4>
      </vt:variant>
      <vt:variant>
        <vt:i4>762</vt:i4>
      </vt:variant>
      <vt:variant>
        <vt:i4>0</vt:i4>
      </vt:variant>
      <vt:variant>
        <vt:i4>5</vt:i4>
      </vt:variant>
      <vt:variant>
        <vt:lpwstr>https://kmsab.org.uk/</vt:lpwstr>
      </vt:variant>
      <vt:variant>
        <vt:lpwstr/>
      </vt:variant>
      <vt:variant>
        <vt:i4>6225944</vt:i4>
      </vt:variant>
      <vt:variant>
        <vt:i4>759</vt:i4>
      </vt:variant>
      <vt:variant>
        <vt:i4>0</vt:i4>
      </vt:variant>
      <vt:variant>
        <vt:i4>5</vt:i4>
      </vt:variant>
      <vt:variant>
        <vt:lpwstr>https://www.kent.gov.uk/social-care-and-health/information-for-social-care-professionals/adult-safeguarding-for-professionals</vt:lpwstr>
      </vt:variant>
      <vt:variant>
        <vt:lpwstr/>
      </vt:variant>
      <vt:variant>
        <vt:i4>6160400</vt:i4>
      </vt:variant>
      <vt:variant>
        <vt:i4>756</vt:i4>
      </vt:variant>
      <vt:variant>
        <vt:i4>0</vt:i4>
      </vt:variant>
      <vt:variant>
        <vt:i4>5</vt:i4>
      </vt:variant>
      <vt:variant>
        <vt:lpwstr>https://www.kent.gov.uk/social-care-and-health/adult-social-care</vt:lpwstr>
      </vt:variant>
      <vt:variant>
        <vt:lpwstr/>
      </vt:variant>
      <vt:variant>
        <vt:i4>4980824</vt:i4>
      </vt:variant>
      <vt:variant>
        <vt:i4>753</vt:i4>
      </vt:variant>
      <vt:variant>
        <vt:i4>0</vt:i4>
      </vt:variant>
      <vt:variant>
        <vt:i4>5</vt:i4>
      </vt:variant>
      <vt:variant>
        <vt:lpwstr>https://www.theeducationpeople.org/our-expertise/equality-inclusion/</vt:lpwstr>
      </vt:variant>
      <vt:variant>
        <vt:lpwstr/>
      </vt:variant>
      <vt:variant>
        <vt:i4>4980824</vt:i4>
      </vt:variant>
      <vt:variant>
        <vt:i4>750</vt:i4>
      </vt:variant>
      <vt:variant>
        <vt:i4>0</vt:i4>
      </vt:variant>
      <vt:variant>
        <vt:i4>5</vt:i4>
      </vt:variant>
      <vt:variant>
        <vt:lpwstr>https://www.theeducationpeople.org/our-expertise/equality-inclusion/</vt:lpwstr>
      </vt:variant>
      <vt:variant>
        <vt:lpwstr/>
      </vt:variant>
      <vt:variant>
        <vt:i4>4259854</vt:i4>
      </vt:variant>
      <vt:variant>
        <vt:i4>747</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744</vt:i4>
      </vt:variant>
      <vt:variant>
        <vt:i4>0</vt:i4>
      </vt:variant>
      <vt:variant>
        <vt:i4>5</vt:i4>
      </vt:variant>
      <vt:variant>
        <vt:lpwstr>https://www.gov.uk/government/publications/children-act-1989-private-fostering</vt:lpwstr>
      </vt:variant>
      <vt:variant>
        <vt:lpwstr/>
      </vt:variant>
      <vt:variant>
        <vt:i4>7602239</vt:i4>
      </vt:variant>
      <vt:variant>
        <vt:i4>741</vt:i4>
      </vt:variant>
      <vt:variant>
        <vt:i4>0</vt:i4>
      </vt:variant>
      <vt:variant>
        <vt:i4>5</vt:i4>
      </vt:variant>
      <vt:variant>
        <vt:lpwstr>https://www.imago.community/young-carers-services/young-carers-services</vt:lpwstr>
      </vt:variant>
      <vt:variant>
        <vt:lpwstr/>
      </vt:variant>
      <vt:variant>
        <vt:i4>8060960</vt:i4>
      </vt:variant>
      <vt:variant>
        <vt:i4>738</vt:i4>
      </vt:variant>
      <vt:variant>
        <vt:i4>0</vt:i4>
      </vt:variant>
      <vt:variant>
        <vt:i4>5</vt:i4>
      </vt:variant>
      <vt:variant>
        <vt:lpwstr>https://kinship.org.uk/</vt:lpwstr>
      </vt:variant>
      <vt:variant>
        <vt:lpwstr/>
      </vt:variant>
      <vt:variant>
        <vt:i4>2556026</vt:i4>
      </vt:variant>
      <vt:variant>
        <vt:i4>735</vt:i4>
      </vt:variant>
      <vt:variant>
        <vt:i4>0</vt:i4>
      </vt:variant>
      <vt:variant>
        <vt:i4>5</vt:i4>
      </vt:variant>
      <vt:variant>
        <vt:lpwstr>https://www.kelsi.org.uk/support-for-children-and-young-people/virtual-school-kent</vt:lpwstr>
      </vt:variant>
      <vt:variant>
        <vt:lpwstr/>
      </vt:variant>
      <vt:variant>
        <vt:i4>6684726</vt:i4>
      </vt:variant>
      <vt:variant>
        <vt:i4>732</vt:i4>
      </vt:variant>
      <vt:variant>
        <vt:i4>0</vt:i4>
      </vt:variant>
      <vt:variant>
        <vt:i4>5</vt:i4>
      </vt:variant>
      <vt:variant>
        <vt:lpwstr>https://www.gov.uk/government/publications/designated-teacher-for-looked-after-children</vt:lpwstr>
      </vt:variant>
      <vt:variant>
        <vt:lpwstr/>
      </vt:variant>
      <vt:variant>
        <vt:i4>4063305</vt:i4>
      </vt:variant>
      <vt:variant>
        <vt:i4>729</vt:i4>
      </vt:variant>
      <vt:variant>
        <vt:i4>0</vt:i4>
      </vt:variant>
      <vt:variant>
        <vt:i4>5</vt:i4>
      </vt:variant>
      <vt:variant>
        <vt:lpwstr>https://www.kscmp.org.uk/__data/assets/pdf_file/0018/236430/EHE-Leavers-Checklist.pdf</vt:lpwstr>
      </vt:variant>
      <vt:variant>
        <vt:lpwstr/>
      </vt:variant>
      <vt:variant>
        <vt:i4>8257654</vt:i4>
      </vt:variant>
      <vt:variant>
        <vt:i4>726</vt:i4>
      </vt:variant>
      <vt:variant>
        <vt:i4>0</vt:i4>
      </vt:variant>
      <vt:variant>
        <vt:i4>5</vt:i4>
      </vt:variant>
      <vt:variant>
        <vt:lpwstr>https://www.kent.gov.uk/education-and-children/educating-your-child-at-home</vt:lpwstr>
      </vt:variant>
      <vt:variant>
        <vt:lpwstr/>
      </vt:variant>
      <vt:variant>
        <vt:i4>7078011</vt:i4>
      </vt:variant>
      <vt:variant>
        <vt:i4>723</vt:i4>
      </vt:variant>
      <vt:variant>
        <vt:i4>0</vt:i4>
      </vt:variant>
      <vt:variant>
        <vt:i4>5</vt:i4>
      </vt:variant>
      <vt:variant>
        <vt:lpwstr>https://www.gov.uk/government/publications/elective-home-education</vt:lpwstr>
      </vt:variant>
      <vt:variant>
        <vt:lpwstr/>
      </vt:variant>
      <vt:variant>
        <vt:i4>6029404</vt:i4>
      </vt:variant>
      <vt:variant>
        <vt:i4>720</vt:i4>
      </vt:variant>
      <vt:variant>
        <vt:i4>0</vt:i4>
      </vt:variant>
      <vt:variant>
        <vt:i4>5</vt:i4>
      </vt:variant>
      <vt:variant>
        <vt:lpwstr>https://www.gov.uk/government/publications/children-missing-education</vt:lpwstr>
      </vt:variant>
      <vt:variant>
        <vt:lpwstr/>
      </vt:variant>
      <vt:variant>
        <vt:i4>6029404</vt:i4>
      </vt:variant>
      <vt:variant>
        <vt:i4>717</vt:i4>
      </vt:variant>
      <vt:variant>
        <vt:i4>0</vt:i4>
      </vt:variant>
      <vt:variant>
        <vt:i4>5</vt:i4>
      </vt:variant>
      <vt:variant>
        <vt:lpwstr>https://www.gov.uk/government/publications/children-missing-education</vt:lpwstr>
      </vt:variant>
      <vt:variant>
        <vt:lpwstr/>
      </vt:variant>
      <vt:variant>
        <vt:i4>655380</vt:i4>
      </vt:variant>
      <vt:variant>
        <vt:i4>714</vt:i4>
      </vt:variant>
      <vt:variant>
        <vt:i4>0</vt:i4>
      </vt:variant>
      <vt:variant>
        <vt:i4>5</vt:i4>
      </vt:variant>
      <vt:variant>
        <vt:lpwstr>https://www.kelsi.org.uk/kent-PRU-and-attendance-service-KPAS</vt:lpwstr>
      </vt:variant>
      <vt:variant>
        <vt:lpwstr/>
      </vt:variant>
      <vt:variant>
        <vt:i4>6029404</vt:i4>
      </vt:variant>
      <vt:variant>
        <vt:i4>711</vt:i4>
      </vt:variant>
      <vt:variant>
        <vt:i4>0</vt:i4>
      </vt:variant>
      <vt:variant>
        <vt:i4>5</vt:i4>
      </vt:variant>
      <vt:variant>
        <vt:lpwstr>https://www.gov.uk/government/publications/children-missing-education</vt:lpwstr>
      </vt:variant>
      <vt:variant>
        <vt:lpwstr/>
      </vt:variant>
      <vt:variant>
        <vt:i4>4194335</vt:i4>
      </vt:variant>
      <vt:variant>
        <vt:i4>708</vt:i4>
      </vt:variant>
      <vt:variant>
        <vt:i4>0</vt:i4>
      </vt:variant>
      <vt:variant>
        <vt:i4>5</vt:i4>
      </vt:variant>
      <vt:variant>
        <vt:lpwstr>https://www.gov.uk/government/publications/working-together-to-improve-school-attendance</vt:lpwstr>
      </vt:variant>
      <vt:variant>
        <vt:lpwstr/>
      </vt:variant>
      <vt:variant>
        <vt:i4>3735602</vt:i4>
      </vt:variant>
      <vt:variant>
        <vt:i4>705</vt:i4>
      </vt:variant>
      <vt:variant>
        <vt:i4>0</vt:i4>
      </vt:variant>
      <vt:variant>
        <vt:i4>5</vt:i4>
      </vt:variant>
      <vt:variant>
        <vt:lpwstr>https://www.kscmp.org.uk/guidance/safeguarding-in-education</vt:lpwstr>
      </vt:variant>
      <vt:variant>
        <vt:lpwstr/>
      </vt:variant>
      <vt:variant>
        <vt:i4>3407972</vt:i4>
      </vt:variant>
      <vt:variant>
        <vt:i4>702</vt:i4>
      </vt:variant>
      <vt:variant>
        <vt:i4>0</vt:i4>
      </vt:variant>
      <vt:variant>
        <vt:i4>5</vt:i4>
      </vt:variant>
      <vt:variant>
        <vt:lpwstr>https://www.kscmp.org.uk/guidance/children-and-young-peoples-mental-health</vt:lpwstr>
      </vt:variant>
      <vt:variant>
        <vt:lpwstr/>
      </vt:variant>
      <vt:variant>
        <vt:i4>3735602</vt:i4>
      </vt:variant>
      <vt:variant>
        <vt:i4>699</vt:i4>
      </vt:variant>
      <vt:variant>
        <vt:i4>0</vt:i4>
      </vt:variant>
      <vt:variant>
        <vt:i4>5</vt:i4>
      </vt:variant>
      <vt:variant>
        <vt:lpwstr>https://www.kscmp.org.uk/guidance/safeguarding-in-education</vt:lpwstr>
      </vt:variant>
      <vt:variant>
        <vt:lpwstr/>
      </vt:variant>
      <vt:variant>
        <vt:i4>3407972</vt:i4>
      </vt:variant>
      <vt:variant>
        <vt:i4>696</vt:i4>
      </vt:variant>
      <vt:variant>
        <vt:i4>0</vt:i4>
      </vt:variant>
      <vt:variant>
        <vt:i4>5</vt:i4>
      </vt:variant>
      <vt:variant>
        <vt:lpwstr>https://www.kscmp.org.uk/guidance/children-and-young-peoples-mental-health</vt:lpwstr>
      </vt:variant>
      <vt:variant>
        <vt:lpwstr/>
      </vt:variant>
      <vt:variant>
        <vt:i4>1835094</vt:i4>
      </vt:variant>
      <vt:variant>
        <vt:i4>693</vt:i4>
      </vt:variant>
      <vt:variant>
        <vt:i4>0</vt:i4>
      </vt:variant>
      <vt:variant>
        <vt:i4>5</vt:i4>
      </vt:variant>
      <vt:variant>
        <vt:lpwstr>https://www.gov.uk/government/publications/allergy-safety-in-schools</vt:lpwstr>
      </vt:variant>
      <vt:variant>
        <vt:lpwstr/>
      </vt:variant>
      <vt:variant>
        <vt:i4>458768</vt:i4>
      </vt:variant>
      <vt:variant>
        <vt:i4>690</vt:i4>
      </vt:variant>
      <vt:variant>
        <vt:i4>0</vt:i4>
      </vt:variant>
      <vt:variant>
        <vt:i4>5</vt:i4>
      </vt:variant>
      <vt:variant>
        <vt:lpwstr>https://www.gov.uk/government/publications/supporting-pupils-at-school-with-medical-conditions--3</vt:lpwstr>
      </vt:variant>
      <vt:variant>
        <vt:lpwstr/>
      </vt:variant>
      <vt:variant>
        <vt:i4>6422653</vt:i4>
      </vt:variant>
      <vt:variant>
        <vt:i4>687</vt:i4>
      </vt:variant>
      <vt:variant>
        <vt:i4>0</vt:i4>
      </vt:variant>
      <vt:variant>
        <vt:i4>5</vt:i4>
      </vt:variant>
      <vt:variant>
        <vt:lpwstr>https://www.gov.uk/government/publications/dealing-with-issues-relating-to-parental-responsibility</vt:lpwstr>
      </vt:variant>
      <vt:variant>
        <vt:lpwstr/>
      </vt:variant>
      <vt:variant>
        <vt:i4>3932205</vt:i4>
      </vt:variant>
      <vt:variant>
        <vt:i4>684</vt:i4>
      </vt:variant>
      <vt:variant>
        <vt:i4>0</vt:i4>
      </vt:variant>
      <vt:variant>
        <vt:i4>5</vt:i4>
      </vt:variant>
      <vt:variant>
        <vt:lpwstr>https://www.kscmp.org.uk/procedures/kent-and-medway-safeguarding-procedures</vt:lpwstr>
      </vt:variant>
      <vt:variant>
        <vt:lpwstr/>
      </vt:variant>
      <vt:variant>
        <vt:i4>7929893</vt:i4>
      </vt:variant>
      <vt:variant>
        <vt:i4>681</vt:i4>
      </vt:variant>
      <vt:variant>
        <vt:i4>0</vt:i4>
      </vt:variant>
      <vt:variant>
        <vt:i4>5</vt:i4>
      </vt:variant>
      <vt:variant>
        <vt:lpwstr>http://www.cyberchoices.uk/</vt:lpwstr>
      </vt:variant>
      <vt:variant>
        <vt:lpwstr/>
      </vt:variant>
      <vt:variant>
        <vt:i4>196697</vt:i4>
      </vt:variant>
      <vt:variant>
        <vt:i4>678</vt:i4>
      </vt:variant>
      <vt:variant>
        <vt:i4>0</vt:i4>
      </vt:variant>
      <vt:variant>
        <vt:i4>5</vt:i4>
      </vt:variant>
      <vt:variant>
        <vt:lpwstr>https://www.ncsc.gov.uk/</vt:lpwstr>
      </vt:variant>
      <vt:variant>
        <vt:lpwstr/>
      </vt:variant>
      <vt:variant>
        <vt:i4>5308416</vt:i4>
      </vt:variant>
      <vt:variant>
        <vt:i4>675</vt:i4>
      </vt:variant>
      <vt:variant>
        <vt:i4>0</vt:i4>
      </vt:variant>
      <vt:variant>
        <vt:i4>5</vt:i4>
      </vt:variant>
      <vt:variant>
        <vt:lpwstr>https://www.support-people-vulnerable-to-radicalisation.service.gov.uk/portal</vt:lpwstr>
      </vt:variant>
      <vt:variant>
        <vt:lpwstr>channel-or-prevent-multi-agency-panel-pmap-course</vt:lpwstr>
      </vt:variant>
      <vt:variant>
        <vt:i4>3342461</vt:i4>
      </vt:variant>
      <vt:variant>
        <vt:i4>672</vt:i4>
      </vt:variant>
      <vt:variant>
        <vt:i4>0</vt:i4>
      </vt:variant>
      <vt:variant>
        <vt:i4>5</vt:i4>
      </vt:variant>
      <vt:variant>
        <vt:lpwstr>https://www.gov.uk/government/publications/channel-guidance</vt:lpwstr>
      </vt:variant>
      <vt:variant>
        <vt:lpwstr/>
      </vt:variant>
      <vt:variant>
        <vt:i4>1769554</vt:i4>
      </vt:variant>
      <vt:variant>
        <vt:i4>669</vt:i4>
      </vt:variant>
      <vt:variant>
        <vt:i4>0</vt:i4>
      </vt:variant>
      <vt:variant>
        <vt:i4>5</vt:i4>
      </vt:variant>
      <vt:variant>
        <vt:lpwstr>https://www.kelsi.org.uk/child-protection-and-safeguarding/The-Prevent-Duty-In-Education</vt:lpwstr>
      </vt:variant>
      <vt:variant>
        <vt:lpwstr/>
      </vt:variant>
      <vt:variant>
        <vt:i4>6291566</vt:i4>
      </vt:variant>
      <vt:variant>
        <vt:i4>666</vt:i4>
      </vt:variant>
      <vt:variant>
        <vt:i4>0</vt:i4>
      </vt:variant>
      <vt:variant>
        <vt:i4>5</vt:i4>
      </vt:variant>
      <vt:variant>
        <vt:lpwstr>https://www.kscmp.org.uk/procedures/prevent</vt:lpwstr>
      </vt:variant>
      <vt:variant>
        <vt:lpwstr/>
      </vt:variant>
      <vt:variant>
        <vt:i4>7798838</vt:i4>
      </vt:variant>
      <vt:variant>
        <vt:i4>663</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660</vt:i4>
      </vt:variant>
      <vt:variant>
        <vt:i4>0</vt:i4>
      </vt:variant>
      <vt:variant>
        <vt:i4>5</vt:i4>
      </vt:variant>
      <vt:variant>
        <vt:lpwstr>https://www.gov.uk/government/publications/protecting-children-from-radicalisation-the-prevent-duty</vt:lpwstr>
      </vt:variant>
      <vt:variant>
        <vt:lpwstr/>
      </vt:variant>
      <vt:variant>
        <vt:i4>1769554</vt:i4>
      </vt:variant>
      <vt:variant>
        <vt:i4>657</vt:i4>
      </vt:variant>
      <vt:variant>
        <vt:i4>0</vt:i4>
      </vt:variant>
      <vt:variant>
        <vt:i4>5</vt:i4>
      </vt:variant>
      <vt:variant>
        <vt:lpwstr>https://www.kelsi.org.uk/child-protection-and-safeguarding/The-Prevent-Duty-In-Education</vt:lpwstr>
      </vt:variant>
      <vt:variant>
        <vt:lpwstr/>
      </vt:variant>
      <vt:variant>
        <vt:i4>7798799</vt:i4>
      </vt:variant>
      <vt:variant>
        <vt:i4>654</vt:i4>
      </vt:variant>
      <vt:variant>
        <vt:i4>0</vt:i4>
      </vt:variant>
      <vt:variant>
        <vt:i4>5</vt:i4>
      </vt:variant>
      <vt:variant>
        <vt:lpwstr>mailto:fmu@fcdo.gov.uk</vt:lpwstr>
      </vt:variant>
      <vt:variant>
        <vt:lpwstr/>
      </vt:variant>
      <vt:variant>
        <vt:i4>3407997</vt:i4>
      </vt:variant>
      <vt:variant>
        <vt:i4>651</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648</vt:i4>
      </vt:variant>
      <vt:variant>
        <vt:i4>0</vt:i4>
      </vt:variant>
      <vt:variant>
        <vt:i4>5</vt:i4>
      </vt:variant>
      <vt:variant>
        <vt:lpwstr>https://www.gov.uk/government/publications/female-genital-mutilation-resource-pack</vt:lpwstr>
      </vt:variant>
      <vt:variant>
        <vt:lpwstr/>
      </vt:variant>
      <vt:variant>
        <vt:i4>2097266</vt:i4>
      </vt:variant>
      <vt:variant>
        <vt:i4>645</vt:i4>
      </vt:variant>
      <vt:variant>
        <vt:i4>0</vt:i4>
      </vt:variant>
      <vt:variant>
        <vt:i4>5</vt:i4>
      </vt:variant>
      <vt:variant>
        <vt:lpwstr>https://www.operationencompass.org/</vt:lpwstr>
      </vt:variant>
      <vt:variant>
        <vt:lpwstr/>
      </vt:variant>
      <vt:variant>
        <vt:i4>1114228</vt:i4>
      </vt:variant>
      <vt:variant>
        <vt:i4>642</vt:i4>
      </vt:variant>
      <vt:variant>
        <vt:i4>0</vt:i4>
      </vt:variant>
      <vt:variant>
        <vt:i4>5</vt:i4>
      </vt:variant>
      <vt:variant>
        <vt:lpwstr>https://www.kscmp.org.uk/__data/assets/pdf_file/0007/238318/Support-level-guidance.pdf</vt:lpwstr>
      </vt:variant>
      <vt:variant>
        <vt:lpwstr/>
      </vt:variant>
      <vt:variant>
        <vt:i4>2097266</vt:i4>
      </vt:variant>
      <vt:variant>
        <vt:i4>639</vt:i4>
      </vt:variant>
      <vt:variant>
        <vt:i4>0</vt:i4>
      </vt:variant>
      <vt:variant>
        <vt:i4>5</vt:i4>
      </vt:variant>
      <vt:variant>
        <vt:lpwstr>https://www.operationencompass.org/</vt:lpwstr>
      </vt:variant>
      <vt:variant>
        <vt:lpwstr/>
      </vt:variant>
      <vt:variant>
        <vt:i4>1114228</vt:i4>
      </vt:variant>
      <vt:variant>
        <vt:i4>636</vt:i4>
      </vt:variant>
      <vt:variant>
        <vt:i4>0</vt:i4>
      </vt:variant>
      <vt:variant>
        <vt:i4>5</vt:i4>
      </vt:variant>
      <vt:variant>
        <vt:lpwstr>https://www.kscmp.org.uk/__data/assets/pdf_file/0007/238318/Support-level-guidance.pdf</vt:lpwstr>
      </vt:variant>
      <vt:variant>
        <vt:lpwstr/>
      </vt:variant>
      <vt:variant>
        <vt:i4>5963803</vt:i4>
      </vt:variant>
      <vt:variant>
        <vt:i4>633</vt:i4>
      </vt:variant>
      <vt:variant>
        <vt:i4>0</vt:i4>
      </vt:variant>
      <vt:variant>
        <vt:i4>5</vt:i4>
      </vt:variant>
      <vt:variant>
        <vt:lpwstr>https://www.gov.uk/government/publications/modern-slavery-how-to-identify-and-support-victims</vt:lpwstr>
      </vt:variant>
      <vt:variant>
        <vt:lpwstr/>
      </vt:variant>
      <vt:variant>
        <vt:i4>5308441</vt:i4>
      </vt:variant>
      <vt:variant>
        <vt:i4>630</vt:i4>
      </vt:variant>
      <vt:variant>
        <vt:i4>0</vt:i4>
      </vt:variant>
      <vt:variant>
        <vt:i4>5</vt:i4>
      </vt:variant>
      <vt:variant>
        <vt:lpwstr>https://www.kent.police.uk/partners/partner-services/community-partner-intelligence/v2/share-community-partnership-intelligence/</vt:lpwstr>
      </vt:variant>
      <vt:variant>
        <vt:lpwstr/>
      </vt:variant>
      <vt:variant>
        <vt:i4>7798885</vt:i4>
      </vt:variant>
      <vt:variant>
        <vt:i4>627</vt:i4>
      </vt:variant>
      <vt:variant>
        <vt:i4>0</vt:i4>
      </vt:variant>
      <vt:variant>
        <vt:i4>5</vt:i4>
      </vt:variant>
      <vt:variant>
        <vt:lpwstr>https://www.kscmp.org.uk/guidance/exploitation</vt:lpwstr>
      </vt:variant>
      <vt:variant>
        <vt:lpwstr/>
      </vt:variant>
      <vt:variant>
        <vt:i4>524368</vt:i4>
      </vt:variant>
      <vt:variant>
        <vt:i4>624</vt:i4>
      </vt:variant>
      <vt:variant>
        <vt:i4>0</vt:i4>
      </vt:variant>
      <vt:variant>
        <vt:i4>5</vt:i4>
      </vt:variant>
      <vt:variant>
        <vt:lpwstr>https://webapps.kent.gov.uk/KCC.ChildrensPortal.Web.Sites.Public/Default.aspx</vt:lpwstr>
      </vt:variant>
      <vt:variant>
        <vt:lpwstr/>
      </vt:variant>
      <vt:variant>
        <vt:i4>24</vt:i4>
      </vt:variant>
      <vt:variant>
        <vt:i4>620</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618</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614</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612</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609</vt:i4>
      </vt:variant>
      <vt:variant>
        <vt:i4>0</vt:i4>
      </vt:variant>
      <vt:variant>
        <vt:i4>5</vt:i4>
      </vt:variant>
      <vt:variant>
        <vt:lpwstr>https://www.kscmp.org.uk/__data/assets/pdf_file/0007/238318/Support-level-guidance.pdf</vt:lpwstr>
      </vt:variant>
      <vt:variant>
        <vt:lpwstr/>
      </vt:variant>
      <vt:variant>
        <vt:i4>655361</vt:i4>
      </vt:variant>
      <vt:variant>
        <vt:i4>606</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24</vt:i4>
      </vt:variant>
      <vt:variant>
        <vt:i4>602</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600</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597</vt:i4>
      </vt:variant>
      <vt:variant>
        <vt:i4>0</vt:i4>
      </vt:variant>
      <vt:variant>
        <vt:i4>5</vt:i4>
      </vt:variant>
      <vt:variant>
        <vt:lpwstr>https://www.kscmp.org.uk/__data/assets/pdf_file/0007/238318/Support-level-guidance.pdf</vt:lpwstr>
      </vt:variant>
      <vt:variant>
        <vt:lpwstr/>
      </vt:variant>
      <vt:variant>
        <vt:i4>524368</vt:i4>
      </vt:variant>
      <vt:variant>
        <vt:i4>594</vt:i4>
      </vt:variant>
      <vt:variant>
        <vt:i4>0</vt:i4>
      </vt:variant>
      <vt:variant>
        <vt:i4>5</vt:i4>
      </vt:variant>
      <vt:variant>
        <vt:lpwstr>https://webapps.kent.gov.uk/KCC.ChildrensPortal.Web.Sites.Public/Default.aspx</vt:lpwstr>
      </vt:variant>
      <vt:variant>
        <vt:lpwstr/>
      </vt:variant>
      <vt:variant>
        <vt:i4>5898255</vt:i4>
      </vt:variant>
      <vt:variant>
        <vt:i4>591</vt:i4>
      </vt:variant>
      <vt:variant>
        <vt:i4>0</vt:i4>
      </vt:variant>
      <vt:variant>
        <vt:i4>5</vt:i4>
      </vt:variant>
      <vt:variant>
        <vt:lpwstr>https://www.gov.uk/government/publications/keeping-children-safe-in-education--2</vt:lpwstr>
      </vt:variant>
      <vt:variant>
        <vt:lpwstr/>
      </vt:variant>
      <vt:variant>
        <vt:i4>4194394</vt:i4>
      </vt:variant>
      <vt:variant>
        <vt:i4>588</vt:i4>
      </vt:variant>
      <vt:variant>
        <vt:i4>0</vt:i4>
      </vt:variant>
      <vt:variant>
        <vt:i4>5</vt:i4>
      </vt:variant>
      <vt:variant>
        <vt:lpwstr>https://www.gov.uk/government/publications/safeguarding-practitioners-information-sharing-advice</vt:lpwstr>
      </vt:variant>
      <vt:variant>
        <vt:lpwstr/>
      </vt:variant>
      <vt:variant>
        <vt:i4>6553706</vt:i4>
      </vt:variant>
      <vt:variant>
        <vt:i4>585</vt:i4>
      </vt:variant>
      <vt:variant>
        <vt:i4>0</vt:i4>
      </vt:variant>
      <vt:variant>
        <vt:i4>5</vt:i4>
      </vt:variant>
      <vt:variant>
        <vt:lpwstr>https://www.gov.uk/guidance/data-protection-in-schools</vt:lpwstr>
      </vt:variant>
      <vt:variant>
        <vt:lpwstr/>
      </vt:variant>
      <vt:variant>
        <vt:i4>131146</vt:i4>
      </vt:variant>
      <vt:variant>
        <vt:i4>582</vt:i4>
      </vt:variant>
      <vt:variant>
        <vt:i4>0</vt:i4>
      </vt:variant>
      <vt:variant>
        <vt:i4>5</vt:i4>
      </vt:variant>
      <vt:variant>
        <vt:lpwstr>https://ico.org.uk/for-organisations/</vt:lpwstr>
      </vt:variant>
      <vt:variant>
        <vt:lpwstr/>
      </vt:variant>
      <vt:variant>
        <vt:i4>3342442</vt:i4>
      </vt:variant>
      <vt:variant>
        <vt:i4>579</vt:i4>
      </vt:variant>
      <vt:variant>
        <vt:i4>0</vt:i4>
      </vt:variant>
      <vt:variant>
        <vt:i4>5</vt:i4>
      </vt:variant>
      <vt:variant>
        <vt:lpwstr>https://www.gov.uk/government/publications/searching-screening-and-confiscation</vt:lpwstr>
      </vt:variant>
      <vt:variant>
        <vt:lpwstr/>
      </vt:variant>
      <vt:variant>
        <vt:i4>7077990</vt:i4>
      </vt:variant>
      <vt:variant>
        <vt:i4>576</vt:i4>
      </vt:variant>
      <vt:variant>
        <vt:i4>0</vt:i4>
      </vt:variant>
      <vt:variant>
        <vt:i4>5</vt:i4>
      </vt:variant>
      <vt:variant>
        <vt:lpwstr>https://www.kscmp.org.uk/procedures/kent-safeguarding-children-escalation-procedure</vt:lpwstr>
      </vt:variant>
      <vt:variant>
        <vt:lpwstr/>
      </vt:variant>
      <vt:variant>
        <vt:i4>1114228</vt:i4>
      </vt:variant>
      <vt:variant>
        <vt:i4>573</vt:i4>
      </vt:variant>
      <vt:variant>
        <vt:i4>0</vt:i4>
      </vt:variant>
      <vt:variant>
        <vt:i4>5</vt:i4>
      </vt:variant>
      <vt:variant>
        <vt:lpwstr>https://www.kscmp.org.uk/__data/assets/pdf_file/0007/238318/Support-level-guidance.pdf</vt:lpwstr>
      </vt:variant>
      <vt:variant>
        <vt:lpwstr/>
      </vt:variant>
      <vt:variant>
        <vt:i4>524368</vt:i4>
      </vt:variant>
      <vt:variant>
        <vt:i4>570</vt:i4>
      </vt:variant>
      <vt:variant>
        <vt:i4>0</vt:i4>
      </vt:variant>
      <vt:variant>
        <vt:i4>5</vt:i4>
      </vt:variant>
      <vt:variant>
        <vt:lpwstr>https://webapps.kent.gov.uk/KCC.ChildrensPortal.Web.Sites.Public/Default.aspx</vt:lpwstr>
      </vt:variant>
      <vt:variant>
        <vt:lpwstr/>
      </vt:variant>
      <vt:variant>
        <vt:i4>1114228</vt:i4>
      </vt:variant>
      <vt:variant>
        <vt:i4>567</vt:i4>
      </vt:variant>
      <vt:variant>
        <vt:i4>0</vt:i4>
      </vt:variant>
      <vt:variant>
        <vt:i4>5</vt:i4>
      </vt:variant>
      <vt:variant>
        <vt:lpwstr>https://www.kscmp.org.uk/__data/assets/pdf_file/0007/238318/Support-level-guidance.pdf</vt:lpwstr>
      </vt:variant>
      <vt:variant>
        <vt:lpwstr/>
      </vt:variant>
      <vt:variant>
        <vt:i4>524368</vt:i4>
      </vt:variant>
      <vt:variant>
        <vt:i4>564</vt:i4>
      </vt:variant>
      <vt:variant>
        <vt:i4>0</vt:i4>
      </vt:variant>
      <vt:variant>
        <vt:i4>5</vt:i4>
      </vt:variant>
      <vt:variant>
        <vt:lpwstr>https://webapps.kent.gov.uk/KCC.ChildrensPortal.Web.Sites.Public/Default.aspx</vt:lpwstr>
      </vt:variant>
      <vt:variant>
        <vt:lpwstr/>
      </vt:variant>
      <vt:variant>
        <vt:i4>1114228</vt:i4>
      </vt:variant>
      <vt:variant>
        <vt:i4>561</vt:i4>
      </vt:variant>
      <vt:variant>
        <vt:i4>0</vt:i4>
      </vt:variant>
      <vt:variant>
        <vt:i4>5</vt:i4>
      </vt:variant>
      <vt:variant>
        <vt:lpwstr>https://www.kscmp.org.uk/__data/assets/pdf_file/0007/238318/Support-level-guidance.pdf</vt:lpwstr>
      </vt:variant>
      <vt:variant>
        <vt:lpwstr/>
      </vt:variant>
      <vt:variant>
        <vt:i4>1114228</vt:i4>
      </vt:variant>
      <vt:variant>
        <vt:i4>558</vt:i4>
      </vt:variant>
      <vt:variant>
        <vt:i4>0</vt:i4>
      </vt:variant>
      <vt:variant>
        <vt:i4>5</vt:i4>
      </vt:variant>
      <vt:variant>
        <vt:lpwstr>https://www.kscmp.org.uk/__data/assets/pdf_file/0007/238318/Support-level-guidance.pdf</vt:lpwstr>
      </vt:variant>
      <vt:variant>
        <vt:lpwstr/>
      </vt:variant>
      <vt:variant>
        <vt:i4>1114228</vt:i4>
      </vt:variant>
      <vt:variant>
        <vt:i4>555</vt:i4>
      </vt:variant>
      <vt:variant>
        <vt:i4>0</vt:i4>
      </vt:variant>
      <vt:variant>
        <vt:i4>5</vt:i4>
      </vt:variant>
      <vt:variant>
        <vt:lpwstr>https://www.kscmp.org.uk/__data/assets/pdf_file/0007/238318/Support-level-guidance.pdf</vt:lpwstr>
      </vt:variant>
      <vt:variant>
        <vt:lpwstr/>
      </vt:variant>
      <vt:variant>
        <vt:i4>524368</vt:i4>
      </vt:variant>
      <vt:variant>
        <vt:i4>552</vt:i4>
      </vt:variant>
      <vt:variant>
        <vt:i4>0</vt:i4>
      </vt:variant>
      <vt:variant>
        <vt:i4>5</vt:i4>
      </vt:variant>
      <vt:variant>
        <vt:lpwstr>https://webapps.kent.gov.uk/KCC.ChildrensPortal.Web.Sites.Public/Default.aspx</vt:lpwstr>
      </vt:variant>
      <vt:variant>
        <vt:lpwstr/>
      </vt:variant>
      <vt:variant>
        <vt:i4>2818104</vt:i4>
      </vt:variant>
      <vt:variant>
        <vt:i4>549</vt:i4>
      </vt:variant>
      <vt:variant>
        <vt:i4>0</vt:i4>
      </vt:variant>
      <vt:variant>
        <vt:i4>5</vt:i4>
      </vt:variant>
      <vt:variant>
        <vt:lpwstr>https://www.kent.gov.uk/education-and-children/kent-family-hub</vt:lpwstr>
      </vt:variant>
      <vt:variant>
        <vt:lpwstr/>
      </vt:variant>
      <vt:variant>
        <vt:i4>65623</vt:i4>
      </vt:variant>
      <vt:variant>
        <vt:i4>546</vt:i4>
      </vt:variant>
      <vt:variant>
        <vt:i4>0</vt:i4>
      </vt:variant>
      <vt:variant>
        <vt:i4>5</vt:i4>
      </vt:variant>
      <vt:variant>
        <vt:lpwstr>http://www.kscmp.org.uk/</vt:lpwstr>
      </vt:variant>
      <vt:variant>
        <vt:lpwstr/>
      </vt:variant>
      <vt:variant>
        <vt:i4>1114228</vt:i4>
      </vt:variant>
      <vt:variant>
        <vt:i4>543</vt:i4>
      </vt:variant>
      <vt:variant>
        <vt:i4>0</vt:i4>
      </vt:variant>
      <vt:variant>
        <vt:i4>5</vt:i4>
      </vt:variant>
      <vt:variant>
        <vt:lpwstr>https://www.kscmp.org.uk/__data/assets/pdf_file/0007/238318/Support-level-guidance.pdf</vt:lpwstr>
      </vt:variant>
      <vt:variant>
        <vt:lpwstr/>
      </vt:variant>
      <vt:variant>
        <vt:i4>3342442</vt:i4>
      </vt:variant>
      <vt:variant>
        <vt:i4>540</vt:i4>
      </vt:variant>
      <vt:variant>
        <vt:i4>0</vt:i4>
      </vt:variant>
      <vt:variant>
        <vt:i4>5</vt:i4>
      </vt:variant>
      <vt:variant>
        <vt:lpwstr>https://www.gov.uk/government/publications/searching-screening-and-confiscation</vt:lpwstr>
      </vt:variant>
      <vt:variant>
        <vt:lpwstr/>
      </vt:variant>
      <vt:variant>
        <vt:i4>1048576</vt:i4>
      </vt:variant>
      <vt:variant>
        <vt:i4>537</vt:i4>
      </vt:variant>
      <vt:variant>
        <vt:i4>0</vt:i4>
      </vt:variant>
      <vt:variant>
        <vt:i4>5</vt:i4>
      </vt:variant>
      <vt:variant>
        <vt:lpwstr>https://www.gov.uk/government/publications/what-to-do-if-youre-worried-a-child-is-being-abused--2</vt:lpwstr>
      </vt:variant>
      <vt:variant>
        <vt:lpwstr/>
      </vt:variant>
      <vt:variant>
        <vt:i4>2359421</vt:i4>
      </vt:variant>
      <vt:variant>
        <vt:i4>534</vt:i4>
      </vt:variant>
      <vt:variant>
        <vt:i4>0</vt:i4>
      </vt:variant>
      <vt:variant>
        <vt:i4>5</vt:i4>
      </vt:variant>
      <vt:variant>
        <vt:lpwstr>https://www.kscmp.org.uk/guidance/kent-support-levels-guidance</vt:lpwstr>
      </vt:variant>
      <vt:variant>
        <vt:lpwstr/>
      </vt:variant>
      <vt:variant>
        <vt:i4>5177413</vt:i4>
      </vt:variant>
      <vt:variant>
        <vt:i4>531</vt:i4>
      </vt:variant>
      <vt:variant>
        <vt:i4>0</vt:i4>
      </vt:variant>
      <vt:variant>
        <vt:i4>5</vt:i4>
      </vt:variant>
      <vt:variant>
        <vt:lpwstr>https://www.kscmp.org.uk/</vt:lpwstr>
      </vt:variant>
      <vt:variant>
        <vt:lpwstr/>
      </vt:variant>
      <vt:variant>
        <vt:i4>4980824</vt:i4>
      </vt:variant>
      <vt:variant>
        <vt:i4>528</vt:i4>
      </vt:variant>
      <vt:variant>
        <vt:i4>0</vt:i4>
      </vt:variant>
      <vt:variant>
        <vt:i4>5</vt:i4>
      </vt:variant>
      <vt:variant>
        <vt:lpwstr>https://www.theeducationpeople.org/our-expertise/equality-inclusion/</vt:lpwstr>
      </vt:variant>
      <vt:variant>
        <vt:lpwstr/>
      </vt:variant>
      <vt:variant>
        <vt:i4>5177413</vt:i4>
      </vt:variant>
      <vt:variant>
        <vt:i4>525</vt:i4>
      </vt:variant>
      <vt:variant>
        <vt:i4>0</vt:i4>
      </vt:variant>
      <vt:variant>
        <vt:i4>5</vt:i4>
      </vt:variant>
      <vt:variant>
        <vt:lpwstr>https://www.kscmp.org.uk/</vt:lpwstr>
      </vt:variant>
      <vt:variant>
        <vt:lpwstr/>
      </vt:variant>
      <vt:variant>
        <vt:i4>4194317</vt:i4>
      </vt:variant>
      <vt:variant>
        <vt:i4>522</vt:i4>
      </vt:variant>
      <vt:variant>
        <vt:i4>0</vt:i4>
      </vt:variant>
      <vt:variant>
        <vt:i4>5</vt:i4>
      </vt:variant>
      <vt:variant>
        <vt:lpwstr>https://www.gov.uk/government/publications/early-years-foundation-stage-framework--2</vt:lpwstr>
      </vt:variant>
      <vt:variant>
        <vt:lpwstr/>
      </vt:variant>
      <vt:variant>
        <vt:i4>1048576</vt:i4>
      </vt:variant>
      <vt:variant>
        <vt:i4>519</vt:i4>
      </vt:variant>
      <vt:variant>
        <vt:i4>0</vt:i4>
      </vt:variant>
      <vt:variant>
        <vt:i4>5</vt:i4>
      </vt:variant>
      <vt:variant>
        <vt:lpwstr>https://www.gov.uk/government/publications/what-to-do-if-youre-worried-a-child-is-being-abused--2</vt:lpwstr>
      </vt:variant>
      <vt:variant>
        <vt:lpwstr/>
      </vt:variant>
      <vt:variant>
        <vt:i4>7733349</vt:i4>
      </vt:variant>
      <vt:variant>
        <vt:i4>516</vt:i4>
      </vt:variant>
      <vt:variant>
        <vt:i4>0</vt:i4>
      </vt:variant>
      <vt:variant>
        <vt:i4>5</vt:i4>
      </vt:variant>
      <vt:variant>
        <vt:lpwstr>https://saferrecruitmentconsortium.org/</vt:lpwstr>
      </vt:variant>
      <vt:variant>
        <vt:lpwstr/>
      </vt:variant>
      <vt:variant>
        <vt:i4>7274531</vt:i4>
      </vt:variant>
      <vt:variant>
        <vt:i4>513</vt:i4>
      </vt:variant>
      <vt:variant>
        <vt:i4>0</vt:i4>
      </vt:variant>
      <vt:variant>
        <vt:i4>5</vt:i4>
      </vt:variant>
      <vt:variant>
        <vt:lpwstr>https://www.gov.uk/government/publications/relationships-education-relationships-and-sex-education-rse-and-health-education</vt:lpwstr>
      </vt:variant>
      <vt:variant>
        <vt:lpwstr/>
      </vt:variant>
      <vt:variant>
        <vt:i4>2097250</vt:i4>
      </vt:variant>
      <vt:variant>
        <vt:i4>510</vt:i4>
      </vt:variant>
      <vt:variant>
        <vt:i4>0</vt:i4>
      </vt:variant>
      <vt:variant>
        <vt:i4>5</vt:i4>
      </vt:variant>
      <vt:variant>
        <vt:lpwstr>https://www.gov.uk/government/publications/mobile-phones-in-schools</vt:lpwstr>
      </vt:variant>
      <vt:variant>
        <vt:lpwstr/>
      </vt:variant>
      <vt:variant>
        <vt:i4>3342442</vt:i4>
      </vt:variant>
      <vt:variant>
        <vt:i4>507</vt:i4>
      </vt:variant>
      <vt:variant>
        <vt:i4>0</vt:i4>
      </vt:variant>
      <vt:variant>
        <vt:i4>5</vt:i4>
      </vt:variant>
      <vt:variant>
        <vt:lpwstr>https://www.gov.uk/government/publications/searching-screening-and-confiscation</vt:lpwstr>
      </vt:variant>
      <vt:variant>
        <vt:lpwstr/>
      </vt:variant>
      <vt:variant>
        <vt:i4>6619197</vt:i4>
      </vt:variant>
      <vt:variant>
        <vt:i4>504</vt:i4>
      </vt:variant>
      <vt:variant>
        <vt:i4>0</vt:i4>
      </vt:variant>
      <vt:variant>
        <vt:i4>5</vt:i4>
      </vt:variant>
      <vt:variant>
        <vt:lpwstr>https://www.gov.uk/government/publications/behaviour-in-schools--2</vt:lpwstr>
      </vt:variant>
      <vt:variant>
        <vt:lpwstr/>
      </vt:variant>
      <vt:variant>
        <vt:i4>5898255</vt:i4>
      </vt:variant>
      <vt:variant>
        <vt:i4>501</vt:i4>
      </vt:variant>
      <vt:variant>
        <vt:i4>0</vt:i4>
      </vt:variant>
      <vt:variant>
        <vt:i4>5</vt:i4>
      </vt:variant>
      <vt:variant>
        <vt:lpwstr>https://www.gov.uk/government/publications/keeping-children-safe-in-education--2</vt:lpwstr>
      </vt:variant>
      <vt:variant>
        <vt:lpwstr/>
      </vt:variant>
      <vt:variant>
        <vt:i4>5177413</vt:i4>
      </vt:variant>
      <vt:variant>
        <vt:i4>498</vt:i4>
      </vt:variant>
      <vt:variant>
        <vt:i4>0</vt:i4>
      </vt:variant>
      <vt:variant>
        <vt:i4>5</vt:i4>
      </vt:variant>
      <vt:variant>
        <vt:lpwstr>https://www.kscmp.org.uk/</vt:lpwstr>
      </vt:variant>
      <vt:variant>
        <vt:lpwstr/>
      </vt:variant>
      <vt:variant>
        <vt:i4>5898255</vt:i4>
      </vt:variant>
      <vt:variant>
        <vt:i4>495</vt:i4>
      </vt:variant>
      <vt:variant>
        <vt:i4>0</vt:i4>
      </vt:variant>
      <vt:variant>
        <vt:i4>5</vt:i4>
      </vt:variant>
      <vt:variant>
        <vt:lpwstr>https://www.gov.uk/government/publications/keeping-children-safe-in-education--2</vt:lpwstr>
      </vt:variant>
      <vt:variant>
        <vt:lpwstr/>
      </vt:variant>
      <vt:variant>
        <vt:i4>1507417</vt:i4>
      </vt:variant>
      <vt:variant>
        <vt:i4>492</vt:i4>
      </vt:variant>
      <vt:variant>
        <vt:i4>0</vt:i4>
      </vt:variant>
      <vt:variant>
        <vt:i4>5</vt:i4>
      </vt:variant>
      <vt:variant>
        <vt:lpwstr>https://www.gov.uk/government/publications/working-together-to-safeguard-children--2</vt:lpwstr>
      </vt:variant>
      <vt:variant>
        <vt:lpwstr/>
      </vt:variant>
      <vt:variant>
        <vt:i4>1835062</vt:i4>
      </vt:variant>
      <vt:variant>
        <vt:i4>485</vt:i4>
      </vt:variant>
      <vt:variant>
        <vt:i4>0</vt:i4>
      </vt:variant>
      <vt:variant>
        <vt:i4>5</vt:i4>
      </vt:variant>
      <vt:variant>
        <vt:lpwstr/>
      </vt:variant>
      <vt:variant>
        <vt:lpwstr>_Toc235179601</vt:lpwstr>
      </vt:variant>
      <vt:variant>
        <vt:i4>1835062</vt:i4>
      </vt:variant>
      <vt:variant>
        <vt:i4>479</vt:i4>
      </vt:variant>
      <vt:variant>
        <vt:i4>0</vt:i4>
      </vt:variant>
      <vt:variant>
        <vt:i4>5</vt:i4>
      </vt:variant>
      <vt:variant>
        <vt:lpwstr/>
      </vt:variant>
      <vt:variant>
        <vt:lpwstr>_Toc235179600</vt:lpwstr>
      </vt:variant>
      <vt:variant>
        <vt:i4>1376309</vt:i4>
      </vt:variant>
      <vt:variant>
        <vt:i4>473</vt:i4>
      </vt:variant>
      <vt:variant>
        <vt:i4>0</vt:i4>
      </vt:variant>
      <vt:variant>
        <vt:i4>5</vt:i4>
      </vt:variant>
      <vt:variant>
        <vt:lpwstr/>
      </vt:variant>
      <vt:variant>
        <vt:lpwstr>_Toc235179599</vt:lpwstr>
      </vt:variant>
      <vt:variant>
        <vt:i4>1376309</vt:i4>
      </vt:variant>
      <vt:variant>
        <vt:i4>467</vt:i4>
      </vt:variant>
      <vt:variant>
        <vt:i4>0</vt:i4>
      </vt:variant>
      <vt:variant>
        <vt:i4>5</vt:i4>
      </vt:variant>
      <vt:variant>
        <vt:lpwstr/>
      </vt:variant>
      <vt:variant>
        <vt:lpwstr>_Toc235179598</vt:lpwstr>
      </vt:variant>
      <vt:variant>
        <vt:i4>1376309</vt:i4>
      </vt:variant>
      <vt:variant>
        <vt:i4>461</vt:i4>
      </vt:variant>
      <vt:variant>
        <vt:i4>0</vt:i4>
      </vt:variant>
      <vt:variant>
        <vt:i4>5</vt:i4>
      </vt:variant>
      <vt:variant>
        <vt:lpwstr/>
      </vt:variant>
      <vt:variant>
        <vt:lpwstr>_Toc235179597</vt:lpwstr>
      </vt:variant>
      <vt:variant>
        <vt:i4>1376309</vt:i4>
      </vt:variant>
      <vt:variant>
        <vt:i4>455</vt:i4>
      </vt:variant>
      <vt:variant>
        <vt:i4>0</vt:i4>
      </vt:variant>
      <vt:variant>
        <vt:i4>5</vt:i4>
      </vt:variant>
      <vt:variant>
        <vt:lpwstr/>
      </vt:variant>
      <vt:variant>
        <vt:lpwstr>_Toc235179596</vt:lpwstr>
      </vt:variant>
      <vt:variant>
        <vt:i4>1376309</vt:i4>
      </vt:variant>
      <vt:variant>
        <vt:i4>449</vt:i4>
      </vt:variant>
      <vt:variant>
        <vt:i4>0</vt:i4>
      </vt:variant>
      <vt:variant>
        <vt:i4>5</vt:i4>
      </vt:variant>
      <vt:variant>
        <vt:lpwstr/>
      </vt:variant>
      <vt:variant>
        <vt:lpwstr>_Toc235179595</vt:lpwstr>
      </vt:variant>
      <vt:variant>
        <vt:i4>1376309</vt:i4>
      </vt:variant>
      <vt:variant>
        <vt:i4>443</vt:i4>
      </vt:variant>
      <vt:variant>
        <vt:i4>0</vt:i4>
      </vt:variant>
      <vt:variant>
        <vt:i4>5</vt:i4>
      </vt:variant>
      <vt:variant>
        <vt:lpwstr/>
      </vt:variant>
      <vt:variant>
        <vt:lpwstr>_Toc235179592</vt:lpwstr>
      </vt:variant>
      <vt:variant>
        <vt:i4>1376309</vt:i4>
      </vt:variant>
      <vt:variant>
        <vt:i4>437</vt:i4>
      </vt:variant>
      <vt:variant>
        <vt:i4>0</vt:i4>
      </vt:variant>
      <vt:variant>
        <vt:i4>5</vt:i4>
      </vt:variant>
      <vt:variant>
        <vt:lpwstr/>
      </vt:variant>
      <vt:variant>
        <vt:lpwstr>_Toc235179591</vt:lpwstr>
      </vt:variant>
      <vt:variant>
        <vt:i4>1376309</vt:i4>
      </vt:variant>
      <vt:variant>
        <vt:i4>431</vt:i4>
      </vt:variant>
      <vt:variant>
        <vt:i4>0</vt:i4>
      </vt:variant>
      <vt:variant>
        <vt:i4>5</vt:i4>
      </vt:variant>
      <vt:variant>
        <vt:lpwstr/>
      </vt:variant>
      <vt:variant>
        <vt:lpwstr>_Toc235179590</vt:lpwstr>
      </vt:variant>
      <vt:variant>
        <vt:i4>1310773</vt:i4>
      </vt:variant>
      <vt:variant>
        <vt:i4>425</vt:i4>
      </vt:variant>
      <vt:variant>
        <vt:i4>0</vt:i4>
      </vt:variant>
      <vt:variant>
        <vt:i4>5</vt:i4>
      </vt:variant>
      <vt:variant>
        <vt:lpwstr/>
      </vt:variant>
      <vt:variant>
        <vt:lpwstr>_Toc235179586</vt:lpwstr>
      </vt:variant>
      <vt:variant>
        <vt:i4>1310773</vt:i4>
      </vt:variant>
      <vt:variant>
        <vt:i4>419</vt:i4>
      </vt:variant>
      <vt:variant>
        <vt:i4>0</vt:i4>
      </vt:variant>
      <vt:variant>
        <vt:i4>5</vt:i4>
      </vt:variant>
      <vt:variant>
        <vt:lpwstr/>
      </vt:variant>
      <vt:variant>
        <vt:lpwstr>_Toc235179585</vt:lpwstr>
      </vt:variant>
      <vt:variant>
        <vt:i4>1310773</vt:i4>
      </vt:variant>
      <vt:variant>
        <vt:i4>413</vt:i4>
      </vt:variant>
      <vt:variant>
        <vt:i4>0</vt:i4>
      </vt:variant>
      <vt:variant>
        <vt:i4>5</vt:i4>
      </vt:variant>
      <vt:variant>
        <vt:lpwstr/>
      </vt:variant>
      <vt:variant>
        <vt:lpwstr>_Toc235179584</vt:lpwstr>
      </vt:variant>
      <vt:variant>
        <vt:i4>1310773</vt:i4>
      </vt:variant>
      <vt:variant>
        <vt:i4>407</vt:i4>
      </vt:variant>
      <vt:variant>
        <vt:i4>0</vt:i4>
      </vt:variant>
      <vt:variant>
        <vt:i4>5</vt:i4>
      </vt:variant>
      <vt:variant>
        <vt:lpwstr/>
      </vt:variant>
      <vt:variant>
        <vt:lpwstr>_Toc235179583</vt:lpwstr>
      </vt:variant>
      <vt:variant>
        <vt:i4>1310773</vt:i4>
      </vt:variant>
      <vt:variant>
        <vt:i4>401</vt:i4>
      </vt:variant>
      <vt:variant>
        <vt:i4>0</vt:i4>
      </vt:variant>
      <vt:variant>
        <vt:i4>5</vt:i4>
      </vt:variant>
      <vt:variant>
        <vt:lpwstr/>
      </vt:variant>
      <vt:variant>
        <vt:lpwstr>_Toc235179581</vt:lpwstr>
      </vt:variant>
      <vt:variant>
        <vt:i4>1310773</vt:i4>
      </vt:variant>
      <vt:variant>
        <vt:i4>395</vt:i4>
      </vt:variant>
      <vt:variant>
        <vt:i4>0</vt:i4>
      </vt:variant>
      <vt:variant>
        <vt:i4>5</vt:i4>
      </vt:variant>
      <vt:variant>
        <vt:lpwstr/>
      </vt:variant>
      <vt:variant>
        <vt:lpwstr>_Toc235179580</vt:lpwstr>
      </vt:variant>
      <vt:variant>
        <vt:i4>1769525</vt:i4>
      </vt:variant>
      <vt:variant>
        <vt:i4>389</vt:i4>
      </vt:variant>
      <vt:variant>
        <vt:i4>0</vt:i4>
      </vt:variant>
      <vt:variant>
        <vt:i4>5</vt:i4>
      </vt:variant>
      <vt:variant>
        <vt:lpwstr/>
      </vt:variant>
      <vt:variant>
        <vt:lpwstr>_Toc235179579</vt:lpwstr>
      </vt:variant>
      <vt:variant>
        <vt:i4>1769525</vt:i4>
      </vt:variant>
      <vt:variant>
        <vt:i4>383</vt:i4>
      </vt:variant>
      <vt:variant>
        <vt:i4>0</vt:i4>
      </vt:variant>
      <vt:variant>
        <vt:i4>5</vt:i4>
      </vt:variant>
      <vt:variant>
        <vt:lpwstr/>
      </vt:variant>
      <vt:variant>
        <vt:lpwstr>_Toc235179578</vt:lpwstr>
      </vt:variant>
      <vt:variant>
        <vt:i4>1769525</vt:i4>
      </vt:variant>
      <vt:variant>
        <vt:i4>377</vt:i4>
      </vt:variant>
      <vt:variant>
        <vt:i4>0</vt:i4>
      </vt:variant>
      <vt:variant>
        <vt:i4>5</vt:i4>
      </vt:variant>
      <vt:variant>
        <vt:lpwstr/>
      </vt:variant>
      <vt:variant>
        <vt:lpwstr>_Toc235179576</vt:lpwstr>
      </vt:variant>
      <vt:variant>
        <vt:i4>1769525</vt:i4>
      </vt:variant>
      <vt:variant>
        <vt:i4>371</vt:i4>
      </vt:variant>
      <vt:variant>
        <vt:i4>0</vt:i4>
      </vt:variant>
      <vt:variant>
        <vt:i4>5</vt:i4>
      </vt:variant>
      <vt:variant>
        <vt:lpwstr/>
      </vt:variant>
      <vt:variant>
        <vt:lpwstr>_Toc235179575</vt:lpwstr>
      </vt:variant>
      <vt:variant>
        <vt:i4>1769525</vt:i4>
      </vt:variant>
      <vt:variant>
        <vt:i4>365</vt:i4>
      </vt:variant>
      <vt:variant>
        <vt:i4>0</vt:i4>
      </vt:variant>
      <vt:variant>
        <vt:i4>5</vt:i4>
      </vt:variant>
      <vt:variant>
        <vt:lpwstr/>
      </vt:variant>
      <vt:variant>
        <vt:lpwstr>_Toc235179574</vt:lpwstr>
      </vt:variant>
      <vt:variant>
        <vt:i4>1769525</vt:i4>
      </vt:variant>
      <vt:variant>
        <vt:i4>359</vt:i4>
      </vt:variant>
      <vt:variant>
        <vt:i4>0</vt:i4>
      </vt:variant>
      <vt:variant>
        <vt:i4>5</vt:i4>
      </vt:variant>
      <vt:variant>
        <vt:lpwstr/>
      </vt:variant>
      <vt:variant>
        <vt:lpwstr>_Toc235179573</vt:lpwstr>
      </vt:variant>
      <vt:variant>
        <vt:i4>1769525</vt:i4>
      </vt:variant>
      <vt:variant>
        <vt:i4>353</vt:i4>
      </vt:variant>
      <vt:variant>
        <vt:i4>0</vt:i4>
      </vt:variant>
      <vt:variant>
        <vt:i4>5</vt:i4>
      </vt:variant>
      <vt:variant>
        <vt:lpwstr/>
      </vt:variant>
      <vt:variant>
        <vt:lpwstr>_Toc235179572</vt:lpwstr>
      </vt:variant>
      <vt:variant>
        <vt:i4>1769525</vt:i4>
      </vt:variant>
      <vt:variant>
        <vt:i4>347</vt:i4>
      </vt:variant>
      <vt:variant>
        <vt:i4>0</vt:i4>
      </vt:variant>
      <vt:variant>
        <vt:i4>5</vt:i4>
      </vt:variant>
      <vt:variant>
        <vt:lpwstr/>
      </vt:variant>
      <vt:variant>
        <vt:lpwstr>_Toc235179571</vt:lpwstr>
      </vt:variant>
      <vt:variant>
        <vt:i4>1769525</vt:i4>
      </vt:variant>
      <vt:variant>
        <vt:i4>341</vt:i4>
      </vt:variant>
      <vt:variant>
        <vt:i4>0</vt:i4>
      </vt:variant>
      <vt:variant>
        <vt:i4>5</vt:i4>
      </vt:variant>
      <vt:variant>
        <vt:lpwstr/>
      </vt:variant>
      <vt:variant>
        <vt:lpwstr>_Toc235179570</vt:lpwstr>
      </vt:variant>
      <vt:variant>
        <vt:i4>1703989</vt:i4>
      </vt:variant>
      <vt:variant>
        <vt:i4>335</vt:i4>
      </vt:variant>
      <vt:variant>
        <vt:i4>0</vt:i4>
      </vt:variant>
      <vt:variant>
        <vt:i4>5</vt:i4>
      </vt:variant>
      <vt:variant>
        <vt:lpwstr/>
      </vt:variant>
      <vt:variant>
        <vt:lpwstr>_Toc235179569</vt:lpwstr>
      </vt:variant>
      <vt:variant>
        <vt:i4>1703989</vt:i4>
      </vt:variant>
      <vt:variant>
        <vt:i4>329</vt:i4>
      </vt:variant>
      <vt:variant>
        <vt:i4>0</vt:i4>
      </vt:variant>
      <vt:variant>
        <vt:i4>5</vt:i4>
      </vt:variant>
      <vt:variant>
        <vt:lpwstr/>
      </vt:variant>
      <vt:variant>
        <vt:lpwstr>_Toc235179568</vt:lpwstr>
      </vt:variant>
      <vt:variant>
        <vt:i4>1703989</vt:i4>
      </vt:variant>
      <vt:variant>
        <vt:i4>323</vt:i4>
      </vt:variant>
      <vt:variant>
        <vt:i4>0</vt:i4>
      </vt:variant>
      <vt:variant>
        <vt:i4>5</vt:i4>
      </vt:variant>
      <vt:variant>
        <vt:lpwstr/>
      </vt:variant>
      <vt:variant>
        <vt:lpwstr>_Toc235179567</vt:lpwstr>
      </vt:variant>
      <vt:variant>
        <vt:i4>1703989</vt:i4>
      </vt:variant>
      <vt:variant>
        <vt:i4>317</vt:i4>
      </vt:variant>
      <vt:variant>
        <vt:i4>0</vt:i4>
      </vt:variant>
      <vt:variant>
        <vt:i4>5</vt:i4>
      </vt:variant>
      <vt:variant>
        <vt:lpwstr/>
      </vt:variant>
      <vt:variant>
        <vt:lpwstr>_Toc235179566</vt:lpwstr>
      </vt:variant>
      <vt:variant>
        <vt:i4>1703989</vt:i4>
      </vt:variant>
      <vt:variant>
        <vt:i4>311</vt:i4>
      </vt:variant>
      <vt:variant>
        <vt:i4>0</vt:i4>
      </vt:variant>
      <vt:variant>
        <vt:i4>5</vt:i4>
      </vt:variant>
      <vt:variant>
        <vt:lpwstr/>
      </vt:variant>
      <vt:variant>
        <vt:lpwstr>_Toc235179565</vt:lpwstr>
      </vt:variant>
      <vt:variant>
        <vt:i4>1703989</vt:i4>
      </vt:variant>
      <vt:variant>
        <vt:i4>305</vt:i4>
      </vt:variant>
      <vt:variant>
        <vt:i4>0</vt:i4>
      </vt:variant>
      <vt:variant>
        <vt:i4>5</vt:i4>
      </vt:variant>
      <vt:variant>
        <vt:lpwstr/>
      </vt:variant>
      <vt:variant>
        <vt:lpwstr>_Toc235179564</vt:lpwstr>
      </vt:variant>
      <vt:variant>
        <vt:i4>1703989</vt:i4>
      </vt:variant>
      <vt:variant>
        <vt:i4>299</vt:i4>
      </vt:variant>
      <vt:variant>
        <vt:i4>0</vt:i4>
      </vt:variant>
      <vt:variant>
        <vt:i4>5</vt:i4>
      </vt:variant>
      <vt:variant>
        <vt:lpwstr/>
      </vt:variant>
      <vt:variant>
        <vt:lpwstr>_Toc235179563</vt:lpwstr>
      </vt:variant>
      <vt:variant>
        <vt:i4>1703989</vt:i4>
      </vt:variant>
      <vt:variant>
        <vt:i4>293</vt:i4>
      </vt:variant>
      <vt:variant>
        <vt:i4>0</vt:i4>
      </vt:variant>
      <vt:variant>
        <vt:i4>5</vt:i4>
      </vt:variant>
      <vt:variant>
        <vt:lpwstr/>
      </vt:variant>
      <vt:variant>
        <vt:lpwstr>_Toc235179561</vt:lpwstr>
      </vt:variant>
      <vt:variant>
        <vt:i4>1703989</vt:i4>
      </vt:variant>
      <vt:variant>
        <vt:i4>287</vt:i4>
      </vt:variant>
      <vt:variant>
        <vt:i4>0</vt:i4>
      </vt:variant>
      <vt:variant>
        <vt:i4>5</vt:i4>
      </vt:variant>
      <vt:variant>
        <vt:lpwstr/>
      </vt:variant>
      <vt:variant>
        <vt:lpwstr>_Toc235179560</vt:lpwstr>
      </vt:variant>
      <vt:variant>
        <vt:i4>1638453</vt:i4>
      </vt:variant>
      <vt:variant>
        <vt:i4>281</vt:i4>
      </vt:variant>
      <vt:variant>
        <vt:i4>0</vt:i4>
      </vt:variant>
      <vt:variant>
        <vt:i4>5</vt:i4>
      </vt:variant>
      <vt:variant>
        <vt:lpwstr/>
      </vt:variant>
      <vt:variant>
        <vt:lpwstr>_Toc235179559</vt:lpwstr>
      </vt:variant>
      <vt:variant>
        <vt:i4>1638453</vt:i4>
      </vt:variant>
      <vt:variant>
        <vt:i4>275</vt:i4>
      </vt:variant>
      <vt:variant>
        <vt:i4>0</vt:i4>
      </vt:variant>
      <vt:variant>
        <vt:i4>5</vt:i4>
      </vt:variant>
      <vt:variant>
        <vt:lpwstr/>
      </vt:variant>
      <vt:variant>
        <vt:lpwstr>_Toc235179558</vt:lpwstr>
      </vt:variant>
      <vt:variant>
        <vt:i4>1638453</vt:i4>
      </vt:variant>
      <vt:variant>
        <vt:i4>269</vt:i4>
      </vt:variant>
      <vt:variant>
        <vt:i4>0</vt:i4>
      </vt:variant>
      <vt:variant>
        <vt:i4>5</vt:i4>
      </vt:variant>
      <vt:variant>
        <vt:lpwstr/>
      </vt:variant>
      <vt:variant>
        <vt:lpwstr>_Toc235179557</vt:lpwstr>
      </vt:variant>
      <vt:variant>
        <vt:i4>1638453</vt:i4>
      </vt:variant>
      <vt:variant>
        <vt:i4>263</vt:i4>
      </vt:variant>
      <vt:variant>
        <vt:i4>0</vt:i4>
      </vt:variant>
      <vt:variant>
        <vt:i4>5</vt:i4>
      </vt:variant>
      <vt:variant>
        <vt:lpwstr/>
      </vt:variant>
      <vt:variant>
        <vt:lpwstr>_Toc235179556</vt:lpwstr>
      </vt:variant>
      <vt:variant>
        <vt:i4>1638453</vt:i4>
      </vt:variant>
      <vt:variant>
        <vt:i4>257</vt:i4>
      </vt:variant>
      <vt:variant>
        <vt:i4>0</vt:i4>
      </vt:variant>
      <vt:variant>
        <vt:i4>5</vt:i4>
      </vt:variant>
      <vt:variant>
        <vt:lpwstr/>
      </vt:variant>
      <vt:variant>
        <vt:lpwstr>_Toc235179555</vt:lpwstr>
      </vt:variant>
      <vt:variant>
        <vt:i4>1638453</vt:i4>
      </vt:variant>
      <vt:variant>
        <vt:i4>251</vt:i4>
      </vt:variant>
      <vt:variant>
        <vt:i4>0</vt:i4>
      </vt:variant>
      <vt:variant>
        <vt:i4>5</vt:i4>
      </vt:variant>
      <vt:variant>
        <vt:lpwstr/>
      </vt:variant>
      <vt:variant>
        <vt:lpwstr>_Toc235179554</vt:lpwstr>
      </vt:variant>
      <vt:variant>
        <vt:i4>1638453</vt:i4>
      </vt:variant>
      <vt:variant>
        <vt:i4>245</vt:i4>
      </vt:variant>
      <vt:variant>
        <vt:i4>0</vt:i4>
      </vt:variant>
      <vt:variant>
        <vt:i4>5</vt:i4>
      </vt:variant>
      <vt:variant>
        <vt:lpwstr/>
      </vt:variant>
      <vt:variant>
        <vt:lpwstr>_Toc235179553</vt:lpwstr>
      </vt:variant>
      <vt:variant>
        <vt:i4>1638453</vt:i4>
      </vt:variant>
      <vt:variant>
        <vt:i4>239</vt:i4>
      </vt:variant>
      <vt:variant>
        <vt:i4>0</vt:i4>
      </vt:variant>
      <vt:variant>
        <vt:i4>5</vt:i4>
      </vt:variant>
      <vt:variant>
        <vt:lpwstr/>
      </vt:variant>
      <vt:variant>
        <vt:lpwstr>_Toc235179552</vt:lpwstr>
      </vt:variant>
      <vt:variant>
        <vt:i4>1638453</vt:i4>
      </vt:variant>
      <vt:variant>
        <vt:i4>233</vt:i4>
      </vt:variant>
      <vt:variant>
        <vt:i4>0</vt:i4>
      </vt:variant>
      <vt:variant>
        <vt:i4>5</vt:i4>
      </vt:variant>
      <vt:variant>
        <vt:lpwstr/>
      </vt:variant>
      <vt:variant>
        <vt:lpwstr>_Toc235179551</vt:lpwstr>
      </vt:variant>
      <vt:variant>
        <vt:i4>1638453</vt:i4>
      </vt:variant>
      <vt:variant>
        <vt:i4>227</vt:i4>
      </vt:variant>
      <vt:variant>
        <vt:i4>0</vt:i4>
      </vt:variant>
      <vt:variant>
        <vt:i4>5</vt:i4>
      </vt:variant>
      <vt:variant>
        <vt:lpwstr/>
      </vt:variant>
      <vt:variant>
        <vt:lpwstr>_Toc235179550</vt:lpwstr>
      </vt:variant>
      <vt:variant>
        <vt:i4>1572917</vt:i4>
      </vt:variant>
      <vt:variant>
        <vt:i4>221</vt:i4>
      </vt:variant>
      <vt:variant>
        <vt:i4>0</vt:i4>
      </vt:variant>
      <vt:variant>
        <vt:i4>5</vt:i4>
      </vt:variant>
      <vt:variant>
        <vt:lpwstr/>
      </vt:variant>
      <vt:variant>
        <vt:lpwstr>_Toc235179549</vt:lpwstr>
      </vt:variant>
      <vt:variant>
        <vt:i4>1572917</vt:i4>
      </vt:variant>
      <vt:variant>
        <vt:i4>215</vt:i4>
      </vt:variant>
      <vt:variant>
        <vt:i4>0</vt:i4>
      </vt:variant>
      <vt:variant>
        <vt:i4>5</vt:i4>
      </vt:variant>
      <vt:variant>
        <vt:lpwstr/>
      </vt:variant>
      <vt:variant>
        <vt:lpwstr>_Toc235179548</vt:lpwstr>
      </vt:variant>
      <vt:variant>
        <vt:i4>1572917</vt:i4>
      </vt:variant>
      <vt:variant>
        <vt:i4>209</vt:i4>
      </vt:variant>
      <vt:variant>
        <vt:i4>0</vt:i4>
      </vt:variant>
      <vt:variant>
        <vt:i4>5</vt:i4>
      </vt:variant>
      <vt:variant>
        <vt:lpwstr/>
      </vt:variant>
      <vt:variant>
        <vt:lpwstr>_Toc235179545</vt:lpwstr>
      </vt:variant>
      <vt:variant>
        <vt:i4>1572917</vt:i4>
      </vt:variant>
      <vt:variant>
        <vt:i4>203</vt:i4>
      </vt:variant>
      <vt:variant>
        <vt:i4>0</vt:i4>
      </vt:variant>
      <vt:variant>
        <vt:i4>5</vt:i4>
      </vt:variant>
      <vt:variant>
        <vt:lpwstr/>
      </vt:variant>
      <vt:variant>
        <vt:lpwstr>_Toc235179544</vt:lpwstr>
      </vt:variant>
      <vt:variant>
        <vt:i4>1572917</vt:i4>
      </vt:variant>
      <vt:variant>
        <vt:i4>197</vt:i4>
      </vt:variant>
      <vt:variant>
        <vt:i4>0</vt:i4>
      </vt:variant>
      <vt:variant>
        <vt:i4>5</vt:i4>
      </vt:variant>
      <vt:variant>
        <vt:lpwstr/>
      </vt:variant>
      <vt:variant>
        <vt:lpwstr>_Toc235179543</vt:lpwstr>
      </vt:variant>
      <vt:variant>
        <vt:i4>1572917</vt:i4>
      </vt:variant>
      <vt:variant>
        <vt:i4>191</vt:i4>
      </vt:variant>
      <vt:variant>
        <vt:i4>0</vt:i4>
      </vt:variant>
      <vt:variant>
        <vt:i4>5</vt:i4>
      </vt:variant>
      <vt:variant>
        <vt:lpwstr/>
      </vt:variant>
      <vt:variant>
        <vt:lpwstr>_Toc235179542</vt:lpwstr>
      </vt:variant>
      <vt:variant>
        <vt:i4>1572917</vt:i4>
      </vt:variant>
      <vt:variant>
        <vt:i4>185</vt:i4>
      </vt:variant>
      <vt:variant>
        <vt:i4>0</vt:i4>
      </vt:variant>
      <vt:variant>
        <vt:i4>5</vt:i4>
      </vt:variant>
      <vt:variant>
        <vt:lpwstr/>
      </vt:variant>
      <vt:variant>
        <vt:lpwstr>_Toc235179541</vt:lpwstr>
      </vt:variant>
      <vt:variant>
        <vt:i4>1572917</vt:i4>
      </vt:variant>
      <vt:variant>
        <vt:i4>179</vt:i4>
      </vt:variant>
      <vt:variant>
        <vt:i4>0</vt:i4>
      </vt:variant>
      <vt:variant>
        <vt:i4>5</vt:i4>
      </vt:variant>
      <vt:variant>
        <vt:lpwstr/>
      </vt:variant>
      <vt:variant>
        <vt:lpwstr>_Toc235179540</vt:lpwstr>
      </vt:variant>
      <vt:variant>
        <vt:i4>2031669</vt:i4>
      </vt:variant>
      <vt:variant>
        <vt:i4>173</vt:i4>
      </vt:variant>
      <vt:variant>
        <vt:i4>0</vt:i4>
      </vt:variant>
      <vt:variant>
        <vt:i4>5</vt:i4>
      </vt:variant>
      <vt:variant>
        <vt:lpwstr/>
      </vt:variant>
      <vt:variant>
        <vt:lpwstr>_Toc235179539</vt:lpwstr>
      </vt:variant>
      <vt:variant>
        <vt:i4>2031669</vt:i4>
      </vt:variant>
      <vt:variant>
        <vt:i4>167</vt:i4>
      </vt:variant>
      <vt:variant>
        <vt:i4>0</vt:i4>
      </vt:variant>
      <vt:variant>
        <vt:i4>5</vt:i4>
      </vt:variant>
      <vt:variant>
        <vt:lpwstr/>
      </vt:variant>
      <vt:variant>
        <vt:lpwstr>_Toc235179538</vt:lpwstr>
      </vt:variant>
      <vt:variant>
        <vt:i4>2031669</vt:i4>
      </vt:variant>
      <vt:variant>
        <vt:i4>161</vt:i4>
      </vt:variant>
      <vt:variant>
        <vt:i4>0</vt:i4>
      </vt:variant>
      <vt:variant>
        <vt:i4>5</vt:i4>
      </vt:variant>
      <vt:variant>
        <vt:lpwstr/>
      </vt:variant>
      <vt:variant>
        <vt:lpwstr>_Toc235179537</vt:lpwstr>
      </vt:variant>
      <vt:variant>
        <vt:i4>2031669</vt:i4>
      </vt:variant>
      <vt:variant>
        <vt:i4>155</vt:i4>
      </vt:variant>
      <vt:variant>
        <vt:i4>0</vt:i4>
      </vt:variant>
      <vt:variant>
        <vt:i4>5</vt:i4>
      </vt:variant>
      <vt:variant>
        <vt:lpwstr/>
      </vt:variant>
      <vt:variant>
        <vt:lpwstr>_Toc235179536</vt:lpwstr>
      </vt:variant>
      <vt:variant>
        <vt:i4>2031669</vt:i4>
      </vt:variant>
      <vt:variant>
        <vt:i4>149</vt:i4>
      </vt:variant>
      <vt:variant>
        <vt:i4>0</vt:i4>
      </vt:variant>
      <vt:variant>
        <vt:i4>5</vt:i4>
      </vt:variant>
      <vt:variant>
        <vt:lpwstr/>
      </vt:variant>
      <vt:variant>
        <vt:lpwstr>_Toc235179535</vt:lpwstr>
      </vt:variant>
      <vt:variant>
        <vt:i4>2031669</vt:i4>
      </vt:variant>
      <vt:variant>
        <vt:i4>143</vt:i4>
      </vt:variant>
      <vt:variant>
        <vt:i4>0</vt:i4>
      </vt:variant>
      <vt:variant>
        <vt:i4>5</vt:i4>
      </vt:variant>
      <vt:variant>
        <vt:lpwstr/>
      </vt:variant>
      <vt:variant>
        <vt:lpwstr>_Toc235179534</vt:lpwstr>
      </vt:variant>
      <vt:variant>
        <vt:i4>2031669</vt:i4>
      </vt:variant>
      <vt:variant>
        <vt:i4>137</vt:i4>
      </vt:variant>
      <vt:variant>
        <vt:i4>0</vt:i4>
      </vt:variant>
      <vt:variant>
        <vt:i4>5</vt:i4>
      </vt:variant>
      <vt:variant>
        <vt:lpwstr/>
      </vt:variant>
      <vt:variant>
        <vt:lpwstr>_Toc235179533</vt:lpwstr>
      </vt:variant>
      <vt:variant>
        <vt:i4>2031669</vt:i4>
      </vt:variant>
      <vt:variant>
        <vt:i4>131</vt:i4>
      </vt:variant>
      <vt:variant>
        <vt:i4>0</vt:i4>
      </vt:variant>
      <vt:variant>
        <vt:i4>5</vt:i4>
      </vt:variant>
      <vt:variant>
        <vt:lpwstr/>
      </vt:variant>
      <vt:variant>
        <vt:lpwstr>_Toc235179532</vt:lpwstr>
      </vt:variant>
      <vt:variant>
        <vt:i4>2031669</vt:i4>
      </vt:variant>
      <vt:variant>
        <vt:i4>125</vt:i4>
      </vt:variant>
      <vt:variant>
        <vt:i4>0</vt:i4>
      </vt:variant>
      <vt:variant>
        <vt:i4>5</vt:i4>
      </vt:variant>
      <vt:variant>
        <vt:lpwstr/>
      </vt:variant>
      <vt:variant>
        <vt:lpwstr>_Toc235179531</vt:lpwstr>
      </vt:variant>
      <vt:variant>
        <vt:i4>2031669</vt:i4>
      </vt:variant>
      <vt:variant>
        <vt:i4>119</vt:i4>
      </vt:variant>
      <vt:variant>
        <vt:i4>0</vt:i4>
      </vt:variant>
      <vt:variant>
        <vt:i4>5</vt:i4>
      </vt:variant>
      <vt:variant>
        <vt:lpwstr/>
      </vt:variant>
      <vt:variant>
        <vt:lpwstr>_Toc235179530</vt:lpwstr>
      </vt:variant>
      <vt:variant>
        <vt:i4>1966133</vt:i4>
      </vt:variant>
      <vt:variant>
        <vt:i4>113</vt:i4>
      </vt:variant>
      <vt:variant>
        <vt:i4>0</vt:i4>
      </vt:variant>
      <vt:variant>
        <vt:i4>5</vt:i4>
      </vt:variant>
      <vt:variant>
        <vt:lpwstr/>
      </vt:variant>
      <vt:variant>
        <vt:lpwstr>_Toc235179529</vt:lpwstr>
      </vt:variant>
      <vt:variant>
        <vt:i4>1966133</vt:i4>
      </vt:variant>
      <vt:variant>
        <vt:i4>107</vt:i4>
      </vt:variant>
      <vt:variant>
        <vt:i4>0</vt:i4>
      </vt:variant>
      <vt:variant>
        <vt:i4>5</vt:i4>
      </vt:variant>
      <vt:variant>
        <vt:lpwstr/>
      </vt:variant>
      <vt:variant>
        <vt:lpwstr>_Toc235179528</vt:lpwstr>
      </vt:variant>
      <vt:variant>
        <vt:i4>1966133</vt:i4>
      </vt:variant>
      <vt:variant>
        <vt:i4>101</vt:i4>
      </vt:variant>
      <vt:variant>
        <vt:i4>0</vt:i4>
      </vt:variant>
      <vt:variant>
        <vt:i4>5</vt:i4>
      </vt:variant>
      <vt:variant>
        <vt:lpwstr/>
      </vt:variant>
      <vt:variant>
        <vt:lpwstr>_Toc235179527</vt:lpwstr>
      </vt:variant>
      <vt:variant>
        <vt:i4>1966133</vt:i4>
      </vt:variant>
      <vt:variant>
        <vt:i4>95</vt:i4>
      </vt:variant>
      <vt:variant>
        <vt:i4>0</vt:i4>
      </vt:variant>
      <vt:variant>
        <vt:i4>5</vt:i4>
      </vt:variant>
      <vt:variant>
        <vt:lpwstr/>
      </vt:variant>
      <vt:variant>
        <vt:lpwstr>_Toc235179526</vt:lpwstr>
      </vt:variant>
      <vt:variant>
        <vt:i4>1966133</vt:i4>
      </vt:variant>
      <vt:variant>
        <vt:i4>89</vt:i4>
      </vt:variant>
      <vt:variant>
        <vt:i4>0</vt:i4>
      </vt:variant>
      <vt:variant>
        <vt:i4>5</vt:i4>
      </vt:variant>
      <vt:variant>
        <vt:lpwstr/>
      </vt:variant>
      <vt:variant>
        <vt:lpwstr>_Toc235179525</vt:lpwstr>
      </vt:variant>
      <vt:variant>
        <vt:i4>1966133</vt:i4>
      </vt:variant>
      <vt:variant>
        <vt:i4>83</vt:i4>
      </vt:variant>
      <vt:variant>
        <vt:i4>0</vt:i4>
      </vt:variant>
      <vt:variant>
        <vt:i4>5</vt:i4>
      </vt:variant>
      <vt:variant>
        <vt:lpwstr/>
      </vt:variant>
      <vt:variant>
        <vt:lpwstr>_Toc235179524</vt:lpwstr>
      </vt:variant>
      <vt:variant>
        <vt:i4>1966133</vt:i4>
      </vt:variant>
      <vt:variant>
        <vt:i4>77</vt:i4>
      </vt:variant>
      <vt:variant>
        <vt:i4>0</vt:i4>
      </vt:variant>
      <vt:variant>
        <vt:i4>5</vt:i4>
      </vt:variant>
      <vt:variant>
        <vt:lpwstr/>
      </vt:variant>
      <vt:variant>
        <vt:lpwstr>_Toc235179523</vt:lpwstr>
      </vt:variant>
      <vt:variant>
        <vt:i4>1966133</vt:i4>
      </vt:variant>
      <vt:variant>
        <vt:i4>71</vt:i4>
      </vt:variant>
      <vt:variant>
        <vt:i4>0</vt:i4>
      </vt:variant>
      <vt:variant>
        <vt:i4>5</vt:i4>
      </vt:variant>
      <vt:variant>
        <vt:lpwstr/>
      </vt:variant>
      <vt:variant>
        <vt:lpwstr>_Toc235179522</vt:lpwstr>
      </vt:variant>
      <vt:variant>
        <vt:i4>1966133</vt:i4>
      </vt:variant>
      <vt:variant>
        <vt:i4>65</vt:i4>
      </vt:variant>
      <vt:variant>
        <vt:i4>0</vt:i4>
      </vt:variant>
      <vt:variant>
        <vt:i4>5</vt:i4>
      </vt:variant>
      <vt:variant>
        <vt:lpwstr/>
      </vt:variant>
      <vt:variant>
        <vt:lpwstr>_Toc235179521</vt:lpwstr>
      </vt:variant>
      <vt:variant>
        <vt:i4>1966133</vt:i4>
      </vt:variant>
      <vt:variant>
        <vt:i4>59</vt:i4>
      </vt:variant>
      <vt:variant>
        <vt:i4>0</vt:i4>
      </vt:variant>
      <vt:variant>
        <vt:i4>5</vt:i4>
      </vt:variant>
      <vt:variant>
        <vt:lpwstr/>
      </vt:variant>
      <vt:variant>
        <vt:lpwstr>_Toc235179520</vt:lpwstr>
      </vt:variant>
      <vt:variant>
        <vt:i4>1900597</vt:i4>
      </vt:variant>
      <vt:variant>
        <vt:i4>53</vt:i4>
      </vt:variant>
      <vt:variant>
        <vt:i4>0</vt:i4>
      </vt:variant>
      <vt:variant>
        <vt:i4>5</vt:i4>
      </vt:variant>
      <vt:variant>
        <vt:lpwstr/>
      </vt:variant>
      <vt:variant>
        <vt:lpwstr>_Toc235179519</vt:lpwstr>
      </vt:variant>
      <vt:variant>
        <vt:i4>1900597</vt:i4>
      </vt:variant>
      <vt:variant>
        <vt:i4>47</vt:i4>
      </vt:variant>
      <vt:variant>
        <vt:i4>0</vt:i4>
      </vt:variant>
      <vt:variant>
        <vt:i4>5</vt:i4>
      </vt:variant>
      <vt:variant>
        <vt:lpwstr/>
      </vt:variant>
      <vt:variant>
        <vt:lpwstr>_Toc235179518</vt:lpwstr>
      </vt:variant>
      <vt:variant>
        <vt:i4>1900597</vt:i4>
      </vt:variant>
      <vt:variant>
        <vt:i4>41</vt:i4>
      </vt:variant>
      <vt:variant>
        <vt:i4>0</vt:i4>
      </vt:variant>
      <vt:variant>
        <vt:i4>5</vt:i4>
      </vt:variant>
      <vt:variant>
        <vt:lpwstr/>
      </vt:variant>
      <vt:variant>
        <vt:lpwstr>_Toc235179517</vt:lpwstr>
      </vt:variant>
      <vt:variant>
        <vt:i4>1900597</vt:i4>
      </vt:variant>
      <vt:variant>
        <vt:i4>35</vt:i4>
      </vt:variant>
      <vt:variant>
        <vt:i4>0</vt:i4>
      </vt:variant>
      <vt:variant>
        <vt:i4>5</vt:i4>
      </vt:variant>
      <vt:variant>
        <vt:lpwstr/>
      </vt:variant>
      <vt:variant>
        <vt:lpwstr>_Toc235179516</vt:lpwstr>
      </vt:variant>
      <vt:variant>
        <vt:i4>1900597</vt:i4>
      </vt:variant>
      <vt:variant>
        <vt:i4>29</vt:i4>
      </vt:variant>
      <vt:variant>
        <vt:i4>0</vt:i4>
      </vt:variant>
      <vt:variant>
        <vt:i4>5</vt:i4>
      </vt:variant>
      <vt:variant>
        <vt:lpwstr/>
      </vt:variant>
      <vt:variant>
        <vt:lpwstr>_Toc235179515</vt:lpwstr>
      </vt:variant>
      <vt:variant>
        <vt:i4>1900597</vt:i4>
      </vt:variant>
      <vt:variant>
        <vt:i4>23</vt:i4>
      </vt:variant>
      <vt:variant>
        <vt:i4>0</vt:i4>
      </vt:variant>
      <vt:variant>
        <vt:i4>5</vt:i4>
      </vt:variant>
      <vt:variant>
        <vt:lpwstr/>
      </vt:variant>
      <vt:variant>
        <vt:lpwstr>_Toc235179514</vt:lpwstr>
      </vt:variant>
      <vt:variant>
        <vt:i4>1900597</vt:i4>
      </vt:variant>
      <vt:variant>
        <vt:i4>17</vt:i4>
      </vt:variant>
      <vt:variant>
        <vt:i4>0</vt:i4>
      </vt:variant>
      <vt:variant>
        <vt:i4>5</vt:i4>
      </vt:variant>
      <vt:variant>
        <vt:lpwstr/>
      </vt:variant>
      <vt:variant>
        <vt:lpwstr>_Toc235179513</vt:lpwstr>
      </vt:variant>
      <vt:variant>
        <vt:i4>1900597</vt:i4>
      </vt:variant>
      <vt:variant>
        <vt:i4>11</vt:i4>
      </vt:variant>
      <vt:variant>
        <vt:i4>0</vt:i4>
      </vt:variant>
      <vt:variant>
        <vt:i4>5</vt:i4>
      </vt:variant>
      <vt:variant>
        <vt:lpwstr/>
      </vt:variant>
      <vt:variant>
        <vt:lpwstr>_Toc235179512</vt:lpwstr>
      </vt:variant>
      <vt:variant>
        <vt:i4>1900597</vt:i4>
      </vt:variant>
      <vt:variant>
        <vt:i4>5</vt:i4>
      </vt:variant>
      <vt:variant>
        <vt:i4>0</vt:i4>
      </vt:variant>
      <vt:variant>
        <vt:i4>5</vt:i4>
      </vt:variant>
      <vt:variant>
        <vt:lpwstr/>
      </vt:variant>
      <vt:variant>
        <vt:lpwstr>_Toc235179511</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2752617</vt:i4>
      </vt:variant>
      <vt:variant>
        <vt:i4>9</vt:i4>
      </vt:variant>
      <vt:variant>
        <vt:i4>0</vt:i4>
      </vt:variant>
      <vt:variant>
        <vt:i4>5</vt:i4>
      </vt:variant>
      <vt:variant>
        <vt:lpwstr>https://www.kscmp.org.uk/guidance/worried-about-a-child</vt:lpwstr>
      </vt:variant>
      <vt:variant>
        <vt:lpwstr/>
      </vt:variant>
      <vt:variant>
        <vt:i4>65623</vt:i4>
      </vt:variant>
      <vt:variant>
        <vt:i4>6</vt:i4>
      </vt:variant>
      <vt:variant>
        <vt:i4>0</vt:i4>
      </vt:variant>
      <vt:variant>
        <vt:i4>5</vt:i4>
      </vt:variant>
      <vt:variant>
        <vt:lpwstr>http://www.kscmp.org.uk/</vt:lpwstr>
      </vt:variant>
      <vt:variant>
        <vt:lpwstr/>
      </vt:variant>
      <vt:variant>
        <vt:i4>2752617</vt:i4>
      </vt:variant>
      <vt:variant>
        <vt:i4>3</vt:i4>
      </vt:variant>
      <vt:variant>
        <vt:i4>0</vt:i4>
      </vt:variant>
      <vt:variant>
        <vt:i4>5</vt:i4>
      </vt:variant>
      <vt:variant>
        <vt:lpwstr>https://www.kscmp.org.uk/guidance/worried-about-a-child</vt:lpwstr>
      </vt:variant>
      <vt:variant>
        <vt:lpwstr/>
      </vt:variant>
      <vt:variant>
        <vt:i4>7077990</vt:i4>
      </vt:variant>
      <vt:variant>
        <vt:i4>0</vt:i4>
      </vt:variant>
      <vt:variant>
        <vt:i4>0</vt:i4>
      </vt:variant>
      <vt:variant>
        <vt:i4>5</vt:i4>
      </vt:variant>
      <vt:variant>
        <vt:lpwstr>https://www.kscmp.org.uk/procedures/kent-safeguarding-children-escalation-procedure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Rodmersham Primary School Child Protection Policy 2026-27</dc:title>
  <dc:subject>Child protection and safeguarding</dc:subject>
  <dc:creator>Rodmersham Primary School</dc:creator>
  <cp:keywords/>
  <cp:lastModifiedBy>Nicola McMullon</cp:lastModifiedBy>
  <cp:revision>2</cp:revision>
  <cp:lastPrinted>2018-08-13T17:51:00Z</cp:lastPrinted>
  <dcterms:created xsi:type="dcterms:W3CDTF">2026-11-04T13:51:00Z</dcterms:created>
  <dcterms:modified xsi:type="dcterms:W3CDTF">2026-11-04T13:51:00Z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87e2b05b-b597-4d8d-b54a-21c1bf24cb46</vt:lpwstr>
  </property>
  <property fmtid="{D5CDD505-2E9C-101B-9397-08002B2CF9AE}" pid="10" name="xd_Signature">
    <vt:bool>false</vt:bool>
  </property>
  <property fmtid="{D5CDD505-2E9C-101B-9397-08002B2CF9AE}" pid="11" name="Order">
    <vt:r8>689500</vt:r8>
  </property>
  <property fmtid="{D5CDD505-2E9C-101B-9397-08002B2CF9AE}" pid="12" name="Links">
    <vt:lpwstr>, </vt:lpwstr>
  </property>
  <property fmtid="{D5CDD505-2E9C-101B-9397-08002B2CF9AE}" pid="13" name="ApplicableYear">
    <vt:lpwstr>2024-25</vt:lpwstr>
  </property>
  <property fmtid="{D5CDD505-2E9C-101B-9397-08002B2CF9AE}" pid="14" name="SharedWithUsers">
    <vt:lpwstr>11765;#Rose Ackroyd - CY ESS</vt:lpwstr>
  </property>
  <property fmtid="{D5CDD505-2E9C-101B-9397-08002B2CF9AE}" pid="15" name="TaskType">
    <vt:lpwstr>P&amp;P</vt:lpwstr>
  </property>
  <property fmtid="{D5CDD505-2E9C-101B-9397-08002B2CF9AE}" pid="16" name="Year">
    <vt:lpwstr>2024-25</vt:lpwstr>
  </property>
  <property fmtid="{D5CDD505-2E9C-101B-9397-08002B2CF9AE}" pid="17" name="docLang">
    <vt:lpwstr>en</vt:lpwstr>
  </property>
</Properties>
</file>